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ABD532" w14:textId="77777777" w:rsidR="00DA248C" w:rsidRPr="00FB0783" w:rsidRDefault="00807A43" w:rsidP="004752AB">
      <w:pPr>
        <w:tabs>
          <w:tab w:val="center" w:pos="4536"/>
          <w:tab w:val="right" w:pos="9072"/>
          <w:tab w:val="right" w:pos="9639"/>
        </w:tabs>
      </w:pPr>
      <w:bookmarkStart w:id="0" w:name="PROJECT"/>
      <w:r w:rsidRPr="00FB0783">
        <w:rPr>
          <w:noProof/>
          <w:lang w:val="en-US" w:eastAsia="en-US"/>
        </w:rPr>
        <w:drawing>
          <wp:anchor distT="0" distB="0" distL="114300" distR="114300" simplePos="0" relativeHeight="251659264" behindDoc="0" locked="0" layoutInCell="1" allowOverlap="1" wp14:anchorId="7D7A9DF4" wp14:editId="5B31CC86">
            <wp:simplePos x="0" y="0"/>
            <wp:positionH relativeFrom="column">
              <wp:posOffset>0</wp:posOffset>
            </wp:positionH>
            <wp:positionV relativeFrom="paragraph">
              <wp:posOffset>-720090</wp:posOffset>
            </wp:positionV>
            <wp:extent cx="2875280" cy="1371600"/>
            <wp:effectExtent l="0" t="0" r="0" b="0"/>
            <wp:wrapNone/>
            <wp:docPr id="6" name="Picture 6" descr="logo_espresso_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spresso_flag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5280" cy="1371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FB0783">
        <w:rPr>
          <w:noProof/>
          <w:lang w:val="en-US" w:eastAsia="en-US"/>
        </w:rPr>
        <mc:AlternateContent>
          <mc:Choice Requires="wps">
            <w:drawing>
              <wp:anchor distT="0" distB="0" distL="114300" distR="114300" simplePos="0" relativeHeight="251658240" behindDoc="0" locked="0" layoutInCell="1" allowOverlap="1" wp14:anchorId="078E7045" wp14:editId="1929A56F">
                <wp:simplePos x="0" y="0"/>
                <wp:positionH relativeFrom="column">
                  <wp:posOffset>2880360</wp:posOffset>
                </wp:positionH>
                <wp:positionV relativeFrom="paragraph">
                  <wp:posOffset>-720090</wp:posOffset>
                </wp:positionV>
                <wp:extent cx="3200400" cy="1371600"/>
                <wp:effectExtent l="6350" t="0" r="6350" b="571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90F41" w14:textId="77777777" w:rsidR="005C30A9" w:rsidRPr="00611739" w:rsidRDefault="005C30A9" w:rsidP="005E08D8">
                            <w:pPr>
                              <w:spacing w:after="0"/>
                              <w:ind w:right="74"/>
                              <w:jc w:val="right"/>
                              <w:rPr>
                                <w:b/>
                                <w:sz w:val="20"/>
                                <w:lang w:val="pt-PT"/>
                              </w:rPr>
                            </w:pPr>
                            <w:r w:rsidRPr="00611739">
                              <w:rPr>
                                <w:b/>
                                <w:sz w:val="20"/>
                                <w:lang w:val="pt-PT"/>
                              </w:rPr>
                              <w:t>Centro de Astrofísica da Universidade do Porto</w:t>
                            </w:r>
                          </w:p>
                          <w:p w14:paraId="104AE60A" w14:textId="77777777" w:rsidR="005C30A9" w:rsidRPr="00611739" w:rsidRDefault="005C30A9" w:rsidP="005E08D8">
                            <w:pPr>
                              <w:spacing w:after="0"/>
                              <w:ind w:right="74"/>
                              <w:jc w:val="right"/>
                              <w:rPr>
                                <w:b/>
                                <w:sz w:val="20"/>
                                <w:lang w:val="pt-PT"/>
                              </w:rPr>
                            </w:pPr>
                            <w:r w:rsidRPr="00611739">
                              <w:rPr>
                                <w:b/>
                                <w:sz w:val="20"/>
                                <w:lang w:val="pt-PT"/>
                              </w:rPr>
                              <w:t>Universidade de Lisboa, SIM/IDL &amp; LOLS</w:t>
                            </w:r>
                          </w:p>
                          <w:p w14:paraId="2467D4AB" w14:textId="77777777" w:rsidR="005C30A9" w:rsidRPr="00611739" w:rsidRDefault="005C30A9" w:rsidP="005E08D8">
                            <w:pPr>
                              <w:spacing w:after="0"/>
                              <w:ind w:right="74"/>
                              <w:jc w:val="right"/>
                              <w:rPr>
                                <w:b/>
                                <w:sz w:val="20"/>
                                <w:lang w:val="it-IT"/>
                              </w:rPr>
                            </w:pPr>
                            <w:r w:rsidRPr="00611739">
                              <w:rPr>
                                <w:b/>
                                <w:sz w:val="20"/>
                                <w:lang w:val="it-IT"/>
                              </w:rPr>
                              <w:t>INAF, Osservatorio Astronomico di Trieste</w:t>
                            </w:r>
                          </w:p>
                          <w:p w14:paraId="3E565F17" w14:textId="77777777" w:rsidR="005C30A9" w:rsidRPr="00611739" w:rsidRDefault="005C30A9" w:rsidP="005E08D8">
                            <w:pPr>
                              <w:spacing w:after="0"/>
                              <w:ind w:right="74"/>
                              <w:jc w:val="right"/>
                              <w:rPr>
                                <w:b/>
                                <w:sz w:val="20"/>
                                <w:lang w:val="it-IT"/>
                              </w:rPr>
                            </w:pPr>
                            <w:r w:rsidRPr="00611739">
                              <w:rPr>
                                <w:b/>
                                <w:sz w:val="20"/>
                                <w:lang w:val="it-IT"/>
                              </w:rPr>
                              <w:t>INAF, Osservatorio Astronomico di Brera</w:t>
                            </w:r>
                          </w:p>
                          <w:p w14:paraId="128ACD53" w14:textId="77777777" w:rsidR="005C30A9" w:rsidRPr="00611739" w:rsidRDefault="005C30A9" w:rsidP="005E08D8">
                            <w:pPr>
                              <w:spacing w:after="0"/>
                              <w:ind w:right="74"/>
                              <w:jc w:val="right"/>
                              <w:rPr>
                                <w:b/>
                                <w:sz w:val="20"/>
                              </w:rPr>
                            </w:pPr>
                            <w:r w:rsidRPr="00611739">
                              <w:rPr>
                                <w:b/>
                                <w:sz w:val="20"/>
                              </w:rPr>
                              <w:t>Observatory of the University of Geneva</w:t>
                            </w:r>
                          </w:p>
                          <w:p w14:paraId="71F3A611" w14:textId="77777777" w:rsidR="005C30A9" w:rsidRPr="006A6293" w:rsidRDefault="005C30A9" w:rsidP="005E08D8">
                            <w:pPr>
                              <w:spacing w:after="0"/>
                              <w:ind w:right="74"/>
                              <w:jc w:val="right"/>
                              <w:rPr>
                                <w:b/>
                                <w:sz w:val="20"/>
                                <w:lang w:val="es-ES"/>
                              </w:rPr>
                            </w:pPr>
                            <w:r w:rsidRPr="006A6293">
                              <w:rPr>
                                <w:b/>
                                <w:sz w:val="20"/>
                                <w:lang w:val="es-ES"/>
                              </w:rPr>
                              <w:t>Physics Institute, University of Bern</w:t>
                            </w:r>
                          </w:p>
                          <w:p w14:paraId="2B36CDDE" w14:textId="77777777" w:rsidR="005C30A9" w:rsidRPr="00611739" w:rsidRDefault="005C30A9" w:rsidP="005E08D8">
                            <w:pPr>
                              <w:spacing w:after="0"/>
                              <w:ind w:right="74"/>
                              <w:jc w:val="right"/>
                              <w:rPr>
                                <w:b/>
                                <w:sz w:val="20"/>
                                <w:lang w:val="es-ES_tradnl"/>
                              </w:rPr>
                            </w:pPr>
                            <w:r w:rsidRPr="00611739">
                              <w:rPr>
                                <w:b/>
                                <w:sz w:val="20"/>
                                <w:lang w:val="es-ES_tradnl"/>
                              </w:rPr>
                              <w:t>Instituto de Astrofísica de Canarias</w:t>
                            </w:r>
                          </w:p>
                          <w:p w14:paraId="70848281" w14:textId="77777777" w:rsidR="005C30A9" w:rsidRPr="00611739" w:rsidRDefault="005C30A9" w:rsidP="005E08D8">
                            <w:pPr>
                              <w:spacing w:after="0"/>
                              <w:ind w:right="74"/>
                              <w:jc w:val="right"/>
                              <w:rPr>
                                <w:b/>
                                <w:sz w:val="20"/>
                              </w:rPr>
                            </w:pPr>
                            <w:r w:rsidRPr="00611739">
                              <w:rPr>
                                <w:b/>
                                <w:sz w:val="20"/>
                              </w:rPr>
                              <w:t>European Southern Observatory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226.8pt;margin-top:-56.65pt;width:252pt;height:1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" filled="f" stroked="f">
                <v:textbox inset=",7.2pt,,7.2pt">
                  <w:txbxContent>
                    <w:p w14:paraId="05790F41" w14:textId="77777777" w:rsidR="005C30A9" w:rsidRPr="00611739" w:rsidRDefault="005C30A9" w:rsidP="005E08D8">
                      <w:pPr>
                        <w:spacing w:after="0"/>
                        <w:ind w:right="74"/>
                        <w:jc w:val="right"/>
                        <w:rPr>
                          <w:b/>
                          <w:sz w:val="20"/>
                          <w:lang w:val="pt-PT"/>
                        </w:rPr>
                      </w:pPr>
                      <w:r w:rsidRPr="00611739">
                        <w:rPr>
                          <w:b/>
                          <w:sz w:val="20"/>
                          <w:lang w:val="pt-PT"/>
                        </w:rPr>
                        <w:t>Centro de Astrofísica da Universidade do Porto</w:t>
                      </w:r>
                    </w:p>
                    <w:p w14:paraId="104AE60A" w14:textId="77777777" w:rsidR="005C30A9" w:rsidRPr="00611739" w:rsidRDefault="005C30A9" w:rsidP="005E08D8">
                      <w:pPr>
                        <w:spacing w:after="0"/>
                        <w:ind w:right="74"/>
                        <w:jc w:val="right"/>
                        <w:rPr>
                          <w:b/>
                          <w:sz w:val="20"/>
                          <w:lang w:val="pt-PT"/>
                        </w:rPr>
                      </w:pPr>
                      <w:r w:rsidRPr="00611739">
                        <w:rPr>
                          <w:b/>
                          <w:sz w:val="20"/>
                          <w:lang w:val="pt-PT"/>
                        </w:rPr>
                        <w:t>Universidade de Lisboa, SIM/IDL &amp; LOLS</w:t>
                      </w:r>
                    </w:p>
                    <w:p w14:paraId="2467D4AB" w14:textId="77777777" w:rsidR="005C30A9" w:rsidRPr="00611739" w:rsidRDefault="005C30A9" w:rsidP="005E08D8">
                      <w:pPr>
                        <w:spacing w:after="0"/>
                        <w:ind w:right="74"/>
                        <w:jc w:val="right"/>
                        <w:rPr>
                          <w:b/>
                          <w:sz w:val="20"/>
                          <w:lang w:val="it-IT"/>
                        </w:rPr>
                      </w:pPr>
                      <w:r w:rsidRPr="00611739">
                        <w:rPr>
                          <w:b/>
                          <w:sz w:val="20"/>
                          <w:lang w:val="it-IT"/>
                        </w:rPr>
                        <w:t>INAF, Osservatorio Astronomico di Trieste</w:t>
                      </w:r>
                    </w:p>
                    <w:p w14:paraId="3E565F17" w14:textId="77777777" w:rsidR="005C30A9" w:rsidRPr="00611739" w:rsidRDefault="005C30A9" w:rsidP="005E08D8">
                      <w:pPr>
                        <w:spacing w:after="0"/>
                        <w:ind w:right="74"/>
                        <w:jc w:val="right"/>
                        <w:rPr>
                          <w:b/>
                          <w:sz w:val="20"/>
                          <w:lang w:val="it-IT"/>
                        </w:rPr>
                      </w:pPr>
                      <w:r w:rsidRPr="00611739">
                        <w:rPr>
                          <w:b/>
                          <w:sz w:val="20"/>
                          <w:lang w:val="it-IT"/>
                        </w:rPr>
                        <w:t>INAF, Osservatorio Astronomico di Brera</w:t>
                      </w:r>
                    </w:p>
                    <w:p w14:paraId="128ACD53" w14:textId="77777777" w:rsidR="005C30A9" w:rsidRPr="00611739" w:rsidRDefault="005C30A9" w:rsidP="005E08D8">
                      <w:pPr>
                        <w:spacing w:after="0"/>
                        <w:ind w:right="74"/>
                        <w:jc w:val="right"/>
                        <w:rPr>
                          <w:b/>
                          <w:sz w:val="20"/>
                        </w:rPr>
                      </w:pPr>
                      <w:r w:rsidRPr="00611739">
                        <w:rPr>
                          <w:b/>
                          <w:sz w:val="20"/>
                        </w:rPr>
                        <w:t>Observatory of the University of Geneva</w:t>
                      </w:r>
                    </w:p>
                    <w:p w14:paraId="71F3A611" w14:textId="77777777" w:rsidR="005C30A9" w:rsidRPr="006A6293" w:rsidRDefault="005C30A9" w:rsidP="005E08D8">
                      <w:pPr>
                        <w:spacing w:after="0"/>
                        <w:ind w:right="74"/>
                        <w:jc w:val="right"/>
                        <w:rPr>
                          <w:b/>
                          <w:sz w:val="20"/>
                          <w:lang w:val="es-ES"/>
                        </w:rPr>
                      </w:pPr>
                      <w:r w:rsidRPr="006A6293">
                        <w:rPr>
                          <w:b/>
                          <w:sz w:val="20"/>
                          <w:lang w:val="es-ES"/>
                        </w:rPr>
                        <w:t>Physics Institute, University of Bern</w:t>
                      </w:r>
                    </w:p>
                    <w:p w14:paraId="2B36CDDE" w14:textId="77777777" w:rsidR="005C30A9" w:rsidRPr="00611739" w:rsidRDefault="005C30A9" w:rsidP="005E08D8">
                      <w:pPr>
                        <w:spacing w:after="0"/>
                        <w:ind w:right="74"/>
                        <w:jc w:val="right"/>
                        <w:rPr>
                          <w:b/>
                          <w:sz w:val="20"/>
                          <w:lang w:val="es-ES_tradnl"/>
                        </w:rPr>
                      </w:pPr>
                      <w:r w:rsidRPr="00611739">
                        <w:rPr>
                          <w:b/>
                          <w:sz w:val="20"/>
                          <w:lang w:val="es-ES_tradnl"/>
                        </w:rPr>
                        <w:t>Instituto de Astrofísica de Canarias</w:t>
                      </w:r>
                    </w:p>
                    <w:p w14:paraId="70848281" w14:textId="77777777" w:rsidR="005C30A9" w:rsidRPr="00611739" w:rsidRDefault="005C30A9" w:rsidP="005E08D8">
                      <w:pPr>
                        <w:spacing w:after="0"/>
                        <w:ind w:right="74"/>
                        <w:jc w:val="right"/>
                        <w:rPr>
                          <w:b/>
                          <w:sz w:val="20"/>
                        </w:rPr>
                      </w:pPr>
                      <w:r w:rsidRPr="00611739">
                        <w:rPr>
                          <w:b/>
                          <w:sz w:val="20"/>
                        </w:rPr>
                        <w:t>European Southern Observatory</w:t>
                      </w:r>
                    </w:p>
                  </w:txbxContent>
                </v:textbox>
              </v:shape>
            </w:pict>
          </mc:Fallback>
        </mc:AlternateContent>
      </w:r>
    </w:p>
    <w:p w14:paraId="6E1EB481" w14:textId="77777777" w:rsidR="000900D2" w:rsidRPr="00FB0783" w:rsidRDefault="000900D2" w:rsidP="004752AB">
      <w:pPr>
        <w:tabs>
          <w:tab w:val="center" w:pos="4536"/>
          <w:tab w:val="right" w:pos="9072"/>
          <w:tab w:val="right" w:pos="9639"/>
        </w:tabs>
        <w:rPr>
          <w:i/>
        </w:rPr>
      </w:pPr>
      <w:bookmarkStart w:id="1" w:name="_Ref77510286"/>
      <w:bookmarkEnd w:id="1"/>
    </w:p>
    <w:p w14:paraId="2AFFB4CC" w14:textId="77777777" w:rsidR="000900D2" w:rsidRPr="00FB0783" w:rsidRDefault="000900D2" w:rsidP="004752AB">
      <w:pPr>
        <w:tabs>
          <w:tab w:val="center" w:pos="4536"/>
          <w:tab w:val="right" w:pos="9072"/>
          <w:tab w:val="right" w:pos="9639"/>
        </w:tabs>
        <w:rPr>
          <w:i/>
        </w:rPr>
      </w:pPr>
    </w:p>
    <w:p w14:paraId="6B531927" w14:textId="77777777" w:rsidR="000900D2" w:rsidRPr="00FB0783" w:rsidRDefault="000900D2" w:rsidP="004752AB">
      <w:pPr>
        <w:tabs>
          <w:tab w:val="center" w:pos="4536"/>
          <w:tab w:val="right" w:pos="9072"/>
          <w:tab w:val="right" w:pos="9639"/>
        </w:tabs>
        <w:rPr>
          <w:i/>
        </w:rPr>
      </w:pPr>
    </w:p>
    <w:p w14:paraId="6DF8E8F2" w14:textId="77777777" w:rsidR="000900D2" w:rsidRPr="00FB0783" w:rsidRDefault="000900D2" w:rsidP="004752AB">
      <w:pPr>
        <w:pStyle w:val="Costum1"/>
        <w:tabs>
          <w:tab w:val="center" w:pos="4536"/>
          <w:tab w:val="right" w:pos="9072"/>
          <w:tab w:val="right" w:pos="9639"/>
        </w:tabs>
        <w:spacing w:before="1320"/>
        <w:jc w:val="center"/>
        <w:rPr>
          <w:rFonts w:ascii="Cambria" w:hAnsi="Cambria"/>
          <w:sz w:val="48"/>
        </w:rPr>
      </w:pPr>
      <w:r w:rsidRPr="00FB0783">
        <w:rPr>
          <w:rFonts w:ascii="Cambria" w:hAnsi="Cambria"/>
          <w:b/>
          <w:sz w:val="48"/>
        </w:rPr>
        <w:t>ESPRESSO</w:t>
      </w:r>
    </w:p>
    <w:p w14:paraId="010D8ED1" w14:textId="77777777" w:rsidR="000900D2" w:rsidRPr="00FB0783" w:rsidRDefault="000900D2" w:rsidP="004752AB">
      <w:pPr>
        <w:pStyle w:val="Costum1"/>
        <w:tabs>
          <w:tab w:val="center" w:pos="4536"/>
          <w:tab w:val="right" w:pos="9072"/>
          <w:tab w:val="right" w:pos="9639"/>
        </w:tabs>
        <w:spacing w:after="600"/>
        <w:outlineLvl w:val="0"/>
        <w:rPr>
          <w:rFonts w:ascii="Cambria" w:hAnsi="Cambria"/>
          <w:sz w:val="32"/>
        </w:rPr>
      </w:pPr>
    </w:p>
    <w:p w14:paraId="002CA7FE" w14:textId="2B7497D1" w:rsidR="000900D2" w:rsidRPr="00FB0783" w:rsidRDefault="00CE2B8A" w:rsidP="004752AB">
      <w:pPr>
        <w:pStyle w:val="Costum1"/>
        <w:tabs>
          <w:tab w:val="center" w:pos="4536"/>
          <w:tab w:val="right" w:pos="9072"/>
          <w:tab w:val="right" w:pos="9639"/>
        </w:tabs>
        <w:spacing w:after="600"/>
        <w:jc w:val="center"/>
        <w:outlineLvl w:val="0"/>
        <w:rPr>
          <w:rFonts w:ascii="Cambria" w:hAnsi="Cambria"/>
          <w:b/>
          <w:sz w:val="32"/>
        </w:rPr>
      </w:pPr>
      <w:r>
        <w:rPr>
          <w:rFonts w:ascii="Cambria" w:hAnsi="Cambria"/>
          <w:b/>
          <w:sz w:val="32"/>
        </w:rPr>
        <w:t>Fabry-Perot Calibrator</w:t>
      </w:r>
    </w:p>
    <w:p w14:paraId="4C357A5D" w14:textId="1365F79C" w:rsidR="000900D2" w:rsidRPr="00E632B1" w:rsidRDefault="00A92B76" w:rsidP="004752AB">
      <w:pPr>
        <w:pStyle w:val="Costum1"/>
        <w:tabs>
          <w:tab w:val="center" w:pos="4536"/>
          <w:tab w:val="right" w:pos="9072"/>
          <w:tab w:val="right" w:pos="9639"/>
        </w:tabs>
        <w:spacing w:after="600" w:line="360" w:lineRule="auto"/>
        <w:jc w:val="center"/>
        <w:outlineLvl w:val="0"/>
        <w:rPr>
          <w:sz w:val="32"/>
          <w:szCs w:val="32"/>
        </w:rPr>
      </w:pPr>
      <w:r w:rsidRPr="00E632B1">
        <w:rPr>
          <w:rFonts w:ascii="Cambria" w:hAnsi="Cambria" w:cs="Cambria"/>
          <w:i/>
          <w:iCs/>
          <w:spacing w:val="15"/>
          <w:kern w:val="1"/>
          <w:sz w:val="32"/>
          <w:szCs w:val="32"/>
        </w:rPr>
        <w:t>Final Design Description and Performances Analysis</w:t>
      </w:r>
    </w:p>
    <w:p w14:paraId="3AA424E0" w14:textId="65A612C1" w:rsidR="000900D2" w:rsidRPr="00FB0783" w:rsidRDefault="000900D2" w:rsidP="004752AB">
      <w:pPr>
        <w:pStyle w:val="Costum1"/>
        <w:tabs>
          <w:tab w:val="center" w:pos="4536"/>
          <w:tab w:val="right" w:pos="9072"/>
          <w:tab w:val="right" w:pos="9639"/>
        </w:tabs>
        <w:spacing w:line="360" w:lineRule="auto"/>
        <w:jc w:val="center"/>
        <w:outlineLvl w:val="0"/>
        <w:rPr>
          <w:rFonts w:ascii="Cambria" w:hAnsi="Cambria"/>
          <w:sz w:val="28"/>
        </w:rPr>
      </w:pPr>
      <w:bookmarkStart w:id="2" w:name="DOCNUMBER"/>
      <w:r w:rsidRPr="00FB0783">
        <w:rPr>
          <w:rFonts w:ascii="Cambria" w:hAnsi="Cambria"/>
          <w:sz w:val="28"/>
        </w:rPr>
        <w:t>VLT-TRE-ESP-13520-</w:t>
      </w:r>
      <w:r w:rsidR="00A92B76" w:rsidRPr="00FB0783">
        <w:rPr>
          <w:rFonts w:ascii="Cambria" w:hAnsi="Cambria"/>
          <w:sz w:val="28"/>
        </w:rPr>
        <w:t>xxx</w:t>
      </w:r>
      <w:bookmarkEnd w:id="2"/>
      <w:r w:rsidRPr="00FB0783">
        <w:rPr>
          <w:rFonts w:ascii="Cambria" w:hAnsi="Cambria"/>
          <w:sz w:val="28"/>
        </w:rPr>
        <w:t xml:space="preserve">, </w:t>
      </w:r>
      <w:bookmarkStart w:id="3" w:name="DOCISSUE"/>
      <w:r w:rsidRPr="00FB0783">
        <w:rPr>
          <w:rFonts w:ascii="Cambria" w:hAnsi="Cambria"/>
          <w:sz w:val="28"/>
        </w:rPr>
        <w:t xml:space="preserve">Issue </w:t>
      </w:r>
      <w:bookmarkEnd w:id="3"/>
      <w:r w:rsidR="00A92B76" w:rsidRPr="00FB0783">
        <w:rPr>
          <w:rFonts w:ascii="Cambria" w:hAnsi="Cambria"/>
          <w:sz w:val="28"/>
        </w:rPr>
        <w:t>0</w:t>
      </w:r>
    </w:p>
    <w:p w14:paraId="487A0407" w14:textId="6833D444" w:rsidR="000900D2" w:rsidRDefault="00A92B76" w:rsidP="007063CD">
      <w:pPr>
        <w:pStyle w:val="Costum1"/>
        <w:tabs>
          <w:tab w:val="center" w:pos="4536"/>
          <w:tab w:val="right" w:pos="9072"/>
          <w:tab w:val="right" w:pos="9639"/>
        </w:tabs>
        <w:spacing w:after="480" w:line="360" w:lineRule="auto"/>
        <w:jc w:val="center"/>
        <w:outlineLvl w:val="0"/>
        <w:rPr>
          <w:rFonts w:ascii="Cambria" w:hAnsi="Cambria"/>
          <w:sz w:val="28"/>
        </w:rPr>
      </w:pPr>
      <w:bookmarkStart w:id="4" w:name="DOCDATE"/>
      <w:r w:rsidRPr="00FB0783">
        <w:rPr>
          <w:rFonts w:ascii="Cambria" w:hAnsi="Cambria"/>
          <w:sz w:val="28"/>
        </w:rPr>
        <w:t>March</w:t>
      </w:r>
      <w:r w:rsidR="000900D2" w:rsidRPr="00FB0783">
        <w:rPr>
          <w:rFonts w:ascii="Cambria" w:hAnsi="Cambria"/>
          <w:sz w:val="28"/>
        </w:rPr>
        <w:t xml:space="preserve"> </w:t>
      </w:r>
      <w:r w:rsidR="00BF02CF" w:rsidRPr="00FB0783">
        <w:rPr>
          <w:rFonts w:ascii="Cambria" w:hAnsi="Cambria"/>
          <w:sz w:val="28"/>
        </w:rPr>
        <w:t>1</w:t>
      </w:r>
      <w:r w:rsidR="003E3F1A" w:rsidRPr="00FB0783">
        <w:rPr>
          <w:rFonts w:ascii="Cambria" w:hAnsi="Cambria"/>
          <w:sz w:val="28"/>
        </w:rPr>
        <w:t>4</w:t>
      </w:r>
      <w:r w:rsidR="000900D2" w:rsidRPr="00FB0783">
        <w:rPr>
          <w:rFonts w:ascii="Cambria" w:hAnsi="Cambria"/>
          <w:sz w:val="28"/>
          <w:vertAlign w:val="superscript"/>
        </w:rPr>
        <w:t>th</w:t>
      </w:r>
      <w:r w:rsidR="000900D2" w:rsidRPr="00FB0783">
        <w:rPr>
          <w:rFonts w:ascii="Cambria" w:hAnsi="Cambria"/>
          <w:sz w:val="28"/>
        </w:rPr>
        <w:t>, 201</w:t>
      </w:r>
      <w:bookmarkEnd w:id="4"/>
      <w:r w:rsidRPr="00FB0783">
        <w:rPr>
          <w:rFonts w:ascii="Cambria" w:hAnsi="Cambria"/>
          <w:sz w:val="28"/>
        </w:rPr>
        <w:t>3</w:t>
      </w:r>
    </w:p>
    <w:p w14:paraId="3C98361F" w14:textId="77777777" w:rsidR="00E632B1" w:rsidRPr="00FB0783" w:rsidRDefault="00E632B1" w:rsidP="007063CD">
      <w:pPr>
        <w:pStyle w:val="Costum1"/>
        <w:tabs>
          <w:tab w:val="center" w:pos="4536"/>
          <w:tab w:val="right" w:pos="9072"/>
          <w:tab w:val="right" w:pos="9639"/>
        </w:tabs>
        <w:spacing w:after="480" w:line="360" w:lineRule="auto"/>
        <w:jc w:val="center"/>
        <w:outlineLvl w:val="0"/>
        <w:rPr>
          <w:rFonts w:ascii="Cambria" w:hAnsi="Cambria"/>
          <w:sz w:val="28"/>
        </w:rPr>
      </w:pPr>
    </w:p>
    <w:p w14:paraId="0BF94C60" w14:textId="55F453D6" w:rsidR="000900D2" w:rsidRPr="00FB0783" w:rsidRDefault="00807A43" w:rsidP="00C009E5">
      <w:pPr>
        <w:pStyle w:val="Costum1"/>
        <w:tabs>
          <w:tab w:val="left" w:pos="1134"/>
          <w:tab w:val="left" w:pos="3969"/>
          <w:tab w:val="right" w:pos="9072"/>
          <w:tab w:val="right" w:pos="9639"/>
        </w:tabs>
        <w:rPr>
          <w:rFonts w:ascii="Cambria" w:hAnsi="Cambria"/>
        </w:rPr>
      </w:pPr>
      <w:r w:rsidRPr="00FB0783">
        <w:rPr>
          <w:rFonts w:ascii="Cambria" w:hAnsi="Cambria"/>
          <w:noProof/>
          <w:lang w:val="en-US" w:eastAsia="en-US"/>
        </w:rPr>
        <mc:AlternateContent>
          <mc:Choice Requires="wps">
            <w:drawing>
              <wp:anchor distT="0" distB="0" distL="114300" distR="114300" simplePos="0" relativeHeight="251655168" behindDoc="1" locked="0" layoutInCell="1" allowOverlap="1" wp14:anchorId="042C2790" wp14:editId="2CF66A19">
                <wp:simplePos x="0" y="0"/>
                <wp:positionH relativeFrom="column">
                  <wp:posOffset>654050</wp:posOffset>
                </wp:positionH>
                <wp:positionV relativeFrom="paragraph">
                  <wp:posOffset>107950</wp:posOffset>
                </wp:positionV>
                <wp:extent cx="4754880" cy="274320"/>
                <wp:effectExtent l="2540" t="5080" r="508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05F5C8" w14:textId="7187343C" w:rsidR="005C30A9" w:rsidRDefault="005C30A9">
                            <w:pPr>
                              <w:pStyle w:val="Costum1"/>
                            </w:pPr>
                            <w:r>
                              <w:rPr>
                                <w:sz w:val="18"/>
                              </w:rPr>
                              <w:t>Name</w:t>
                            </w:r>
                            <w:r>
                              <w:tab/>
                            </w:r>
                            <w:r>
                              <w:tab/>
                            </w:r>
                            <w:r>
                              <w:tab/>
                            </w:r>
                            <w:r>
                              <w:tab/>
                            </w:r>
                            <w:r>
                              <w:rPr>
                                <w:sz w:val="18"/>
                              </w:rPr>
                              <w:t>Date</w:t>
                            </w:r>
                            <w:r>
                              <w:rPr>
                                <w:sz w:val="18"/>
                              </w:rPr>
                              <w:tab/>
                            </w:r>
                            <w:r>
                              <w:tab/>
                            </w:r>
                            <w:r>
                              <w:tab/>
                            </w:r>
                            <w:r>
                              <w:tab/>
                            </w:r>
                            <w:r>
                              <w:rPr>
                                <w:sz w:val="18"/>
                              </w:rPr>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51.5pt;margin-top:8.5pt;width:374.4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" stroked="f">
                <v:textbox>
                  <w:txbxContent>
                    <w:p w14:paraId="6C05F5C8" w14:textId="7187343C" w:rsidR="005C30A9" w:rsidRDefault="005C30A9">
                      <w:pPr>
                        <w:pStyle w:val="Costum1"/>
                      </w:pPr>
                      <w:r>
                        <w:rPr>
                          <w:sz w:val="18"/>
                        </w:rPr>
                        <w:t>Name</w:t>
                      </w:r>
                      <w:r>
                        <w:tab/>
                      </w:r>
                      <w:r>
                        <w:tab/>
                      </w:r>
                      <w:r>
                        <w:tab/>
                      </w:r>
                      <w:r>
                        <w:tab/>
                      </w:r>
                      <w:r>
                        <w:rPr>
                          <w:sz w:val="18"/>
                        </w:rPr>
                        <w:t>Date</w:t>
                      </w:r>
                      <w:r>
                        <w:rPr>
                          <w:sz w:val="18"/>
                        </w:rPr>
                        <w:tab/>
                      </w:r>
                      <w:r>
                        <w:tab/>
                      </w:r>
                      <w:r>
                        <w:tab/>
                      </w:r>
                      <w:r>
                        <w:tab/>
                      </w:r>
                      <w:r>
                        <w:rPr>
                          <w:sz w:val="18"/>
                        </w:rPr>
                        <w:t>Signature</w:t>
                      </w:r>
                    </w:p>
                  </w:txbxContent>
                </v:textbox>
              </v:shape>
            </w:pict>
          </mc:Fallback>
        </mc:AlternateContent>
      </w:r>
      <w:r w:rsidR="000900D2" w:rsidRPr="00FB0783">
        <w:rPr>
          <w:rFonts w:ascii="Cambria" w:hAnsi="Cambria"/>
        </w:rPr>
        <w:t>Prepared</w:t>
      </w:r>
      <w:r w:rsidR="000900D2" w:rsidRPr="00FB0783">
        <w:rPr>
          <w:rFonts w:ascii="Cambria" w:hAnsi="Cambria"/>
        </w:rPr>
        <w:tab/>
      </w:r>
      <w:r w:rsidR="00C009E5" w:rsidRPr="00FB0783">
        <w:rPr>
          <w:rFonts w:ascii="Cambria" w:hAnsi="Cambria"/>
        </w:rPr>
        <w:t>F. Pepe</w:t>
      </w:r>
      <w:r w:rsidR="00C009E5" w:rsidRPr="00FB0783">
        <w:rPr>
          <w:rFonts w:ascii="Cambria" w:hAnsi="Cambria"/>
        </w:rPr>
        <w:tab/>
      </w:r>
      <w:r w:rsidR="00540AF7" w:rsidRPr="00FB0783">
        <w:rPr>
          <w:rFonts w:ascii="Cambria" w:hAnsi="Cambria"/>
        </w:rPr>
        <w:t>14</w:t>
      </w:r>
      <w:r w:rsidR="00247287" w:rsidRPr="00FB0783">
        <w:rPr>
          <w:rFonts w:ascii="Cambria" w:hAnsi="Cambria"/>
        </w:rPr>
        <w:t>/0</w:t>
      </w:r>
      <w:r w:rsidR="00A92B76" w:rsidRPr="00FB0783">
        <w:rPr>
          <w:rFonts w:ascii="Cambria" w:hAnsi="Cambria"/>
        </w:rPr>
        <w:t>3</w:t>
      </w:r>
      <w:r w:rsidR="00247287" w:rsidRPr="00FB0783">
        <w:rPr>
          <w:rFonts w:ascii="Cambria" w:hAnsi="Cambria"/>
        </w:rPr>
        <w:t>/201</w:t>
      </w:r>
      <w:r w:rsidR="00A92B76" w:rsidRPr="00FB0783">
        <w:rPr>
          <w:rFonts w:ascii="Cambria" w:hAnsi="Cambria"/>
        </w:rPr>
        <w:t>3</w:t>
      </w:r>
    </w:p>
    <w:p w14:paraId="20058444" w14:textId="27631750" w:rsidR="000900D2" w:rsidRPr="00FB0783" w:rsidRDefault="000900D2" w:rsidP="007063CD">
      <w:pPr>
        <w:pStyle w:val="Costum1"/>
        <w:tabs>
          <w:tab w:val="left" w:pos="1134"/>
          <w:tab w:val="right" w:pos="9072"/>
          <w:tab w:val="right" w:pos="9639"/>
        </w:tabs>
        <w:spacing w:line="288" w:lineRule="auto"/>
        <w:rPr>
          <w:rFonts w:ascii="Cambria" w:hAnsi="Cambria"/>
        </w:rPr>
      </w:pPr>
      <w:r w:rsidRPr="00FB0783">
        <w:rPr>
          <w:rFonts w:ascii="Cambria" w:hAnsi="Cambria"/>
        </w:rPr>
        <w:tab/>
      </w:r>
    </w:p>
    <w:p w14:paraId="0EAFF9C0" w14:textId="19410CE4" w:rsidR="000900D2" w:rsidRPr="00FB0783" w:rsidRDefault="00807A43" w:rsidP="00C009E5">
      <w:pPr>
        <w:pStyle w:val="Costum1"/>
        <w:tabs>
          <w:tab w:val="left" w:pos="1134"/>
          <w:tab w:val="center" w:pos="4820"/>
          <w:tab w:val="right" w:pos="8931"/>
          <w:tab w:val="right" w:pos="9072"/>
          <w:tab w:val="right" w:pos="9639"/>
        </w:tabs>
        <w:rPr>
          <w:rFonts w:ascii="Cambria" w:hAnsi="Cambria"/>
        </w:rPr>
      </w:pPr>
      <w:r w:rsidRPr="00FB0783">
        <w:rPr>
          <w:rFonts w:ascii="Cambria" w:hAnsi="Cambria"/>
          <w:noProof/>
          <w:lang w:val="en-US" w:eastAsia="en-US"/>
        </w:rPr>
        <mc:AlternateContent>
          <mc:Choice Requires="wps">
            <w:drawing>
              <wp:anchor distT="0" distB="0" distL="114300" distR="114300" simplePos="0" relativeHeight="251656192" behindDoc="1" locked="0" layoutInCell="1" allowOverlap="1" wp14:anchorId="0451100F" wp14:editId="34E1D429">
                <wp:simplePos x="0" y="0"/>
                <wp:positionH relativeFrom="column">
                  <wp:posOffset>654050</wp:posOffset>
                </wp:positionH>
                <wp:positionV relativeFrom="paragraph">
                  <wp:posOffset>107950</wp:posOffset>
                </wp:positionV>
                <wp:extent cx="4754880" cy="274320"/>
                <wp:effectExtent l="2540" t="3175" r="5080" b="190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88B5C" w14:textId="75DF909B" w:rsidR="005C30A9" w:rsidRDefault="005C30A9">
                            <w:pPr>
                              <w:pStyle w:val="Costum1"/>
                            </w:pPr>
                            <w:r>
                              <w:rPr>
                                <w:sz w:val="18"/>
                              </w:rPr>
                              <w:t>Name</w:t>
                            </w:r>
                            <w:r>
                              <w:tab/>
                            </w:r>
                            <w:r>
                              <w:tab/>
                            </w:r>
                            <w:r>
                              <w:tab/>
                            </w:r>
                            <w:r>
                              <w:tab/>
                            </w:r>
                            <w:r>
                              <w:rPr>
                                <w:sz w:val="18"/>
                              </w:rPr>
                              <w:t>Date</w:t>
                            </w:r>
                            <w:r>
                              <w:rPr>
                                <w:sz w:val="18"/>
                              </w:rPr>
                              <w:tab/>
                            </w:r>
                            <w:r>
                              <w:tab/>
                            </w:r>
                            <w:r>
                              <w:tab/>
                            </w:r>
                            <w:r>
                              <w:tab/>
                            </w:r>
                            <w:r>
                              <w:rPr>
                                <w:sz w:val="18"/>
                              </w:rPr>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51.5pt;margin-top:8.5pt;width:374.4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" stroked="f">
                <v:textbox>
                  <w:txbxContent>
                    <w:p w14:paraId="58488B5C" w14:textId="75DF909B" w:rsidR="005C30A9" w:rsidRDefault="005C30A9">
                      <w:pPr>
                        <w:pStyle w:val="Costum1"/>
                      </w:pPr>
                      <w:r>
                        <w:rPr>
                          <w:sz w:val="18"/>
                        </w:rPr>
                        <w:t>Name</w:t>
                      </w:r>
                      <w:r>
                        <w:tab/>
                      </w:r>
                      <w:r>
                        <w:tab/>
                      </w:r>
                      <w:r>
                        <w:tab/>
                      </w:r>
                      <w:r>
                        <w:tab/>
                      </w:r>
                      <w:r>
                        <w:rPr>
                          <w:sz w:val="18"/>
                        </w:rPr>
                        <w:t>Date</w:t>
                      </w:r>
                      <w:r>
                        <w:rPr>
                          <w:sz w:val="18"/>
                        </w:rPr>
                        <w:tab/>
                      </w:r>
                      <w:r>
                        <w:tab/>
                      </w:r>
                      <w:r>
                        <w:tab/>
                      </w:r>
                      <w:r>
                        <w:tab/>
                      </w:r>
                      <w:r>
                        <w:rPr>
                          <w:sz w:val="18"/>
                        </w:rPr>
                        <w:t>Signature</w:t>
                      </w:r>
                    </w:p>
                  </w:txbxContent>
                </v:textbox>
              </v:shape>
            </w:pict>
          </mc:Fallback>
        </mc:AlternateContent>
      </w:r>
      <w:r w:rsidR="000900D2" w:rsidRPr="00FB0783">
        <w:rPr>
          <w:rFonts w:ascii="Cambria" w:hAnsi="Cambria"/>
        </w:rPr>
        <w:t>Approved</w:t>
      </w:r>
      <w:r w:rsidR="00A92B76" w:rsidRPr="00FB0783">
        <w:rPr>
          <w:rFonts w:ascii="Cambria" w:hAnsi="Cambria"/>
        </w:rPr>
        <w:tab/>
      </w:r>
      <w:r w:rsidR="00C009E5" w:rsidRPr="00FB0783">
        <w:rPr>
          <w:rFonts w:ascii="Cambria" w:hAnsi="Cambria"/>
        </w:rPr>
        <w:t>F. Zerbi</w:t>
      </w:r>
    </w:p>
    <w:p w14:paraId="5C0A8E02" w14:textId="77777777" w:rsidR="000900D2" w:rsidRPr="00FB0783" w:rsidRDefault="000900D2" w:rsidP="00C009E5">
      <w:pPr>
        <w:pStyle w:val="Costum1"/>
        <w:tabs>
          <w:tab w:val="left" w:pos="4395"/>
          <w:tab w:val="right" w:pos="8931"/>
          <w:tab w:val="right" w:pos="9072"/>
          <w:tab w:val="right" w:pos="9639"/>
        </w:tabs>
        <w:spacing w:line="288" w:lineRule="auto"/>
        <w:rPr>
          <w:rFonts w:ascii="Cambria" w:hAnsi="Cambria"/>
        </w:rPr>
      </w:pPr>
    </w:p>
    <w:p w14:paraId="1BF6BF57" w14:textId="77777777" w:rsidR="000900D2" w:rsidRPr="00FB0783" w:rsidRDefault="00807A43" w:rsidP="00C009E5">
      <w:pPr>
        <w:pStyle w:val="Costum1"/>
        <w:tabs>
          <w:tab w:val="left" w:pos="1134"/>
          <w:tab w:val="center" w:pos="4820"/>
          <w:tab w:val="right" w:pos="9072"/>
          <w:tab w:val="right" w:pos="9639"/>
        </w:tabs>
        <w:rPr>
          <w:rFonts w:ascii="Cambria" w:hAnsi="Cambria"/>
        </w:rPr>
      </w:pPr>
      <w:r w:rsidRPr="00FB0783">
        <w:rPr>
          <w:rFonts w:ascii="Cambria" w:hAnsi="Cambria"/>
          <w:noProof/>
          <w:lang w:val="en-US" w:eastAsia="en-US"/>
        </w:rPr>
        <mc:AlternateContent>
          <mc:Choice Requires="wps">
            <w:drawing>
              <wp:anchor distT="0" distB="0" distL="114300" distR="114300" simplePos="0" relativeHeight="251657216" behindDoc="1" locked="0" layoutInCell="1" allowOverlap="1" wp14:anchorId="5694F206" wp14:editId="2B15B4CF">
                <wp:simplePos x="0" y="0"/>
                <wp:positionH relativeFrom="column">
                  <wp:posOffset>655320</wp:posOffset>
                </wp:positionH>
                <wp:positionV relativeFrom="paragraph">
                  <wp:posOffset>109220</wp:posOffset>
                </wp:positionV>
                <wp:extent cx="4754880" cy="274320"/>
                <wp:effectExtent l="3810" t="4445" r="3810" b="63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E8BAB8" w14:textId="12789A37" w:rsidR="005C30A9" w:rsidRDefault="005C30A9" w:rsidP="000900D2">
                            <w:pPr>
                              <w:pStyle w:val="Costum1"/>
                            </w:pPr>
                            <w:r>
                              <w:rPr>
                                <w:sz w:val="18"/>
                              </w:rPr>
                              <w:t>Name</w:t>
                            </w:r>
                            <w:r>
                              <w:tab/>
                            </w:r>
                            <w:r>
                              <w:tab/>
                            </w:r>
                            <w:r>
                              <w:tab/>
                            </w:r>
                            <w:r>
                              <w:tab/>
                            </w:r>
                            <w:r>
                              <w:rPr>
                                <w:sz w:val="18"/>
                              </w:rPr>
                              <w:t>Date</w:t>
                            </w:r>
                            <w:r>
                              <w:rPr>
                                <w:sz w:val="18"/>
                              </w:rPr>
                              <w:tab/>
                            </w:r>
                            <w:r>
                              <w:rPr>
                                <w:sz w:val="18"/>
                              </w:rPr>
                              <w:tab/>
                            </w:r>
                            <w:r>
                              <w:rPr>
                                <w:sz w:val="18"/>
                              </w:rPr>
                              <w:tab/>
                            </w:r>
                            <w:r>
                              <w:rPr>
                                <w:sz w:val="18"/>
                              </w:rPr>
                              <w:tab/>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margin-left:51.6pt;margin-top:8.6pt;width:374.4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" stroked="f">
                <v:textbox>
                  <w:txbxContent>
                    <w:p w14:paraId="7EE8BAB8" w14:textId="12789A37" w:rsidR="005C30A9" w:rsidRDefault="005C30A9" w:rsidP="000900D2">
                      <w:pPr>
                        <w:pStyle w:val="Costum1"/>
                      </w:pPr>
                      <w:r>
                        <w:rPr>
                          <w:sz w:val="18"/>
                        </w:rPr>
                        <w:t>Name</w:t>
                      </w:r>
                      <w:r>
                        <w:tab/>
                      </w:r>
                      <w:r>
                        <w:tab/>
                      </w:r>
                      <w:r>
                        <w:tab/>
                      </w:r>
                      <w:r>
                        <w:tab/>
                      </w:r>
                      <w:r>
                        <w:rPr>
                          <w:sz w:val="18"/>
                        </w:rPr>
                        <w:t>Date</w:t>
                      </w:r>
                      <w:r>
                        <w:rPr>
                          <w:sz w:val="18"/>
                        </w:rPr>
                        <w:tab/>
                      </w:r>
                      <w:r>
                        <w:rPr>
                          <w:sz w:val="18"/>
                        </w:rPr>
                        <w:tab/>
                      </w:r>
                      <w:r>
                        <w:rPr>
                          <w:sz w:val="18"/>
                        </w:rPr>
                        <w:tab/>
                      </w:r>
                      <w:r>
                        <w:rPr>
                          <w:sz w:val="18"/>
                        </w:rPr>
                        <w:tab/>
                        <w:t>Signature</w:t>
                      </w:r>
                    </w:p>
                  </w:txbxContent>
                </v:textbox>
              </v:shape>
            </w:pict>
          </mc:Fallback>
        </mc:AlternateContent>
      </w:r>
      <w:r w:rsidR="000900D2" w:rsidRPr="00FB0783">
        <w:rPr>
          <w:rFonts w:ascii="Cambria" w:hAnsi="Cambria"/>
        </w:rPr>
        <w:t>Released</w:t>
      </w:r>
      <w:r w:rsidR="000900D2" w:rsidRPr="00FB0783">
        <w:rPr>
          <w:rFonts w:ascii="Cambria" w:hAnsi="Cambria"/>
        </w:rPr>
        <w:tab/>
        <w:t>F. Pepe</w:t>
      </w:r>
      <w:r w:rsidR="000900D2" w:rsidRPr="00FB0783">
        <w:rPr>
          <w:rFonts w:ascii="Cambria" w:hAnsi="Cambria"/>
        </w:rPr>
        <w:tab/>
      </w:r>
    </w:p>
    <w:p w14:paraId="64173390" w14:textId="77777777" w:rsidR="000900D2" w:rsidRPr="00FB0783" w:rsidRDefault="000900D2" w:rsidP="00C009E5">
      <w:pPr>
        <w:pStyle w:val="Costum1"/>
        <w:tabs>
          <w:tab w:val="left" w:pos="1134"/>
          <w:tab w:val="left" w:pos="4395"/>
          <w:tab w:val="right" w:pos="8931"/>
          <w:tab w:val="right" w:pos="9072"/>
          <w:tab w:val="right" w:pos="9639"/>
        </w:tabs>
        <w:rPr>
          <w:rFonts w:ascii="Cambria" w:hAnsi="Cambria"/>
        </w:rPr>
      </w:pPr>
    </w:p>
    <w:p w14:paraId="6921F5AD" w14:textId="134797D3" w:rsidR="000900D2" w:rsidRPr="00FB0783" w:rsidRDefault="000900D2" w:rsidP="004752AB">
      <w:pPr>
        <w:tabs>
          <w:tab w:val="center" w:pos="4536"/>
          <w:tab w:val="right" w:pos="9072"/>
          <w:tab w:val="right" w:pos="9639"/>
        </w:tabs>
        <w:rPr>
          <w:rFonts w:ascii="Cambria" w:hAnsi="Cambria"/>
        </w:rPr>
        <w:sectPr w:rsidR="000900D2" w:rsidRPr="00FB0783" w:rsidSect="000900D2">
          <w:headerReference w:type="even" r:id="rId10"/>
          <w:headerReference w:type="first" r:id="rId11"/>
          <w:type w:val="oddPage"/>
          <w:pgSz w:w="11900" w:h="16840"/>
          <w:pgMar w:top="1985" w:right="851" w:bottom="1134" w:left="1134" w:header="567" w:footer="284" w:gutter="0"/>
          <w:cols w:space="708"/>
          <w:titlePg/>
        </w:sectPr>
      </w:pPr>
    </w:p>
    <w:p w14:paraId="56DAC9EF" w14:textId="77777777" w:rsidR="000900D2" w:rsidRPr="00FB0783" w:rsidRDefault="000900D2" w:rsidP="004752AB">
      <w:pPr>
        <w:pStyle w:val="Costum1"/>
        <w:tabs>
          <w:tab w:val="center" w:pos="4536"/>
          <w:tab w:val="right" w:pos="9072"/>
          <w:tab w:val="right" w:pos="9639"/>
        </w:tabs>
        <w:spacing w:after="120"/>
        <w:jc w:val="center"/>
        <w:outlineLvl w:val="0"/>
        <w:rPr>
          <w:rFonts w:ascii="Cambria" w:hAnsi="Cambria"/>
          <w:b/>
        </w:rPr>
      </w:pPr>
      <w:bookmarkStart w:id="5" w:name="_Toc437237841"/>
      <w:bookmarkStart w:id="6" w:name="_Toc437238771"/>
      <w:bookmarkStart w:id="7" w:name="_Toc437251020"/>
      <w:r w:rsidRPr="00FB0783">
        <w:rPr>
          <w:rFonts w:ascii="Cambria" w:hAnsi="Cambria"/>
          <w:b/>
        </w:rPr>
        <w:lastRenderedPageBreak/>
        <w:t>Change Record</w:t>
      </w:r>
      <w:bookmarkEnd w:id="5"/>
      <w:bookmarkEnd w:id="6"/>
      <w:bookmarkEnd w:id="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2169"/>
        <w:gridCol w:w="2792"/>
        <w:gridCol w:w="2977"/>
      </w:tblGrid>
      <w:tr w:rsidR="000900D2" w:rsidRPr="00FB0783" w14:paraId="5627EA22" w14:textId="77777777">
        <w:trPr>
          <w:jc w:val="center"/>
        </w:trPr>
        <w:tc>
          <w:tcPr>
            <w:tcW w:w="1346" w:type="dxa"/>
            <w:tcBorders>
              <w:bottom w:val="double" w:sz="4" w:space="0" w:color="auto"/>
            </w:tcBorders>
          </w:tcPr>
          <w:p w14:paraId="2281B8BB" w14:textId="77777777" w:rsidR="000900D2" w:rsidRPr="00FB0783" w:rsidRDefault="000900D2" w:rsidP="004752AB">
            <w:pPr>
              <w:pStyle w:val="Costum1"/>
              <w:tabs>
                <w:tab w:val="center" w:pos="4536"/>
                <w:tab w:val="right" w:pos="9072"/>
                <w:tab w:val="right" w:pos="9639"/>
              </w:tabs>
              <w:jc w:val="center"/>
              <w:rPr>
                <w:rFonts w:ascii="Cambria" w:hAnsi="Cambria"/>
                <w:b/>
              </w:rPr>
            </w:pPr>
            <w:r w:rsidRPr="00FB0783">
              <w:rPr>
                <w:rFonts w:ascii="Cambria" w:hAnsi="Cambria"/>
                <w:b/>
              </w:rPr>
              <w:t>Issue/Rev.</w:t>
            </w:r>
          </w:p>
        </w:tc>
        <w:tc>
          <w:tcPr>
            <w:tcW w:w="2169" w:type="dxa"/>
            <w:tcBorders>
              <w:bottom w:val="double" w:sz="4" w:space="0" w:color="auto"/>
            </w:tcBorders>
          </w:tcPr>
          <w:p w14:paraId="6598AEC7" w14:textId="77777777" w:rsidR="000900D2" w:rsidRPr="00FB0783" w:rsidRDefault="000900D2" w:rsidP="004752AB">
            <w:pPr>
              <w:pStyle w:val="Costum1"/>
              <w:tabs>
                <w:tab w:val="center" w:pos="4536"/>
                <w:tab w:val="right" w:pos="9072"/>
                <w:tab w:val="right" w:pos="9639"/>
              </w:tabs>
              <w:jc w:val="center"/>
              <w:rPr>
                <w:rFonts w:ascii="Cambria" w:hAnsi="Cambria"/>
                <w:b/>
              </w:rPr>
            </w:pPr>
            <w:r w:rsidRPr="00FB0783">
              <w:rPr>
                <w:rFonts w:ascii="Cambria" w:hAnsi="Cambria"/>
                <w:b/>
              </w:rPr>
              <w:t>Date</w:t>
            </w:r>
          </w:p>
        </w:tc>
        <w:tc>
          <w:tcPr>
            <w:tcW w:w="2792" w:type="dxa"/>
            <w:tcBorders>
              <w:bottom w:val="double" w:sz="4" w:space="0" w:color="auto"/>
            </w:tcBorders>
          </w:tcPr>
          <w:p w14:paraId="2D76081F" w14:textId="77777777" w:rsidR="000900D2" w:rsidRPr="00FB0783" w:rsidRDefault="000900D2" w:rsidP="004752AB">
            <w:pPr>
              <w:pStyle w:val="Costum1"/>
              <w:tabs>
                <w:tab w:val="center" w:pos="4536"/>
                <w:tab w:val="right" w:pos="9072"/>
                <w:tab w:val="right" w:pos="9639"/>
              </w:tabs>
              <w:jc w:val="center"/>
              <w:rPr>
                <w:rFonts w:ascii="Cambria" w:hAnsi="Cambria"/>
                <w:b/>
              </w:rPr>
            </w:pPr>
            <w:r w:rsidRPr="00FB0783">
              <w:rPr>
                <w:rFonts w:ascii="Cambria" w:hAnsi="Cambria"/>
                <w:b/>
              </w:rPr>
              <w:t>Section/Page affected</w:t>
            </w:r>
          </w:p>
        </w:tc>
        <w:tc>
          <w:tcPr>
            <w:tcW w:w="2977" w:type="dxa"/>
            <w:tcBorders>
              <w:bottom w:val="double" w:sz="4" w:space="0" w:color="auto"/>
            </w:tcBorders>
          </w:tcPr>
          <w:p w14:paraId="24226275" w14:textId="77777777" w:rsidR="000900D2" w:rsidRPr="00FB0783" w:rsidRDefault="000900D2" w:rsidP="004752AB">
            <w:pPr>
              <w:pStyle w:val="Costum1"/>
              <w:tabs>
                <w:tab w:val="center" w:pos="4536"/>
                <w:tab w:val="right" w:pos="9072"/>
                <w:tab w:val="right" w:pos="9639"/>
              </w:tabs>
              <w:rPr>
                <w:rFonts w:ascii="Cambria" w:hAnsi="Cambria"/>
                <w:b/>
              </w:rPr>
            </w:pPr>
            <w:r w:rsidRPr="00FB0783">
              <w:rPr>
                <w:rFonts w:ascii="Cambria" w:hAnsi="Cambria"/>
                <w:b/>
              </w:rPr>
              <w:t>Reason/Remarks</w:t>
            </w:r>
          </w:p>
        </w:tc>
      </w:tr>
      <w:tr w:rsidR="000900D2" w:rsidRPr="00FB0783" w14:paraId="206FB036" w14:textId="77777777">
        <w:trPr>
          <w:jc w:val="center"/>
        </w:trPr>
        <w:tc>
          <w:tcPr>
            <w:tcW w:w="1346" w:type="dxa"/>
            <w:tcBorders>
              <w:top w:val="double" w:sz="4" w:space="0" w:color="auto"/>
              <w:bottom w:val="double" w:sz="4" w:space="0" w:color="auto"/>
            </w:tcBorders>
          </w:tcPr>
          <w:p w14:paraId="544E0D11" w14:textId="181087D1" w:rsidR="000900D2" w:rsidRPr="00FB0783" w:rsidRDefault="00A92B76" w:rsidP="004752AB">
            <w:pPr>
              <w:pStyle w:val="Costum1"/>
              <w:tabs>
                <w:tab w:val="left" w:pos="673"/>
                <w:tab w:val="center" w:pos="4536"/>
                <w:tab w:val="right" w:pos="9072"/>
                <w:tab w:val="right" w:pos="9639"/>
              </w:tabs>
              <w:jc w:val="center"/>
              <w:rPr>
                <w:rFonts w:ascii="Cambria" w:hAnsi="Cambria"/>
              </w:rPr>
            </w:pPr>
            <w:r w:rsidRPr="00FB0783">
              <w:rPr>
                <w:rFonts w:ascii="Cambria" w:hAnsi="Cambria"/>
              </w:rPr>
              <w:t>0.1</w:t>
            </w:r>
          </w:p>
        </w:tc>
        <w:tc>
          <w:tcPr>
            <w:tcW w:w="2169" w:type="dxa"/>
            <w:tcBorders>
              <w:top w:val="double" w:sz="4" w:space="0" w:color="auto"/>
              <w:bottom w:val="double" w:sz="4" w:space="0" w:color="auto"/>
            </w:tcBorders>
          </w:tcPr>
          <w:p w14:paraId="51582289" w14:textId="6DC61007" w:rsidR="000900D2" w:rsidRPr="00FB0783" w:rsidRDefault="00A92B76" w:rsidP="004752AB">
            <w:pPr>
              <w:pStyle w:val="Costum1"/>
              <w:tabs>
                <w:tab w:val="center" w:pos="4536"/>
                <w:tab w:val="right" w:pos="9072"/>
                <w:tab w:val="right" w:pos="9639"/>
              </w:tabs>
              <w:jc w:val="center"/>
              <w:rPr>
                <w:rFonts w:ascii="Cambria" w:hAnsi="Cambria"/>
              </w:rPr>
            </w:pPr>
            <w:r w:rsidRPr="00FB0783">
              <w:rPr>
                <w:rFonts w:ascii="Cambria" w:hAnsi="Cambria"/>
              </w:rPr>
              <w:t>14/03/2013</w:t>
            </w:r>
          </w:p>
        </w:tc>
        <w:tc>
          <w:tcPr>
            <w:tcW w:w="2792" w:type="dxa"/>
            <w:tcBorders>
              <w:top w:val="double" w:sz="4" w:space="0" w:color="auto"/>
              <w:bottom w:val="double" w:sz="4" w:space="0" w:color="auto"/>
            </w:tcBorders>
          </w:tcPr>
          <w:p w14:paraId="3D31C80C" w14:textId="77777777" w:rsidR="000900D2" w:rsidRPr="00FB0783" w:rsidRDefault="000900D2" w:rsidP="004752AB">
            <w:pPr>
              <w:pStyle w:val="Costum1"/>
              <w:tabs>
                <w:tab w:val="center" w:pos="4536"/>
                <w:tab w:val="right" w:pos="9072"/>
                <w:tab w:val="right" w:pos="9639"/>
              </w:tabs>
              <w:rPr>
                <w:rFonts w:ascii="Cambria" w:hAnsi="Cambria"/>
              </w:rPr>
            </w:pPr>
            <w:r w:rsidRPr="00FB0783">
              <w:rPr>
                <w:rFonts w:ascii="Cambria" w:hAnsi="Cambria"/>
              </w:rPr>
              <w:t>All</w:t>
            </w:r>
          </w:p>
        </w:tc>
        <w:tc>
          <w:tcPr>
            <w:tcW w:w="2977" w:type="dxa"/>
            <w:tcBorders>
              <w:top w:val="double" w:sz="4" w:space="0" w:color="auto"/>
              <w:bottom w:val="double" w:sz="4" w:space="0" w:color="auto"/>
            </w:tcBorders>
          </w:tcPr>
          <w:p w14:paraId="39D44BE0" w14:textId="77777777" w:rsidR="000900D2" w:rsidRPr="00FB0783" w:rsidRDefault="000900D2" w:rsidP="004752AB">
            <w:pPr>
              <w:pStyle w:val="Costum1"/>
              <w:tabs>
                <w:tab w:val="center" w:pos="4536"/>
                <w:tab w:val="right" w:pos="9072"/>
                <w:tab w:val="right" w:pos="9639"/>
              </w:tabs>
              <w:rPr>
                <w:rFonts w:ascii="Cambria" w:hAnsi="Cambria"/>
              </w:rPr>
            </w:pPr>
            <w:r w:rsidRPr="00FB0783">
              <w:rPr>
                <w:rFonts w:ascii="Cambria" w:hAnsi="Cambria"/>
              </w:rPr>
              <w:t>First draft version</w:t>
            </w:r>
          </w:p>
        </w:tc>
      </w:tr>
      <w:tr w:rsidR="000900D2" w:rsidRPr="00FB0783" w14:paraId="4FF7355B" w14:textId="77777777">
        <w:trPr>
          <w:jc w:val="center"/>
        </w:trPr>
        <w:tc>
          <w:tcPr>
            <w:tcW w:w="1346" w:type="dxa"/>
            <w:tcBorders>
              <w:top w:val="double" w:sz="4" w:space="0" w:color="auto"/>
              <w:bottom w:val="double" w:sz="4" w:space="0" w:color="auto"/>
            </w:tcBorders>
          </w:tcPr>
          <w:p w14:paraId="6075617A"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12297903"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5C142CF3"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0D0D3D59"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23CCE576" w14:textId="77777777">
        <w:trPr>
          <w:jc w:val="center"/>
        </w:trPr>
        <w:tc>
          <w:tcPr>
            <w:tcW w:w="1346" w:type="dxa"/>
            <w:tcBorders>
              <w:top w:val="double" w:sz="4" w:space="0" w:color="auto"/>
              <w:bottom w:val="double" w:sz="4" w:space="0" w:color="auto"/>
            </w:tcBorders>
          </w:tcPr>
          <w:p w14:paraId="59C6BC79"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383954AF"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0A72988A"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6952AD3D"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26FB70F3" w14:textId="77777777">
        <w:trPr>
          <w:jc w:val="center"/>
        </w:trPr>
        <w:tc>
          <w:tcPr>
            <w:tcW w:w="1346" w:type="dxa"/>
            <w:tcBorders>
              <w:top w:val="double" w:sz="4" w:space="0" w:color="auto"/>
              <w:bottom w:val="double" w:sz="4" w:space="0" w:color="auto"/>
            </w:tcBorders>
          </w:tcPr>
          <w:p w14:paraId="068BB3B7"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387A30C6"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42ADE5BC"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245333EA"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31729406" w14:textId="77777777">
        <w:trPr>
          <w:jc w:val="center"/>
        </w:trPr>
        <w:tc>
          <w:tcPr>
            <w:tcW w:w="1346" w:type="dxa"/>
            <w:tcBorders>
              <w:top w:val="double" w:sz="4" w:space="0" w:color="auto"/>
              <w:bottom w:val="double" w:sz="4" w:space="0" w:color="auto"/>
            </w:tcBorders>
          </w:tcPr>
          <w:p w14:paraId="1728E50F"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16E82E91"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644F3A67"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4E80776E"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6845CBC4" w14:textId="77777777">
        <w:trPr>
          <w:jc w:val="center"/>
        </w:trPr>
        <w:tc>
          <w:tcPr>
            <w:tcW w:w="1346" w:type="dxa"/>
            <w:tcBorders>
              <w:top w:val="double" w:sz="4" w:space="0" w:color="auto"/>
              <w:bottom w:val="double" w:sz="4" w:space="0" w:color="auto"/>
            </w:tcBorders>
          </w:tcPr>
          <w:p w14:paraId="13A57496"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4D766021"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5152B053"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6C432DED"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050C108E" w14:textId="77777777">
        <w:trPr>
          <w:jc w:val="center"/>
        </w:trPr>
        <w:tc>
          <w:tcPr>
            <w:tcW w:w="1346" w:type="dxa"/>
            <w:tcBorders>
              <w:top w:val="double" w:sz="4" w:space="0" w:color="auto"/>
              <w:bottom w:val="double" w:sz="4" w:space="0" w:color="auto"/>
            </w:tcBorders>
          </w:tcPr>
          <w:p w14:paraId="58A702FB"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1A2A3CCA"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616AD08C"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59CF696B"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31FF9775" w14:textId="77777777">
        <w:trPr>
          <w:jc w:val="center"/>
        </w:trPr>
        <w:tc>
          <w:tcPr>
            <w:tcW w:w="1346" w:type="dxa"/>
            <w:tcBorders>
              <w:top w:val="double" w:sz="4" w:space="0" w:color="auto"/>
              <w:bottom w:val="double" w:sz="4" w:space="0" w:color="auto"/>
            </w:tcBorders>
          </w:tcPr>
          <w:p w14:paraId="3AE3D387"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5136C7DF"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3D9E8A15"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062419D4"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199F3D36" w14:textId="77777777">
        <w:trPr>
          <w:jc w:val="center"/>
        </w:trPr>
        <w:tc>
          <w:tcPr>
            <w:tcW w:w="1346" w:type="dxa"/>
            <w:tcBorders>
              <w:top w:val="double" w:sz="4" w:space="0" w:color="auto"/>
              <w:bottom w:val="single" w:sz="4" w:space="0" w:color="auto"/>
            </w:tcBorders>
          </w:tcPr>
          <w:p w14:paraId="35623B3F"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single" w:sz="4" w:space="0" w:color="auto"/>
            </w:tcBorders>
          </w:tcPr>
          <w:p w14:paraId="1487AE44"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single" w:sz="4" w:space="0" w:color="auto"/>
            </w:tcBorders>
          </w:tcPr>
          <w:p w14:paraId="34351A08"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single" w:sz="4" w:space="0" w:color="auto"/>
            </w:tcBorders>
          </w:tcPr>
          <w:p w14:paraId="743468A3" w14:textId="77777777" w:rsidR="000900D2" w:rsidRPr="00FB0783" w:rsidRDefault="000900D2" w:rsidP="004752AB">
            <w:pPr>
              <w:pStyle w:val="Costum1"/>
              <w:tabs>
                <w:tab w:val="center" w:pos="4536"/>
                <w:tab w:val="right" w:pos="9072"/>
                <w:tab w:val="right" w:pos="9639"/>
              </w:tabs>
              <w:rPr>
                <w:rFonts w:ascii="Cambria" w:hAnsi="Cambria"/>
              </w:rPr>
            </w:pPr>
          </w:p>
        </w:tc>
      </w:tr>
    </w:tbl>
    <w:p w14:paraId="087CDDAC" w14:textId="77777777" w:rsidR="000900D2" w:rsidRPr="00FB0783" w:rsidRDefault="000900D2" w:rsidP="004752AB">
      <w:pPr>
        <w:pStyle w:val="Costum1"/>
        <w:tabs>
          <w:tab w:val="center" w:pos="4536"/>
          <w:tab w:val="right" w:pos="9072"/>
          <w:tab w:val="right" w:pos="9639"/>
        </w:tabs>
        <w:rPr>
          <w:rFonts w:ascii="Cambria" w:hAnsi="Cambria"/>
        </w:rPr>
      </w:pPr>
    </w:p>
    <w:p w14:paraId="3950C6A2" w14:textId="77777777" w:rsidR="000900D2" w:rsidRPr="00FB0783" w:rsidRDefault="000900D2" w:rsidP="004752AB">
      <w:pPr>
        <w:pStyle w:val="Costum1"/>
        <w:tabs>
          <w:tab w:val="center" w:pos="4536"/>
          <w:tab w:val="right" w:pos="9072"/>
          <w:tab w:val="right" w:pos="9639"/>
        </w:tabs>
        <w:rPr>
          <w:rFonts w:ascii="Cambria" w:hAnsi="Cambria"/>
        </w:rPr>
      </w:pPr>
    </w:p>
    <w:p w14:paraId="6AE102B3" w14:textId="77777777" w:rsidR="000900D2" w:rsidRPr="00FB0783" w:rsidRDefault="000900D2" w:rsidP="004752AB">
      <w:pPr>
        <w:pStyle w:val="Costum1"/>
        <w:tabs>
          <w:tab w:val="center" w:pos="4536"/>
          <w:tab w:val="right" w:pos="9072"/>
          <w:tab w:val="right" w:pos="9639"/>
        </w:tabs>
        <w:jc w:val="center"/>
        <w:rPr>
          <w:rFonts w:ascii="Cambria" w:hAnsi="Cambria"/>
        </w:rPr>
        <w:sectPr w:rsidR="000900D2" w:rsidRPr="00FB0783" w:rsidSect="000900D2">
          <w:headerReference w:type="even" r:id="rId12"/>
          <w:headerReference w:type="default" r:id="rId13"/>
          <w:headerReference w:type="first" r:id="rId14"/>
          <w:type w:val="oddPage"/>
          <w:pgSz w:w="11900" w:h="16840"/>
          <w:pgMar w:top="1134" w:right="851" w:bottom="1134" w:left="1134" w:header="567" w:footer="284" w:gutter="0"/>
          <w:cols w:space="708"/>
        </w:sectPr>
      </w:pPr>
    </w:p>
    <w:p w14:paraId="044326D3" w14:textId="77777777" w:rsidR="00A92B76" w:rsidRPr="00FB0783" w:rsidRDefault="00A92B76" w:rsidP="00A92B76">
      <w:pPr>
        <w:pStyle w:val="Costum2"/>
        <w:tabs>
          <w:tab w:val="clear" w:pos="4706"/>
          <w:tab w:val="right" w:pos="9072"/>
          <w:tab w:val="right" w:pos="9639"/>
        </w:tabs>
        <w:ind w:firstLine="0"/>
        <w:outlineLvl w:val="0"/>
        <w:rPr>
          <w:rStyle w:val="Titre1Car"/>
          <w:lang w:val="en-GB"/>
        </w:rPr>
        <w:sectPr w:rsidR="00A92B76" w:rsidRPr="00FB0783">
          <w:headerReference w:type="first" r:id="rId15"/>
          <w:type w:val="continuous"/>
          <w:pgSz w:w="11900" w:h="16840" w:code="9"/>
          <w:pgMar w:top="1134" w:right="985" w:bottom="1134" w:left="1134" w:header="567" w:footer="284" w:gutter="0"/>
          <w:cols w:space="720" w:equalWidth="0">
            <w:col w:w="9781" w:space="708"/>
          </w:cols>
        </w:sectPr>
      </w:pPr>
    </w:p>
    <w:p w14:paraId="553182AA" w14:textId="27AF1EF3" w:rsidR="000900D2" w:rsidRPr="00FB0783" w:rsidRDefault="000900D2" w:rsidP="00A92B76">
      <w:pPr>
        <w:pStyle w:val="Costum2"/>
        <w:tabs>
          <w:tab w:val="clear" w:pos="4706"/>
          <w:tab w:val="right" w:pos="9072"/>
          <w:tab w:val="right" w:pos="9639"/>
        </w:tabs>
        <w:ind w:firstLine="0"/>
        <w:outlineLvl w:val="0"/>
        <w:rPr>
          <w:rStyle w:val="Titre1Car"/>
          <w:lang w:val="en-GB"/>
        </w:rPr>
      </w:pPr>
      <w:r w:rsidRPr="00FB0783">
        <w:rPr>
          <w:rStyle w:val="Titre1Car"/>
          <w:lang w:val="en-GB"/>
        </w:rPr>
        <w:lastRenderedPageBreak/>
        <w:t>Table of Contents</w:t>
      </w:r>
    </w:p>
    <w:p w14:paraId="527F492B" w14:textId="77777777" w:rsidR="00A92B76" w:rsidRPr="00FB0783" w:rsidRDefault="000900D2">
      <w:pPr>
        <w:pStyle w:val="TOC1"/>
        <w:tabs>
          <w:tab w:val="left" w:pos="1291"/>
          <w:tab w:val="right" w:leader="dot" w:pos="9771"/>
        </w:tabs>
        <w:rPr>
          <w:rFonts w:asciiTheme="minorHAnsi" w:hAnsiTheme="minorHAnsi"/>
          <w:noProof/>
          <w:color w:val="auto"/>
          <w:szCs w:val="24"/>
        </w:rPr>
      </w:pPr>
      <w:r w:rsidRPr="00FB0783">
        <w:fldChar w:fldCharType="begin"/>
      </w:r>
      <w:r w:rsidRPr="00FB0783">
        <w:instrText xml:space="preserve"> </w:instrText>
      </w:r>
      <w:r w:rsidR="00DA248C" w:rsidRPr="00FB0783">
        <w:instrText>TOC</w:instrText>
      </w:r>
      <w:r w:rsidRPr="00FB0783">
        <w:instrText xml:space="preserve"> \o "1-4" </w:instrText>
      </w:r>
      <w:r w:rsidRPr="00FB0783">
        <w:fldChar w:fldCharType="separate"/>
      </w:r>
      <w:r w:rsidR="00A92B76" w:rsidRPr="00FB0783">
        <w:rPr>
          <w:noProof/>
        </w:rPr>
        <w:t>Chapter 1.</w:t>
      </w:r>
      <w:r w:rsidR="00A92B76" w:rsidRPr="00FB0783">
        <w:rPr>
          <w:rFonts w:asciiTheme="minorHAnsi" w:hAnsiTheme="minorHAnsi"/>
          <w:noProof/>
          <w:color w:val="auto"/>
          <w:szCs w:val="24"/>
        </w:rPr>
        <w:tab/>
      </w:r>
      <w:r w:rsidR="00A92B76" w:rsidRPr="00FB0783">
        <w:rPr>
          <w:noProof/>
        </w:rPr>
        <w:t>Introduction</w:t>
      </w:r>
      <w:r w:rsidR="00A92B76" w:rsidRPr="00FB0783">
        <w:rPr>
          <w:noProof/>
        </w:rPr>
        <w:tab/>
      </w:r>
      <w:r w:rsidR="00A92B76" w:rsidRPr="00FB0783">
        <w:rPr>
          <w:noProof/>
        </w:rPr>
        <w:fldChar w:fldCharType="begin"/>
      </w:r>
      <w:r w:rsidR="00A92B76" w:rsidRPr="00FB0783">
        <w:rPr>
          <w:noProof/>
        </w:rPr>
        <w:instrText xml:space="preserve"> PAGEREF _Toc224347189 \h </w:instrText>
      </w:r>
      <w:r w:rsidR="00A92B76" w:rsidRPr="00FB0783">
        <w:rPr>
          <w:noProof/>
        </w:rPr>
      </w:r>
      <w:r w:rsidR="00A92B76" w:rsidRPr="00FB0783">
        <w:rPr>
          <w:noProof/>
        </w:rPr>
        <w:fldChar w:fldCharType="separate"/>
      </w:r>
      <w:r w:rsidR="00A92B76" w:rsidRPr="00FB0783">
        <w:rPr>
          <w:noProof/>
        </w:rPr>
        <w:t>7</w:t>
      </w:r>
      <w:r w:rsidR="00A92B76" w:rsidRPr="00FB0783">
        <w:rPr>
          <w:noProof/>
        </w:rPr>
        <w:fldChar w:fldCharType="end"/>
      </w:r>
    </w:p>
    <w:p w14:paraId="7826DBB3"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1.1 Scope of the Document</w:t>
      </w:r>
      <w:r w:rsidRPr="00FB0783">
        <w:rPr>
          <w:noProof/>
        </w:rPr>
        <w:tab/>
      </w:r>
      <w:r w:rsidRPr="00FB0783">
        <w:rPr>
          <w:noProof/>
        </w:rPr>
        <w:fldChar w:fldCharType="begin"/>
      </w:r>
      <w:r w:rsidRPr="00FB0783">
        <w:rPr>
          <w:noProof/>
        </w:rPr>
        <w:instrText xml:space="preserve"> PAGEREF _Toc224347190 \h </w:instrText>
      </w:r>
      <w:r w:rsidRPr="00FB0783">
        <w:rPr>
          <w:noProof/>
        </w:rPr>
      </w:r>
      <w:r w:rsidRPr="00FB0783">
        <w:rPr>
          <w:noProof/>
        </w:rPr>
        <w:fldChar w:fldCharType="separate"/>
      </w:r>
      <w:r w:rsidRPr="00FB0783">
        <w:rPr>
          <w:noProof/>
        </w:rPr>
        <w:t>7</w:t>
      </w:r>
      <w:r w:rsidRPr="00FB0783">
        <w:rPr>
          <w:noProof/>
        </w:rPr>
        <w:fldChar w:fldCharType="end"/>
      </w:r>
    </w:p>
    <w:p w14:paraId="05C75426"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1.2 Documents</w:t>
      </w:r>
      <w:r w:rsidRPr="00FB0783">
        <w:rPr>
          <w:noProof/>
        </w:rPr>
        <w:tab/>
      </w:r>
      <w:r w:rsidRPr="00FB0783">
        <w:rPr>
          <w:noProof/>
        </w:rPr>
        <w:fldChar w:fldCharType="begin"/>
      </w:r>
      <w:r w:rsidRPr="00FB0783">
        <w:rPr>
          <w:noProof/>
        </w:rPr>
        <w:instrText xml:space="preserve"> PAGEREF _Toc224347191 \h </w:instrText>
      </w:r>
      <w:r w:rsidRPr="00FB0783">
        <w:rPr>
          <w:noProof/>
        </w:rPr>
      </w:r>
      <w:r w:rsidRPr="00FB0783">
        <w:rPr>
          <w:noProof/>
        </w:rPr>
        <w:fldChar w:fldCharType="separate"/>
      </w:r>
      <w:r w:rsidRPr="00FB0783">
        <w:rPr>
          <w:noProof/>
        </w:rPr>
        <w:t>7</w:t>
      </w:r>
      <w:r w:rsidRPr="00FB0783">
        <w:rPr>
          <w:noProof/>
        </w:rPr>
        <w:fldChar w:fldCharType="end"/>
      </w:r>
    </w:p>
    <w:p w14:paraId="4AF3DB7E"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1.2.1</w:t>
      </w:r>
      <w:r w:rsidRPr="00FB0783">
        <w:rPr>
          <w:rFonts w:asciiTheme="minorHAnsi" w:hAnsiTheme="minorHAnsi"/>
          <w:noProof/>
          <w:sz w:val="24"/>
          <w:szCs w:val="24"/>
        </w:rPr>
        <w:tab/>
      </w:r>
      <w:r w:rsidRPr="00FB0783">
        <w:rPr>
          <w:noProof/>
        </w:rPr>
        <w:t>Applicable Documents</w:t>
      </w:r>
      <w:r w:rsidRPr="00FB0783">
        <w:rPr>
          <w:noProof/>
        </w:rPr>
        <w:tab/>
      </w:r>
      <w:r w:rsidRPr="00FB0783">
        <w:rPr>
          <w:noProof/>
        </w:rPr>
        <w:fldChar w:fldCharType="begin"/>
      </w:r>
      <w:r w:rsidRPr="00FB0783">
        <w:rPr>
          <w:noProof/>
        </w:rPr>
        <w:instrText xml:space="preserve"> PAGEREF _Toc224347192 \h </w:instrText>
      </w:r>
      <w:r w:rsidRPr="00FB0783">
        <w:rPr>
          <w:noProof/>
        </w:rPr>
      </w:r>
      <w:r w:rsidRPr="00FB0783">
        <w:rPr>
          <w:noProof/>
        </w:rPr>
        <w:fldChar w:fldCharType="separate"/>
      </w:r>
      <w:r w:rsidRPr="00FB0783">
        <w:rPr>
          <w:noProof/>
        </w:rPr>
        <w:t>7</w:t>
      </w:r>
      <w:r w:rsidRPr="00FB0783">
        <w:rPr>
          <w:noProof/>
        </w:rPr>
        <w:fldChar w:fldCharType="end"/>
      </w:r>
    </w:p>
    <w:p w14:paraId="083858A1"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1.2.2</w:t>
      </w:r>
      <w:r w:rsidRPr="00FB0783">
        <w:rPr>
          <w:rFonts w:asciiTheme="minorHAnsi" w:hAnsiTheme="minorHAnsi"/>
          <w:noProof/>
          <w:sz w:val="24"/>
          <w:szCs w:val="24"/>
        </w:rPr>
        <w:tab/>
      </w:r>
      <w:r w:rsidRPr="00FB0783">
        <w:rPr>
          <w:noProof/>
        </w:rPr>
        <w:t>Reference Documents</w:t>
      </w:r>
      <w:r w:rsidRPr="00FB0783">
        <w:rPr>
          <w:noProof/>
        </w:rPr>
        <w:tab/>
      </w:r>
      <w:r w:rsidRPr="00FB0783">
        <w:rPr>
          <w:noProof/>
        </w:rPr>
        <w:fldChar w:fldCharType="begin"/>
      </w:r>
      <w:r w:rsidRPr="00FB0783">
        <w:rPr>
          <w:noProof/>
        </w:rPr>
        <w:instrText xml:space="preserve"> PAGEREF _Toc224347193 \h </w:instrText>
      </w:r>
      <w:r w:rsidRPr="00FB0783">
        <w:rPr>
          <w:noProof/>
        </w:rPr>
      </w:r>
      <w:r w:rsidRPr="00FB0783">
        <w:rPr>
          <w:noProof/>
        </w:rPr>
        <w:fldChar w:fldCharType="separate"/>
      </w:r>
      <w:r w:rsidRPr="00FB0783">
        <w:rPr>
          <w:noProof/>
        </w:rPr>
        <w:t>7</w:t>
      </w:r>
      <w:r w:rsidRPr="00FB0783">
        <w:rPr>
          <w:noProof/>
        </w:rPr>
        <w:fldChar w:fldCharType="end"/>
      </w:r>
    </w:p>
    <w:p w14:paraId="74ACC285"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1.3 Acronyms and Abbreviations</w:t>
      </w:r>
      <w:r w:rsidRPr="00FB0783">
        <w:rPr>
          <w:noProof/>
        </w:rPr>
        <w:tab/>
      </w:r>
      <w:r w:rsidRPr="00FB0783">
        <w:rPr>
          <w:noProof/>
        </w:rPr>
        <w:fldChar w:fldCharType="begin"/>
      </w:r>
      <w:r w:rsidRPr="00FB0783">
        <w:rPr>
          <w:noProof/>
        </w:rPr>
        <w:instrText xml:space="preserve"> PAGEREF _Toc224347194 \h </w:instrText>
      </w:r>
      <w:r w:rsidRPr="00FB0783">
        <w:rPr>
          <w:noProof/>
        </w:rPr>
      </w:r>
      <w:r w:rsidRPr="00FB0783">
        <w:rPr>
          <w:noProof/>
        </w:rPr>
        <w:fldChar w:fldCharType="separate"/>
      </w:r>
      <w:r w:rsidRPr="00FB0783">
        <w:rPr>
          <w:noProof/>
        </w:rPr>
        <w:t>7</w:t>
      </w:r>
      <w:r w:rsidRPr="00FB0783">
        <w:rPr>
          <w:noProof/>
        </w:rPr>
        <w:fldChar w:fldCharType="end"/>
      </w:r>
    </w:p>
    <w:p w14:paraId="22AF64B3"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1.3.1</w:t>
      </w:r>
      <w:r w:rsidRPr="00FB0783">
        <w:rPr>
          <w:rFonts w:asciiTheme="minorHAnsi" w:hAnsiTheme="minorHAnsi"/>
          <w:noProof/>
          <w:sz w:val="24"/>
          <w:szCs w:val="24"/>
        </w:rPr>
        <w:tab/>
      </w:r>
      <w:r w:rsidRPr="00FB0783">
        <w:rPr>
          <w:noProof/>
        </w:rPr>
        <w:t>Acronyms</w:t>
      </w:r>
      <w:r w:rsidRPr="00FB0783">
        <w:rPr>
          <w:noProof/>
        </w:rPr>
        <w:tab/>
      </w:r>
      <w:r w:rsidRPr="00FB0783">
        <w:rPr>
          <w:noProof/>
        </w:rPr>
        <w:fldChar w:fldCharType="begin"/>
      </w:r>
      <w:r w:rsidRPr="00FB0783">
        <w:rPr>
          <w:noProof/>
        </w:rPr>
        <w:instrText xml:space="preserve"> PAGEREF _Toc224347195 \h </w:instrText>
      </w:r>
      <w:r w:rsidRPr="00FB0783">
        <w:rPr>
          <w:noProof/>
        </w:rPr>
      </w:r>
      <w:r w:rsidRPr="00FB0783">
        <w:rPr>
          <w:noProof/>
        </w:rPr>
        <w:fldChar w:fldCharType="separate"/>
      </w:r>
      <w:r w:rsidRPr="00FB0783">
        <w:rPr>
          <w:noProof/>
        </w:rPr>
        <w:t>7</w:t>
      </w:r>
      <w:r w:rsidRPr="00FB0783">
        <w:rPr>
          <w:noProof/>
        </w:rPr>
        <w:fldChar w:fldCharType="end"/>
      </w:r>
    </w:p>
    <w:p w14:paraId="3DB6EE96"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2.</w:t>
      </w:r>
      <w:r w:rsidRPr="00FB0783">
        <w:rPr>
          <w:rFonts w:asciiTheme="minorHAnsi" w:hAnsiTheme="minorHAnsi"/>
          <w:noProof/>
          <w:color w:val="auto"/>
          <w:szCs w:val="24"/>
        </w:rPr>
        <w:tab/>
      </w:r>
      <w:r w:rsidRPr="00FB0783">
        <w:rPr>
          <w:noProof/>
        </w:rPr>
        <w:t>General Requirements</w:t>
      </w:r>
      <w:r w:rsidRPr="00FB0783">
        <w:rPr>
          <w:noProof/>
        </w:rPr>
        <w:tab/>
      </w:r>
      <w:r w:rsidRPr="00FB0783">
        <w:rPr>
          <w:noProof/>
        </w:rPr>
        <w:fldChar w:fldCharType="begin"/>
      </w:r>
      <w:r w:rsidRPr="00FB0783">
        <w:rPr>
          <w:noProof/>
        </w:rPr>
        <w:instrText xml:space="preserve"> PAGEREF _Toc224347196 \h </w:instrText>
      </w:r>
      <w:r w:rsidRPr="00FB0783">
        <w:rPr>
          <w:noProof/>
        </w:rPr>
      </w:r>
      <w:r w:rsidRPr="00FB0783">
        <w:rPr>
          <w:noProof/>
        </w:rPr>
        <w:fldChar w:fldCharType="separate"/>
      </w:r>
      <w:r w:rsidRPr="00FB0783">
        <w:rPr>
          <w:noProof/>
        </w:rPr>
        <w:t>10</w:t>
      </w:r>
      <w:r w:rsidRPr="00FB0783">
        <w:rPr>
          <w:noProof/>
        </w:rPr>
        <w:fldChar w:fldCharType="end"/>
      </w:r>
    </w:p>
    <w:p w14:paraId="2DEBB5E1"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2.1 General characteristics of the Fabry-Pérot Calibrator</w:t>
      </w:r>
      <w:r w:rsidRPr="00FB0783">
        <w:rPr>
          <w:noProof/>
        </w:rPr>
        <w:tab/>
      </w:r>
      <w:r w:rsidRPr="00FB0783">
        <w:rPr>
          <w:noProof/>
        </w:rPr>
        <w:fldChar w:fldCharType="begin"/>
      </w:r>
      <w:r w:rsidRPr="00FB0783">
        <w:rPr>
          <w:noProof/>
        </w:rPr>
        <w:instrText xml:space="preserve"> PAGEREF _Toc224347197 \h </w:instrText>
      </w:r>
      <w:r w:rsidRPr="00FB0783">
        <w:rPr>
          <w:noProof/>
        </w:rPr>
      </w:r>
      <w:r w:rsidRPr="00FB0783">
        <w:rPr>
          <w:noProof/>
        </w:rPr>
        <w:fldChar w:fldCharType="separate"/>
      </w:r>
      <w:r w:rsidRPr="00FB0783">
        <w:rPr>
          <w:noProof/>
        </w:rPr>
        <w:t>10</w:t>
      </w:r>
      <w:r w:rsidRPr="00FB0783">
        <w:rPr>
          <w:noProof/>
        </w:rPr>
        <w:fldChar w:fldCharType="end"/>
      </w:r>
    </w:p>
    <w:p w14:paraId="46AD33DB"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2.2 Dimensioning of the Fabry-Pérot etalon</w:t>
      </w:r>
      <w:r w:rsidRPr="00FB0783">
        <w:rPr>
          <w:noProof/>
        </w:rPr>
        <w:tab/>
      </w:r>
      <w:r w:rsidRPr="00FB0783">
        <w:rPr>
          <w:noProof/>
        </w:rPr>
        <w:fldChar w:fldCharType="begin"/>
      </w:r>
      <w:r w:rsidRPr="00FB0783">
        <w:rPr>
          <w:noProof/>
        </w:rPr>
        <w:instrText xml:space="preserve"> PAGEREF _Toc224347198 \h </w:instrText>
      </w:r>
      <w:r w:rsidRPr="00FB0783">
        <w:rPr>
          <w:noProof/>
        </w:rPr>
      </w:r>
      <w:r w:rsidRPr="00FB0783">
        <w:rPr>
          <w:noProof/>
        </w:rPr>
        <w:fldChar w:fldCharType="separate"/>
      </w:r>
      <w:r w:rsidRPr="00FB0783">
        <w:rPr>
          <w:noProof/>
        </w:rPr>
        <w:t>11</w:t>
      </w:r>
      <w:r w:rsidRPr="00FB0783">
        <w:rPr>
          <w:noProof/>
        </w:rPr>
        <w:fldChar w:fldCharType="end"/>
      </w:r>
    </w:p>
    <w:p w14:paraId="7DAB3E75"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3.</w:t>
      </w:r>
      <w:r w:rsidRPr="00FB0783">
        <w:rPr>
          <w:rFonts w:asciiTheme="minorHAnsi" w:hAnsiTheme="minorHAnsi"/>
          <w:noProof/>
          <w:color w:val="auto"/>
          <w:szCs w:val="24"/>
        </w:rPr>
        <w:tab/>
      </w:r>
      <w:r w:rsidRPr="00FB0783">
        <w:rPr>
          <w:noProof/>
        </w:rPr>
        <w:t>Technical Requirements</w:t>
      </w:r>
      <w:r w:rsidRPr="00FB0783">
        <w:rPr>
          <w:noProof/>
        </w:rPr>
        <w:tab/>
      </w:r>
      <w:r w:rsidRPr="00FB0783">
        <w:rPr>
          <w:noProof/>
        </w:rPr>
        <w:fldChar w:fldCharType="begin"/>
      </w:r>
      <w:r w:rsidRPr="00FB0783">
        <w:rPr>
          <w:noProof/>
        </w:rPr>
        <w:instrText xml:space="preserve"> PAGEREF _Toc224347199 \h </w:instrText>
      </w:r>
      <w:r w:rsidRPr="00FB0783">
        <w:rPr>
          <w:noProof/>
        </w:rPr>
      </w:r>
      <w:r w:rsidRPr="00FB0783">
        <w:rPr>
          <w:noProof/>
        </w:rPr>
        <w:fldChar w:fldCharType="separate"/>
      </w:r>
      <w:r w:rsidRPr="00FB0783">
        <w:rPr>
          <w:noProof/>
        </w:rPr>
        <w:t>13</w:t>
      </w:r>
      <w:r w:rsidRPr="00FB0783">
        <w:rPr>
          <w:noProof/>
        </w:rPr>
        <w:fldChar w:fldCharType="end"/>
      </w:r>
    </w:p>
    <w:p w14:paraId="2D880FE8"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3.1 Operational conditions</w:t>
      </w:r>
      <w:r w:rsidRPr="00FB0783">
        <w:rPr>
          <w:noProof/>
        </w:rPr>
        <w:tab/>
      </w:r>
      <w:r w:rsidRPr="00FB0783">
        <w:rPr>
          <w:noProof/>
        </w:rPr>
        <w:fldChar w:fldCharType="begin"/>
      </w:r>
      <w:r w:rsidRPr="00FB0783">
        <w:rPr>
          <w:noProof/>
        </w:rPr>
        <w:instrText xml:space="preserve"> PAGEREF _Toc224347200 \h </w:instrText>
      </w:r>
      <w:r w:rsidRPr="00FB0783">
        <w:rPr>
          <w:noProof/>
        </w:rPr>
      </w:r>
      <w:r w:rsidRPr="00FB0783">
        <w:rPr>
          <w:noProof/>
        </w:rPr>
        <w:fldChar w:fldCharType="separate"/>
      </w:r>
      <w:r w:rsidRPr="00FB0783">
        <w:rPr>
          <w:noProof/>
        </w:rPr>
        <w:t>13</w:t>
      </w:r>
      <w:r w:rsidRPr="00FB0783">
        <w:rPr>
          <w:noProof/>
        </w:rPr>
        <w:fldChar w:fldCharType="end"/>
      </w:r>
    </w:p>
    <w:p w14:paraId="57D7056E"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3.1.1</w:t>
      </w:r>
      <w:r w:rsidRPr="00FB0783">
        <w:rPr>
          <w:rFonts w:asciiTheme="minorHAnsi" w:hAnsiTheme="minorHAnsi"/>
          <w:noProof/>
          <w:sz w:val="24"/>
          <w:szCs w:val="24"/>
        </w:rPr>
        <w:tab/>
      </w:r>
      <w:r w:rsidRPr="00FB0783">
        <w:rPr>
          <w:noProof/>
        </w:rPr>
        <w:t>Atmospheric pressure</w:t>
      </w:r>
      <w:r w:rsidRPr="00FB0783">
        <w:rPr>
          <w:noProof/>
        </w:rPr>
        <w:tab/>
      </w:r>
      <w:r w:rsidRPr="00FB0783">
        <w:rPr>
          <w:noProof/>
        </w:rPr>
        <w:fldChar w:fldCharType="begin"/>
      </w:r>
      <w:r w:rsidRPr="00FB0783">
        <w:rPr>
          <w:noProof/>
        </w:rPr>
        <w:instrText xml:space="preserve"> PAGEREF _Toc224347201 \h </w:instrText>
      </w:r>
      <w:r w:rsidRPr="00FB0783">
        <w:rPr>
          <w:noProof/>
        </w:rPr>
      </w:r>
      <w:r w:rsidRPr="00FB0783">
        <w:rPr>
          <w:noProof/>
        </w:rPr>
        <w:fldChar w:fldCharType="separate"/>
      </w:r>
      <w:r w:rsidRPr="00FB0783">
        <w:rPr>
          <w:noProof/>
        </w:rPr>
        <w:t>13</w:t>
      </w:r>
      <w:r w:rsidRPr="00FB0783">
        <w:rPr>
          <w:noProof/>
        </w:rPr>
        <w:fldChar w:fldCharType="end"/>
      </w:r>
    </w:p>
    <w:p w14:paraId="6EF8381B"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3.1.2</w:t>
      </w:r>
      <w:r w:rsidRPr="00FB0783">
        <w:rPr>
          <w:rFonts w:asciiTheme="minorHAnsi" w:hAnsiTheme="minorHAnsi"/>
          <w:noProof/>
          <w:sz w:val="24"/>
          <w:szCs w:val="24"/>
        </w:rPr>
        <w:tab/>
      </w:r>
      <w:r w:rsidRPr="00FB0783">
        <w:rPr>
          <w:noProof/>
        </w:rPr>
        <w:t>Temperature</w:t>
      </w:r>
      <w:r w:rsidRPr="00FB0783">
        <w:rPr>
          <w:noProof/>
        </w:rPr>
        <w:tab/>
      </w:r>
      <w:r w:rsidRPr="00FB0783">
        <w:rPr>
          <w:noProof/>
        </w:rPr>
        <w:fldChar w:fldCharType="begin"/>
      </w:r>
      <w:r w:rsidRPr="00FB0783">
        <w:rPr>
          <w:noProof/>
        </w:rPr>
        <w:instrText xml:space="preserve"> PAGEREF _Toc224347202 \h </w:instrText>
      </w:r>
      <w:r w:rsidRPr="00FB0783">
        <w:rPr>
          <w:noProof/>
        </w:rPr>
      </w:r>
      <w:r w:rsidRPr="00FB0783">
        <w:rPr>
          <w:noProof/>
        </w:rPr>
        <w:fldChar w:fldCharType="separate"/>
      </w:r>
      <w:r w:rsidRPr="00FB0783">
        <w:rPr>
          <w:noProof/>
        </w:rPr>
        <w:t>13</w:t>
      </w:r>
      <w:r w:rsidRPr="00FB0783">
        <w:rPr>
          <w:noProof/>
        </w:rPr>
        <w:fldChar w:fldCharType="end"/>
      </w:r>
    </w:p>
    <w:p w14:paraId="438D5A45"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3.1.3</w:t>
      </w:r>
      <w:r w:rsidRPr="00FB0783">
        <w:rPr>
          <w:rFonts w:asciiTheme="minorHAnsi" w:hAnsiTheme="minorHAnsi"/>
          <w:noProof/>
          <w:sz w:val="24"/>
          <w:szCs w:val="24"/>
        </w:rPr>
        <w:tab/>
      </w:r>
      <w:r w:rsidRPr="00FB0783">
        <w:rPr>
          <w:noProof/>
        </w:rPr>
        <w:t>Relative humidity</w:t>
      </w:r>
      <w:r w:rsidRPr="00FB0783">
        <w:rPr>
          <w:noProof/>
        </w:rPr>
        <w:tab/>
      </w:r>
      <w:r w:rsidRPr="00FB0783">
        <w:rPr>
          <w:noProof/>
        </w:rPr>
        <w:fldChar w:fldCharType="begin"/>
      </w:r>
      <w:r w:rsidRPr="00FB0783">
        <w:rPr>
          <w:noProof/>
        </w:rPr>
        <w:instrText xml:space="preserve"> PAGEREF _Toc224347203 \h </w:instrText>
      </w:r>
      <w:r w:rsidRPr="00FB0783">
        <w:rPr>
          <w:noProof/>
        </w:rPr>
      </w:r>
      <w:r w:rsidRPr="00FB0783">
        <w:rPr>
          <w:noProof/>
        </w:rPr>
        <w:fldChar w:fldCharType="separate"/>
      </w:r>
      <w:r w:rsidRPr="00FB0783">
        <w:rPr>
          <w:noProof/>
        </w:rPr>
        <w:t>13</w:t>
      </w:r>
      <w:r w:rsidRPr="00FB0783">
        <w:rPr>
          <w:noProof/>
        </w:rPr>
        <w:fldChar w:fldCharType="end"/>
      </w:r>
    </w:p>
    <w:p w14:paraId="20CCE9A7"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3.2 Performance requirements</w:t>
      </w:r>
      <w:r w:rsidRPr="00FB0783">
        <w:rPr>
          <w:noProof/>
        </w:rPr>
        <w:tab/>
      </w:r>
      <w:r w:rsidRPr="00FB0783">
        <w:rPr>
          <w:noProof/>
        </w:rPr>
        <w:fldChar w:fldCharType="begin"/>
      </w:r>
      <w:r w:rsidRPr="00FB0783">
        <w:rPr>
          <w:noProof/>
        </w:rPr>
        <w:instrText xml:space="preserve"> PAGEREF _Toc224347204 \h </w:instrText>
      </w:r>
      <w:r w:rsidRPr="00FB0783">
        <w:rPr>
          <w:noProof/>
        </w:rPr>
      </w:r>
      <w:r w:rsidRPr="00FB0783">
        <w:rPr>
          <w:noProof/>
        </w:rPr>
        <w:fldChar w:fldCharType="separate"/>
      </w:r>
      <w:r w:rsidRPr="00FB0783">
        <w:rPr>
          <w:noProof/>
        </w:rPr>
        <w:t>13</w:t>
      </w:r>
      <w:r w:rsidRPr="00FB0783">
        <w:rPr>
          <w:noProof/>
        </w:rPr>
        <w:fldChar w:fldCharType="end"/>
      </w:r>
    </w:p>
    <w:p w14:paraId="702C6450"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3.2.1</w:t>
      </w:r>
      <w:r w:rsidRPr="00FB0783">
        <w:rPr>
          <w:rFonts w:asciiTheme="minorHAnsi" w:hAnsiTheme="minorHAnsi"/>
          <w:noProof/>
          <w:sz w:val="24"/>
          <w:szCs w:val="24"/>
        </w:rPr>
        <w:tab/>
      </w:r>
      <w:r w:rsidRPr="00FB0783">
        <w:rPr>
          <w:noProof/>
        </w:rPr>
        <w:t>Optical requirements</w:t>
      </w:r>
      <w:r w:rsidRPr="00FB0783">
        <w:rPr>
          <w:noProof/>
        </w:rPr>
        <w:tab/>
      </w:r>
      <w:r w:rsidRPr="00FB0783">
        <w:rPr>
          <w:noProof/>
        </w:rPr>
        <w:fldChar w:fldCharType="begin"/>
      </w:r>
      <w:r w:rsidRPr="00FB0783">
        <w:rPr>
          <w:noProof/>
        </w:rPr>
        <w:instrText xml:space="preserve"> PAGEREF _Toc224347205 \h </w:instrText>
      </w:r>
      <w:r w:rsidRPr="00FB0783">
        <w:rPr>
          <w:noProof/>
        </w:rPr>
      </w:r>
      <w:r w:rsidRPr="00FB0783">
        <w:rPr>
          <w:noProof/>
        </w:rPr>
        <w:fldChar w:fldCharType="separate"/>
      </w:r>
      <w:r w:rsidRPr="00FB0783">
        <w:rPr>
          <w:noProof/>
        </w:rPr>
        <w:t>13</w:t>
      </w:r>
      <w:r w:rsidRPr="00FB0783">
        <w:rPr>
          <w:noProof/>
        </w:rPr>
        <w:fldChar w:fldCharType="end"/>
      </w:r>
    </w:p>
    <w:p w14:paraId="72113730"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3.2.2</w:t>
      </w:r>
      <w:r w:rsidRPr="00FB0783">
        <w:rPr>
          <w:rFonts w:asciiTheme="minorHAnsi" w:hAnsiTheme="minorHAnsi"/>
          <w:noProof/>
          <w:sz w:val="24"/>
          <w:szCs w:val="24"/>
        </w:rPr>
        <w:tab/>
      </w:r>
      <w:r w:rsidRPr="00FB0783">
        <w:rPr>
          <w:noProof/>
        </w:rPr>
        <w:t>Fabry-Perot parameters</w:t>
      </w:r>
      <w:r w:rsidRPr="00FB0783">
        <w:rPr>
          <w:noProof/>
        </w:rPr>
        <w:tab/>
      </w:r>
      <w:r w:rsidRPr="00FB0783">
        <w:rPr>
          <w:noProof/>
        </w:rPr>
        <w:fldChar w:fldCharType="begin"/>
      </w:r>
      <w:r w:rsidRPr="00FB0783">
        <w:rPr>
          <w:noProof/>
        </w:rPr>
        <w:instrText xml:space="preserve"> PAGEREF _Toc224347206 \h </w:instrText>
      </w:r>
      <w:r w:rsidRPr="00FB0783">
        <w:rPr>
          <w:noProof/>
        </w:rPr>
      </w:r>
      <w:r w:rsidRPr="00FB0783">
        <w:rPr>
          <w:noProof/>
        </w:rPr>
        <w:fldChar w:fldCharType="separate"/>
      </w:r>
      <w:r w:rsidRPr="00FB0783">
        <w:rPr>
          <w:noProof/>
        </w:rPr>
        <w:t>13</w:t>
      </w:r>
      <w:r w:rsidRPr="00FB0783">
        <w:rPr>
          <w:noProof/>
        </w:rPr>
        <w:fldChar w:fldCharType="end"/>
      </w:r>
    </w:p>
    <w:p w14:paraId="197F1C75"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3.2.3</w:t>
      </w:r>
      <w:r w:rsidRPr="00FB0783">
        <w:rPr>
          <w:rFonts w:asciiTheme="minorHAnsi" w:hAnsiTheme="minorHAnsi"/>
          <w:noProof/>
          <w:sz w:val="24"/>
          <w:szCs w:val="24"/>
        </w:rPr>
        <w:tab/>
      </w:r>
      <w:r w:rsidRPr="00FB0783">
        <w:rPr>
          <w:noProof/>
        </w:rPr>
        <w:t>Wavelengths stability</w:t>
      </w:r>
      <w:r w:rsidRPr="00FB0783">
        <w:rPr>
          <w:noProof/>
        </w:rPr>
        <w:tab/>
      </w:r>
      <w:r w:rsidRPr="00FB0783">
        <w:rPr>
          <w:noProof/>
        </w:rPr>
        <w:fldChar w:fldCharType="begin"/>
      </w:r>
      <w:r w:rsidRPr="00FB0783">
        <w:rPr>
          <w:noProof/>
        </w:rPr>
        <w:instrText xml:space="preserve"> PAGEREF _Toc224347207 \h </w:instrText>
      </w:r>
      <w:r w:rsidRPr="00FB0783">
        <w:rPr>
          <w:noProof/>
        </w:rPr>
      </w:r>
      <w:r w:rsidRPr="00FB0783">
        <w:rPr>
          <w:noProof/>
        </w:rPr>
        <w:fldChar w:fldCharType="separate"/>
      </w:r>
      <w:r w:rsidRPr="00FB0783">
        <w:rPr>
          <w:noProof/>
        </w:rPr>
        <w:t>13</w:t>
      </w:r>
      <w:r w:rsidRPr="00FB0783">
        <w:rPr>
          <w:noProof/>
        </w:rPr>
        <w:fldChar w:fldCharType="end"/>
      </w:r>
    </w:p>
    <w:p w14:paraId="3C737D43"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3.2.4</w:t>
      </w:r>
      <w:r w:rsidRPr="00FB0783">
        <w:rPr>
          <w:rFonts w:asciiTheme="minorHAnsi" w:hAnsiTheme="minorHAnsi"/>
          <w:noProof/>
          <w:sz w:val="24"/>
          <w:szCs w:val="24"/>
        </w:rPr>
        <w:tab/>
      </w:r>
      <w:r w:rsidRPr="00FB0783">
        <w:rPr>
          <w:noProof/>
        </w:rPr>
        <w:t>Line shape and line shape stability</w:t>
      </w:r>
      <w:r w:rsidRPr="00FB0783">
        <w:rPr>
          <w:noProof/>
        </w:rPr>
        <w:tab/>
      </w:r>
      <w:r w:rsidRPr="00FB0783">
        <w:rPr>
          <w:noProof/>
        </w:rPr>
        <w:fldChar w:fldCharType="begin"/>
      </w:r>
      <w:r w:rsidRPr="00FB0783">
        <w:rPr>
          <w:noProof/>
        </w:rPr>
        <w:instrText xml:space="preserve"> PAGEREF _Toc224347208 \h </w:instrText>
      </w:r>
      <w:r w:rsidRPr="00FB0783">
        <w:rPr>
          <w:noProof/>
        </w:rPr>
      </w:r>
      <w:r w:rsidRPr="00FB0783">
        <w:rPr>
          <w:noProof/>
        </w:rPr>
        <w:fldChar w:fldCharType="separate"/>
      </w:r>
      <w:r w:rsidRPr="00FB0783">
        <w:rPr>
          <w:noProof/>
        </w:rPr>
        <w:t>14</w:t>
      </w:r>
      <w:r w:rsidRPr="00FB0783">
        <w:rPr>
          <w:noProof/>
        </w:rPr>
        <w:fldChar w:fldCharType="end"/>
      </w:r>
    </w:p>
    <w:p w14:paraId="35993521"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3.2.5</w:t>
      </w:r>
      <w:r w:rsidRPr="00FB0783">
        <w:rPr>
          <w:rFonts w:asciiTheme="minorHAnsi" w:hAnsiTheme="minorHAnsi"/>
          <w:noProof/>
          <w:sz w:val="24"/>
          <w:szCs w:val="24"/>
        </w:rPr>
        <w:tab/>
      </w:r>
      <w:r w:rsidRPr="00FB0783">
        <w:rPr>
          <w:noProof/>
        </w:rPr>
        <w:t>Vacuum</w:t>
      </w:r>
      <w:r w:rsidRPr="00FB0783">
        <w:rPr>
          <w:noProof/>
        </w:rPr>
        <w:tab/>
      </w:r>
      <w:r w:rsidRPr="00FB0783">
        <w:rPr>
          <w:noProof/>
        </w:rPr>
        <w:fldChar w:fldCharType="begin"/>
      </w:r>
      <w:r w:rsidRPr="00FB0783">
        <w:rPr>
          <w:noProof/>
        </w:rPr>
        <w:instrText xml:space="preserve"> PAGEREF _Toc224347209 \h </w:instrText>
      </w:r>
      <w:r w:rsidRPr="00FB0783">
        <w:rPr>
          <w:noProof/>
        </w:rPr>
      </w:r>
      <w:r w:rsidRPr="00FB0783">
        <w:rPr>
          <w:noProof/>
        </w:rPr>
        <w:fldChar w:fldCharType="separate"/>
      </w:r>
      <w:r w:rsidRPr="00FB0783">
        <w:rPr>
          <w:noProof/>
        </w:rPr>
        <w:t>14</w:t>
      </w:r>
      <w:r w:rsidRPr="00FB0783">
        <w:rPr>
          <w:noProof/>
        </w:rPr>
        <w:fldChar w:fldCharType="end"/>
      </w:r>
    </w:p>
    <w:p w14:paraId="5197F8E5"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3.2.6</w:t>
      </w:r>
      <w:r w:rsidRPr="00FB0783">
        <w:rPr>
          <w:rFonts w:asciiTheme="minorHAnsi" w:hAnsiTheme="minorHAnsi"/>
          <w:noProof/>
          <w:sz w:val="24"/>
          <w:szCs w:val="24"/>
        </w:rPr>
        <w:tab/>
      </w:r>
      <w:r w:rsidRPr="00FB0783">
        <w:rPr>
          <w:noProof/>
        </w:rPr>
        <w:t>Flux</w:t>
      </w:r>
      <w:r w:rsidRPr="00FB0783">
        <w:rPr>
          <w:noProof/>
        </w:rPr>
        <w:tab/>
      </w:r>
      <w:r w:rsidRPr="00FB0783">
        <w:rPr>
          <w:noProof/>
        </w:rPr>
        <w:fldChar w:fldCharType="begin"/>
      </w:r>
      <w:r w:rsidRPr="00FB0783">
        <w:rPr>
          <w:noProof/>
        </w:rPr>
        <w:instrText xml:space="preserve"> PAGEREF _Toc224347210 \h </w:instrText>
      </w:r>
      <w:r w:rsidRPr="00FB0783">
        <w:rPr>
          <w:noProof/>
        </w:rPr>
      </w:r>
      <w:r w:rsidRPr="00FB0783">
        <w:rPr>
          <w:noProof/>
        </w:rPr>
        <w:fldChar w:fldCharType="separate"/>
      </w:r>
      <w:r w:rsidRPr="00FB0783">
        <w:rPr>
          <w:noProof/>
        </w:rPr>
        <w:t>14</w:t>
      </w:r>
      <w:r w:rsidRPr="00FB0783">
        <w:rPr>
          <w:noProof/>
        </w:rPr>
        <w:fldChar w:fldCharType="end"/>
      </w:r>
    </w:p>
    <w:p w14:paraId="4E345516" w14:textId="77777777" w:rsidR="00A92B76" w:rsidRPr="00FB0783" w:rsidRDefault="00A92B76">
      <w:pPr>
        <w:pStyle w:val="TOC3"/>
        <w:tabs>
          <w:tab w:val="left" w:pos="1134"/>
          <w:tab w:val="right" w:leader="dot" w:pos="9771"/>
        </w:tabs>
        <w:rPr>
          <w:rFonts w:asciiTheme="minorHAnsi" w:hAnsiTheme="minorHAnsi"/>
          <w:noProof/>
          <w:sz w:val="24"/>
          <w:szCs w:val="24"/>
        </w:rPr>
      </w:pPr>
      <w:r w:rsidRPr="00FB0783">
        <w:rPr>
          <w:noProof/>
        </w:rPr>
        <w:t>3.2.7</w:t>
      </w:r>
      <w:r w:rsidRPr="00FB0783">
        <w:rPr>
          <w:rFonts w:asciiTheme="minorHAnsi" w:hAnsiTheme="minorHAnsi"/>
          <w:noProof/>
          <w:sz w:val="24"/>
          <w:szCs w:val="24"/>
        </w:rPr>
        <w:tab/>
      </w:r>
      <w:r w:rsidRPr="00FB0783">
        <w:rPr>
          <w:noProof/>
        </w:rPr>
        <w:t>Monitoring</w:t>
      </w:r>
      <w:r w:rsidRPr="00FB0783">
        <w:rPr>
          <w:noProof/>
        </w:rPr>
        <w:tab/>
      </w:r>
      <w:r w:rsidRPr="00FB0783">
        <w:rPr>
          <w:noProof/>
        </w:rPr>
        <w:fldChar w:fldCharType="begin"/>
      </w:r>
      <w:r w:rsidRPr="00FB0783">
        <w:rPr>
          <w:noProof/>
        </w:rPr>
        <w:instrText xml:space="preserve"> PAGEREF _Toc224347211 \h </w:instrText>
      </w:r>
      <w:r w:rsidRPr="00FB0783">
        <w:rPr>
          <w:noProof/>
        </w:rPr>
      </w:r>
      <w:r w:rsidRPr="00FB0783">
        <w:rPr>
          <w:noProof/>
        </w:rPr>
        <w:fldChar w:fldCharType="separate"/>
      </w:r>
      <w:r w:rsidRPr="00FB0783">
        <w:rPr>
          <w:noProof/>
        </w:rPr>
        <w:t>14</w:t>
      </w:r>
      <w:r w:rsidRPr="00FB0783">
        <w:rPr>
          <w:noProof/>
        </w:rPr>
        <w:fldChar w:fldCharType="end"/>
      </w:r>
    </w:p>
    <w:p w14:paraId="48B11C69"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4.</w:t>
      </w:r>
      <w:r w:rsidRPr="00FB0783">
        <w:rPr>
          <w:rFonts w:asciiTheme="minorHAnsi" w:hAnsiTheme="minorHAnsi"/>
          <w:noProof/>
          <w:color w:val="auto"/>
          <w:szCs w:val="24"/>
        </w:rPr>
        <w:tab/>
      </w:r>
      <w:r w:rsidRPr="00FB0783">
        <w:rPr>
          <w:noProof/>
        </w:rPr>
        <w:t>Design architecture</w:t>
      </w:r>
      <w:r w:rsidRPr="00FB0783">
        <w:rPr>
          <w:noProof/>
        </w:rPr>
        <w:tab/>
      </w:r>
      <w:r w:rsidRPr="00FB0783">
        <w:rPr>
          <w:noProof/>
        </w:rPr>
        <w:fldChar w:fldCharType="begin"/>
      </w:r>
      <w:r w:rsidRPr="00FB0783">
        <w:rPr>
          <w:noProof/>
        </w:rPr>
        <w:instrText xml:space="preserve"> PAGEREF _Toc224347212 \h </w:instrText>
      </w:r>
      <w:r w:rsidRPr="00FB0783">
        <w:rPr>
          <w:noProof/>
        </w:rPr>
      </w:r>
      <w:r w:rsidRPr="00FB0783">
        <w:rPr>
          <w:noProof/>
        </w:rPr>
        <w:fldChar w:fldCharType="separate"/>
      </w:r>
      <w:r w:rsidRPr="00FB0783">
        <w:rPr>
          <w:noProof/>
        </w:rPr>
        <w:t>15</w:t>
      </w:r>
      <w:r w:rsidRPr="00FB0783">
        <w:rPr>
          <w:noProof/>
        </w:rPr>
        <w:fldChar w:fldCharType="end"/>
      </w:r>
    </w:p>
    <w:p w14:paraId="4D9BC5CE"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4.1 Product Tree of the RV-reference module</w:t>
      </w:r>
      <w:r w:rsidRPr="00FB0783">
        <w:rPr>
          <w:noProof/>
        </w:rPr>
        <w:tab/>
      </w:r>
      <w:r w:rsidRPr="00FB0783">
        <w:rPr>
          <w:noProof/>
        </w:rPr>
        <w:fldChar w:fldCharType="begin"/>
      </w:r>
      <w:r w:rsidRPr="00FB0783">
        <w:rPr>
          <w:noProof/>
        </w:rPr>
        <w:instrText xml:space="preserve"> PAGEREF _Toc224347213 \h </w:instrText>
      </w:r>
      <w:r w:rsidRPr="00FB0783">
        <w:rPr>
          <w:noProof/>
        </w:rPr>
      </w:r>
      <w:r w:rsidRPr="00FB0783">
        <w:rPr>
          <w:noProof/>
        </w:rPr>
        <w:fldChar w:fldCharType="separate"/>
      </w:r>
      <w:r w:rsidRPr="00FB0783">
        <w:rPr>
          <w:noProof/>
        </w:rPr>
        <w:t>15</w:t>
      </w:r>
      <w:r w:rsidRPr="00FB0783">
        <w:rPr>
          <w:noProof/>
        </w:rPr>
        <w:fldChar w:fldCharType="end"/>
      </w:r>
    </w:p>
    <w:p w14:paraId="6C004B9F"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4.2 Primary source and spectral flux</w:t>
      </w:r>
      <w:r w:rsidRPr="00FB0783">
        <w:rPr>
          <w:noProof/>
        </w:rPr>
        <w:tab/>
      </w:r>
      <w:r w:rsidRPr="00FB0783">
        <w:rPr>
          <w:noProof/>
        </w:rPr>
        <w:fldChar w:fldCharType="begin"/>
      </w:r>
      <w:r w:rsidRPr="00FB0783">
        <w:rPr>
          <w:noProof/>
        </w:rPr>
        <w:instrText xml:space="preserve"> PAGEREF _Toc224347214 \h </w:instrText>
      </w:r>
      <w:r w:rsidRPr="00FB0783">
        <w:rPr>
          <w:noProof/>
        </w:rPr>
      </w:r>
      <w:r w:rsidRPr="00FB0783">
        <w:rPr>
          <w:noProof/>
        </w:rPr>
        <w:fldChar w:fldCharType="separate"/>
      </w:r>
      <w:r w:rsidRPr="00FB0783">
        <w:rPr>
          <w:noProof/>
        </w:rPr>
        <w:t>16</w:t>
      </w:r>
      <w:r w:rsidRPr="00FB0783">
        <w:rPr>
          <w:noProof/>
        </w:rPr>
        <w:fldChar w:fldCharType="end"/>
      </w:r>
    </w:p>
    <w:p w14:paraId="62620028"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4.3 Etalon parameters</w:t>
      </w:r>
      <w:r w:rsidRPr="00FB0783">
        <w:rPr>
          <w:noProof/>
        </w:rPr>
        <w:tab/>
      </w:r>
      <w:r w:rsidRPr="00FB0783">
        <w:rPr>
          <w:noProof/>
        </w:rPr>
        <w:fldChar w:fldCharType="begin"/>
      </w:r>
      <w:r w:rsidRPr="00FB0783">
        <w:rPr>
          <w:noProof/>
        </w:rPr>
        <w:instrText xml:space="preserve"> PAGEREF _Toc224347215 \h </w:instrText>
      </w:r>
      <w:r w:rsidRPr="00FB0783">
        <w:rPr>
          <w:noProof/>
        </w:rPr>
      </w:r>
      <w:r w:rsidRPr="00FB0783">
        <w:rPr>
          <w:noProof/>
        </w:rPr>
        <w:fldChar w:fldCharType="separate"/>
      </w:r>
      <w:r w:rsidRPr="00FB0783">
        <w:rPr>
          <w:noProof/>
        </w:rPr>
        <w:t>17</w:t>
      </w:r>
      <w:r w:rsidRPr="00FB0783">
        <w:rPr>
          <w:noProof/>
        </w:rPr>
        <w:fldChar w:fldCharType="end"/>
      </w:r>
    </w:p>
    <w:p w14:paraId="64ACDFDC"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4.4 Thermal control</w:t>
      </w:r>
      <w:r w:rsidRPr="00FB0783">
        <w:rPr>
          <w:noProof/>
        </w:rPr>
        <w:tab/>
      </w:r>
      <w:r w:rsidRPr="00FB0783">
        <w:rPr>
          <w:noProof/>
        </w:rPr>
        <w:fldChar w:fldCharType="begin"/>
      </w:r>
      <w:r w:rsidRPr="00FB0783">
        <w:rPr>
          <w:noProof/>
        </w:rPr>
        <w:instrText xml:space="preserve"> PAGEREF _Toc224347216 \h </w:instrText>
      </w:r>
      <w:r w:rsidRPr="00FB0783">
        <w:rPr>
          <w:noProof/>
        </w:rPr>
      </w:r>
      <w:r w:rsidRPr="00FB0783">
        <w:rPr>
          <w:noProof/>
        </w:rPr>
        <w:fldChar w:fldCharType="separate"/>
      </w:r>
      <w:r w:rsidRPr="00FB0783">
        <w:rPr>
          <w:noProof/>
        </w:rPr>
        <w:t>18</w:t>
      </w:r>
      <w:r w:rsidRPr="00FB0783">
        <w:rPr>
          <w:noProof/>
        </w:rPr>
        <w:fldChar w:fldCharType="end"/>
      </w:r>
    </w:p>
    <w:p w14:paraId="5714F940"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4.5 Pressure sensor and controller</w:t>
      </w:r>
      <w:r w:rsidRPr="00FB0783">
        <w:rPr>
          <w:noProof/>
        </w:rPr>
        <w:tab/>
      </w:r>
      <w:r w:rsidRPr="00FB0783">
        <w:rPr>
          <w:noProof/>
        </w:rPr>
        <w:fldChar w:fldCharType="begin"/>
      </w:r>
      <w:r w:rsidRPr="00FB0783">
        <w:rPr>
          <w:noProof/>
        </w:rPr>
        <w:instrText xml:space="preserve"> PAGEREF _Toc224347217 \h </w:instrText>
      </w:r>
      <w:r w:rsidRPr="00FB0783">
        <w:rPr>
          <w:noProof/>
        </w:rPr>
      </w:r>
      <w:r w:rsidRPr="00FB0783">
        <w:rPr>
          <w:noProof/>
        </w:rPr>
        <w:fldChar w:fldCharType="separate"/>
      </w:r>
      <w:r w:rsidRPr="00FB0783">
        <w:rPr>
          <w:noProof/>
        </w:rPr>
        <w:t>18</w:t>
      </w:r>
      <w:r w:rsidRPr="00FB0783">
        <w:rPr>
          <w:noProof/>
        </w:rPr>
        <w:fldChar w:fldCharType="end"/>
      </w:r>
    </w:p>
    <w:p w14:paraId="5AAAEF87"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lastRenderedPageBreak/>
        <w:t>4.6 Summary of hardware</w:t>
      </w:r>
      <w:r w:rsidRPr="00FB0783">
        <w:rPr>
          <w:rFonts w:eastAsia="Calibri" w:cs="Calibri"/>
          <w:noProof/>
        </w:rPr>
        <w:t xml:space="preserve"> </w:t>
      </w:r>
      <w:r w:rsidRPr="00FB0783">
        <w:rPr>
          <w:noProof/>
        </w:rPr>
        <w:t>devices</w:t>
      </w:r>
      <w:r w:rsidRPr="00FB0783">
        <w:rPr>
          <w:noProof/>
        </w:rPr>
        <w:tab/>
      </w:r>
      <w:r w:rsidRPr="00FB0783">
        <w:rPr>
          <w:noProof/>
        </w:rPr>
        <w:fldChar w:fldCharType="begin"/>
      </w:r>
      <w:r w:rsidRPr="00FB0783">
        <w:rPr>
          <w:noProof/>
        </w:rPr>
        <w:instrText xml:space="preserve"> PAGEREF _Toc224347218 \h </w:instrText>
      </w:r>
      <w:r w:rsidRPr="00FB0783">
        <w:rPr>
          <w:noProof/>
        </w:rPr>
      </w:r>
      <w:r w:rsidRPr="00FB0783">
        <w:rPr>
          <w:noProof/>
        </w:rPr>
        <w:fldChar w:fldCharType="separate"/>
      </w:r>
      <w:r w:rsidRPr="00FB0783">
        <w:rPr>
          <w:noProof/>
        </w:rPr>
        <w:t>19</w:t>
      </w:r>
      <w:r w:rsidRPr="00FB0783">
        <w:rPr>
          <w:noProof/>
        </w:rPr>
        <w:fldChar w:fldCharType="end"/>
      </w:r>
    </w:p>
    <w:p w14:paraId="6AB401BB"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5.</w:t>
      </w:r>
      <w:r w:rsidRPr="00FB0783">
        <w:rPr>
          <w:rFonts w:asciiTheme="minorHAnsi" w:hAnsiTheme="minorHAnsi"/>
          <w:noProof/>
          <w:color w:val="auto"/>
          <w:szCs w:val="24"/>
        </w:rPr>
        <w:tab/>
      </w:r>
      <w:r w:rsidRPr="00FB0783">
        <w:rPr>
          <w:noProof/>
        </w:rPr>
        <w:t>Mechanical design</w:t>
      </w:r>
      <w:r w:rsidRPr="00FB0783">
        <w:rPr>
          <w:noProof/>
        </w:rPr>
        <w:tab/>
      </w:r>
      <w:r w:rsidRPr="00FB0783">
        <w:rPr>
          <w:noProof/>
        </w:rPr>
        <w:fldChar w:fldCharType="begin"/>
      </w:r>
      <w:r w:rsidRPr="00FB0783">
        <w:rPr>
          <w:noProof/>
        </w:rPr>
        <w:instrText xml:space="preserve"> PAGEREF _Toc224347219 \h </w:instrText>
      </w:r>
      <w:r w:rsidRPr="00FB0783">
        <w:rPr>
          <w:noProof/>
        </w:rPr>
      </w:r>
      <w:r w:rsidRPr="00FB0783">
        <w:rPr>
          <w:noProof/>
        </w:rPr>
        <w:fldChar w:fldCharType="separate"/>
      </w:r>
      <w:r w:rsidRPr="00FB0783">
        <w:rPr>
          <w:noProof/>
        </w:rPr>
        <w:t>20</w:t>
      </w:r>
      <w:r w:rsidRPr="00FB0783">
        <w:rPr>
          <w:noProof/>
        </w:rPr>
        <w:fldChar w:fldCharType="end"/>
      </w:r>
    </w:p>
    <w:p w14:paraId="16B34E29"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5.1 Overview</w:t>
      </w:r>
      <w:r w:rsidRPr="00FB0783">
        <w:rPr>
          <w:noProof/>
        </w:rPr>
        <w:tab/>
      </w:r>
      <w:r w:rsidRPr="00FB0783">
        <w:rPr>
          <w:noProof/>
        </w:rPr>
        <w:fldChar w:fldCharType="begin"/>
      </w:r>
      <w:r w:rsidRPr="00FB0783">
        <w:rPr>
          <w:noProof/>
        </w:rPr>
        <w:instrText xml:space="preserve"> PAGEREF _Toc224347220 \h </w:instrText>
      </w:r>
      <w:r w:rsidRPr="00FB0783">
        <w:rPr>
          <w:noProof/>
        </w:rPr>
      </w:r>
      <w:r w:rsidRPr="00FB0783">
        <w:rPr>
          <w:noProof/>
        </w:rPr>
        <w:fldChar w:fldCharType="separate"/>
      </w:r>
      <w:r w:rsidRPr="00FB0783">
        <w:rPr>
          <w:noProof/>
        </w:rPr>
        <w:t>20</w:t>
      </w:r>
      <w:r w:rsidRPr="00FB0783">
        <w:rPr>
          <w:noProof/>
        </w:rPr>
        <w:fldChar w:fldCharType="end"/>
      </w:r>
    </w:p>
    <w:p w14:paraId="77CA2B98"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5.2 The vacuum tank</w:t>
      </w:r>
      <w:r w:rsidRPr="00FB0783">
        <w:rPr>
          <w:noProof/>
        </w:rPr>
        <w:tab/>
      </w:r>
      <w:r w:rsidRPr="00FB0783">
        <w:rPr>
          <w:noProof/>
        </w:rPr>
        <w:fldChar w:fldCharType="begin"/>
      </w:r>
      <w:r w:rsidRPr="00FB0783">
        <w:rPr>
          <w:noProof/>
        </w:rPr>
        <w:instrText xml:space="preserve"> PAGEREF _Toc224347221 \h </w:instrText>
      </w:r>
      <w:r w:rsidRPr="00FB0783">
        <w:rPr>
          <w:noProof/>
        </w:rPr>
      </w:r>
      <w:r w:rsidRPr="00FB0783">
        <w:rPr>
          <w:noProof/>
        </w:rPr>
        <w:fldChar w:fldCharType="separate"/>
      </w:r>
      <w:r w:rsidRPr="00FB0783">
        <w:rPr>
          <w:noProof/>
        </w:rPr>
        <w:t>23</w:t>
      </w:r>
      <w:r w:rsidRPr="00FB0783">
        <w:rPr>
          <w:noProof/>
        </w:rPr>
        <w:fldChar w:fldCharType="end"/>
      </w:r>
    </w:p>
    <w:p w14:paraId="21F768F9"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5.3 Optical feed-through</w:t>
      </w:r>
      <w:r w:rsidRPr="00FB0783">
        <w:rPr>
          <w:noProof/>
        </w:rPr>
        <w:tab/>
      </w:r>
      <w:r w:rsidRPr="00FB0783">
        <w:rPr>
          <w:noProof/>
        </w:rPr>
        <w:fldChar w:fldCharType="begin"/>
      </w:r>
      <w:r w:rsidRPr="00FB0783">
        <w:rPr>
          <w:noProof/>
        </w:rPr>
        <w:instrText xml:space="preserve"> PAGEREF _Toc224347222 \h </w:instrText>
      </w:r>
      <w:r w:rsidRPr="00FB0783">
        <w:rPr>
          <w:noProof/>
        </w:rPr>
      </w:r>
      <w:r w:rsidRPr="00FB0783">
        <w:rPr>
          <w:noProof/>
        </w:rPr>
        <w:fldChar w:fldCharType="separate"/>
      </w:r>
      <w:r w:rsidRPr="00FB0783">
        <w:rPr>
          <w:noProof/>
        </w:rPr>
        <w:t>23</w:t>
      </w:r>
      <w:r w:rsidRPr="00FB0783">
        <w:rPr>
          <w:noProof/>
        </w:rPr>
        <w:fldChar w:fldCharType="end"/>
      </w:r>
    </w:p>
    <w:p w14:paraId="2B82CA96"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5.4 Fabry-Perot assembly</w:t>
      </w:r>
      <w:r w:rsidRPr="00FB0783">
        <w:rPr>
          <w:noProof/>
        </w:rPr>
        <w:tab/>
      </w:r>
      <w:r w:rsidRPr="00FB0783">
        <w:rPr>
          <w:noProof/>
        </w:rPr>
        <w:fldChar w:fldCharType="begin"/>
      </w:r>
      <w:r w:rsidRPr="00FB0783">
        <w:rPr>
          <w:noProof/>
        </w:rPr>
        <w:instrText xml:space="preserve"> PAGEREF _Toc224347223 \h </w:instrText>
      </w:r>
      <w:r w:rsidRPr="00FB0783">
        <w:rPr>
          <w:noProof/>
        </w:rPr>
      </w:r>
      <w:r w:rsidRPr="00FB0783">
        <w:rPr>
          <w:noProof/>
        </w:rPr>
        <w:fldChar w:fldCharType="separate"/>
      </w:r>
      <w:r w:rsidRPr="00FB0783">
        <w:rPr>
          <w:noProof/>
        </w:rPr>
        <w:t>23</w:t>
      </w:r>
      <w:r w:rsidRPr="00FB0783">
        <w:rPr>
          <w:noProof/>
        </w:rPr>
        <w:fldChar w:fldCharType="end"/>
      </w:r>
    </w:p>
    <w:p w14:paraId="53A2A3D3"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5.5 The entrance fiber-holder spider</w:t>
      </w:r>
      <w:r w:rsidRPr="00FB0783">
        <w:rPr>
          <w:noProof/>
        </w:rPr>
        <w:tab/>
      </w:r>
      <w:r w:rsidRPr="00FB0783">
        <w:rPr>
          <w:noProof/>
        </w:rPr>
        <w:fldChar w:fldCharType="begin"/>
      </w:r>
      <w:r w:rsidRPr="00FB0783">
        <w:rPr>
          <w:noProof/>
        </w:rPr>
        <w:instrText xml:space="preserve"> PAGEREF _Toc224347224 \h </w:instrText>
      </w:r>
      <w:r w:rsidRPr="00FB0783">
        <w:rPr>
          <w:noProof/>
        </w:rPr>
      </w:r>
      <w:r w:rsidRPr="00FB0783">
        <w:rPr>
          <w:noProof/>
        </w:rPr>
        <w:fldChar w:fldCharType="separate"/>
      </w:r>
      <w:r w:rsidRPr="00FB0783">
        <w:rPr>
          <w:noProof/>
        </w:rPr>
        <w:t>24</w:t>
      </w:r>
      <w:r w:rsidRPr="00FB0783">
        <w:rPr>
          <w:noProof/>
        </w:rPr>
        <w:fldChar w:fldCharType="end"/>
      </w:r>
    </w:p>
    <w:p w14:paraId="2173AC7F"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5.6 The parabolic mirror mounting</w:t>
      </w:r>
      <w:r w:rsidRPr="00FB0783">
        <w:rPr>
          <w:noProof/>
        </w:rPr>
        <w:tab/>
      </w:r>
      <w:r w:rsidRPr="00FB0783">
        <w:rPr>
          <w:noProof/>
        </w:rPr>
        <w:fldChar w:fldCharType="begin"/>
      </w:r>
      <w:r w:rsidRPr="00FB0783">
        <w:rPr>
          <w:noProof/>
        </w:rPr>
        <w:instrText xml:space="preserve"> PAGEREF _Toc224347225 \h </w:instrText>
      </w:r>
      <w:r w:rsidRPr="00FB0783">
        <w:rPr>
          <w:noProof/>
        </w:rPr>
      </w:r>
      <w:r w:rsidRPr="00FB0783">
        <w:rPr>
          <w:noProof/>
        </w:rPr>
        <w:fldChar w:fldCharType="separate"/>
      </w:r>
      <w:r w:rsidRPr="00FB0783">
        <w:rPr>
          <w:noProof/>
        </w:rPr>
        <w:t>24</w:t>
      </w:r>
      <w:r w:rsidRPr="00FB0783">
        <w:rPr>
          <w:noProof/>
        </w:rPr>
        <w:fldChar w:fldCharType="end"/>
      </w:r>
    </w:p>
    <w:p w14:paraId="6DAD4B9E"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5.7 The etalon mounting</w:t>
      </w:r>
      <w:r w:rsidRPr="00FB0783">
        <w:rPr>
          <w:noProof/>
        </w:rPr>
        <w:tab/>
      </w:r>
      <w:r w:rsidRPr="00FB0783">
        <w:rPr>
          <w:noProof/>
        </w:rPr>
        <w:fldChar w:fldCharType="begin"/>
      </w:r>
      <w:r w:rsidRPr="00FB0783">
        <w:rPr>
          <w:noProof/>
        </w:rPr>
        <w:instrText xml:space="preserve"> PAGEREF _Toc224347226 \h </w:instrText>
      </w:r>
      <w:r w:rsidRPr="00FB0783">
        <w:rPr>
          <w:noProof/>
        </w:rPr>
      </w:r>
      <w:r w:rsidRPr="00FB0783">
        <w:rPr>
          <w:noProof/>
        </w:rPr>
        <w:fldChar w:fldCharType="separate"/>
      </w:r>
      <w:r w:rsidRPr="00FB0783">
        <w:rPr>
          <w:noProof/>
        </w:rPr>
        <w:t>25</w:t>
      </w:r>
      <w:r w:rsidRPr="00FB0783">
        <w:rPr>
          <w:noProof/>
        </w:rPr>
        <w:fldChar w:fldCharType="end"/>
      </w:r>
    </w:p>
    <w:p w14:paraId="2C3AD12E"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5.8 The exit fiber-holder spider</w:t>
      </w:r>
      <w:r w:rsidRPr="00FB0783">
        <w:rPr>
          <w:noProof/>
        </w:rPr>
        <w:tab/>
      </w:r>
      <w:r w:rsidRPr="00FB0783">
        <w:rPr>
          <w:noProof/>
        </w:rPr>
        <w:fldChar w:fldCharType="begin"/>
      </w:r>
      <w:r w:rsidRPr="00FB0783">
        <w:rPr>
          <w:noProof/>
        </w:rPr>
        <w:instrText xml:space="preserve"> PAGEREF _Toc224347227 \h </w:instrText>
      </w:r>
      <w:r w:rsidRPr="00FB0783">
        <w:rPr>
          <w:noProof/>
        </w:rPr>
      </w:r>
      <w:r w:rsidRPr="00FB0783">
        <w:rPr>
          <w:noProof/>
        </w:rPr>
        <w:fldChar w:fldCharType="separate"/>
      </w:r>
      <w:r w:rsidRPr="00FB0783">
        <w:rPr>
          <w:noProof/>
        </w:rPr>
        <w:t>26</w:t>
      </w:r>
      <w:r w:rsidRPr="00FB0783">
        <w:rPr>
          <w:noProof/>
        </w:rPr>
        <w:fldChar w:fldCharType="end"/>
      </w:r>
    </w:p>
    <w:p w14:paraId="67779106"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6.</w:t>
      </w:r>
      <w:r w:rsidRPr="00FB0783">
        <w:rPr>
          <w:rFonts w:asciiTheme="minorHAnsi" w:hAnsiTheme="minorHAnsi"/>
          <w:noProof/>
          <w:color w:val="auto"/>
          <w:szCs w:val="24"/>
        </w:rPr>
        <w:tab/>
      </w:r>
      <w:r w:rsidRPr="00FB0783">
        <w:rPr>
          <w:noProof/>
        </w:rPr>
        <w:t>Interfaces</w:t>
      </w:r>
      <w:r w:rsidRPr="00FB0783">
        <w:rPr>
          <w:noProof/>
        </w:rPr>
        <w:tab/>
      </w:r>
      <w:r w:rsidRPr="00FB0783">
        <w:rPr>
          <w:noProof/>
        </w:rPr>
        <w:fldChar w:fldCharType="begin"/>
      </w:r>
      <w:r w:rsidRPr="00FB0783">
        <w:rPr>
          <w:noProof/>
        </w:rPr>
        <w:instrText xml:space="preserve"> PAGEREF _Toc224347228 \h </w:instrText>
      </w:r>
      <w:r w:rsidRPr="00FB0783">
        <w:rPr>
          <w:noProof/>
        </w:rPr>
      </w:r>
      <w:r w:rsidRPr="00FB0783">
        <w:rPr>
          <w:noProof/>
        </w:rPr>
        <w:fldChar w:fldCharType="separate"/>
      </w:r>
      <w:r w:rsidRPr="00FB0783">
        <w:rPr>
          <w:noProof/>
        </w:rPr>
        <w:t>27</w:t>
      </w:r>
      <w:r w:rsidRPr="00FB0783">
        <w:rPr>
          <w:noProof/>
        </w:rPr>
        <w:fldChar w:fldCharType="end"/>
      </w:r>
    </w:p>
    <w:p w14:paraId="71037FAC"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6.1 Optical interface</w:t>
      </w:r>
      <w:r w:rsidRPr="00FB0783">
        <w:rPr>
          <w:noProof/>
        </w:rPr>
        <w:tab/>
      </w:r>
      <w:r w:rsidRPr="00FB0783">
        <w:rPr>
          <w:noProof/>
        </w:rPr>
        <w:fldChar w:fldCharType="begin"/>
      </w:r>
      <w:r w:rsidRPr="00FB0783">
        <w:rPr>
          <w:noProof/>
        </w:rPr>
        <w:instrText xml:space="preserve"> PAGEREF _Toc224347229 \h </w:instrText>
      </w:r>
      <w:r w:rsidRPr="00FB0783">
        <w:rPr>
          <w:noProof/>
        </w:rPr>
      </w:r>
      <w:r w:rsidRPr="00FB0783">
        <w:rPr>
          <w:noProof/>
        </w:rPr>
        <w:fldChar w:fldCharType="separate"/>
      </w:r>
      <w:r w:rsidRPr="00FB0783">
        <w:rPr>
          <w:noProof/>
        </w:rPr>
        <w:t>27</w:t>
      </w:r>
      <w:r w:rsidRPr="00FB0783">
        <w:rPr>
          <w:noProof/>
        </w:rPr>
        <w:fldChar w:fldCharType="end"/>
      </w:r>
    </w:p>
    <w:p w14:paraId="2E45EA4A"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6.2 Mecanical interface</w:t>
      </w:r>
      <w:r w:rsidRPr="00FB0783">
        <w:rPr>
          <w:noProof/>
        </w:rPr>
        <w:tab/>
      </w:r>
      <w:r w:rsidRPr="00FB0783">
        <w:rPr>
          <w:noProof/>
        </w:rPr>
        <w:fldChar w:fldCharType="begin"/>
      </w:r>
      <w:r w:rsidRPr="00FB0783">
        <w:rPr>
          <w:noProof/>
        </w:rPr>
        <w:instrText xml:space="preserve"> PAGEREF _Toc224347230 \h </w:instrText>
      </w:r>
      <w:r w:rsidRPr="00FB0783">
        <w:rPr>
          <w:noProof/>
        </w:rPr>
      </w:r>
      <w:r w:rsidRPr="00FB0783">
        <w:rPr>
          <w:noProof/>
        </w:rPr>
        <w:fldChar w:fldCharType="separate"/>
      </w:r>
      <w:r w:rsidRPr="00FB0783">
        <w:rPr>
          <w:noProof/>
        </w:rPr>
        <w:t>27</w:t>
      </w:r>
      <w:r w:rsidRPr="00FB0783">
        <w:rPr>
          <w:noProof/>
        </w:rPr>
        <w:fldChar w:fldCharType="end"/>
      </w:r>
    </w:p>
    <w:p w14:paraId="4B39D5A6"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6.3 Control system software</w:t>
      </w:r>
      <w:r w:rsidRPr="00FB0783">
        <w:rPr>
          <w:rFonts w:eastAsia="Calibri" w:cs="Calibri"/>
          <w:noProof/>
        </w:rPr>
        <w:t xml:space="preserve"> </w:t>
      </w:r>
      <w:r w:rsidRPr="00FB0783">
        <w:rPr>
          <w:noProof/>
        </w:rPr>
        <w:t>interface</w:t>
      </w:r>
      <w:r w:rsidRPr="00FB0783">
        <w:rPr>
          <w:noProof/>
        </w:rPr>
        <w:tab/>
      </w:r>
      <w:r w:rsidRPr="00FB0783">
        <w:rPr>
          <w:noProof/>
        </w:rPr>
        <w:fldChar w:fldCharType="begin"/>
      </w:r>
      <w:r w:rsidRPr="00FB0783">
        <w:rPr>
          <w:noProof/>
        </w:rPr>
        <w:instrText xml:space="preserve"> PAGEREF _Toc224347231 \h </w:instrText>
      </w:r>
      <w:r w:rsidRPr="00FB0783">
        <w:rPr>
          <w:noProof/>
        </w:rPr>
      </w:r>
      <w:r w:rsidRPr="00FB0783">
        <w:rPr>
          <w:noProof/>
        </w:rPr>
        <w:fldChar w:fldCharType="separate"/>
      </w:r>
      <w:r w:rsidRPr="00FB0783">
        <w:rPr>
          <w:noProof/>
        </w:rPr>
        <w:t>27</w:t>
      </w:r>
      <w:r w:rsidRPr="00FB0783">
        <w:rPr>
          <w:noProof/>
        </w:rPr>
        <w:fldChar w:fldCharType="end"/>
      </w:r>
    </w:p>
    <w:p w14:paraId="04C62710" w14:textId="77777777" w:rsidR="00A92B76" w:rsidRPr="00FB0783" w:rsidRDefault="00A92B76">
      <w:pPr>
        <w:pStyle w:val="TOC2"/>
        <w:tabs>
          <w:tab w:val="right" w:leader="dot" w:pos="9771"/>
        </w:tabs>
        <w:rPr>
          <w:rFonts w:asciiTheme="minorHAnsi" w:hAnsiTheme="minorHAnsi"/>
          <w:noProof/>
          <w:color w:val="auto"/>
          <w:szCs w:val="24"/>
        </w:rPr>
      </w:pPr>
      <w:r w:rsidRPr="00FB0783">
        <w:rPr>
          <w:noProof/>
        </w:rPr>
        <w:t>6.4 Hardware</w:t>
      </w:r>
      <w:r w:rsidRPr="00FB0783">
        <w:rPr>
          <w:rFonts w:eastAsia="Calibri" w:cs="Calibri"/>
          <w:noProof/>
        </w:rPr>
        <w:t xml:space="preserve"> </w:t>
      </w:r>
      <w:r w:rsidRPr="00FB0783">
        <w:rPr>
          <w:noProof/>
        </w:rPr>
        <w:t>interfaces</w:t>
      </w:r>
      <w:r w:rsidRPr="00FB0783">
        <w:rPr>
          <w:noProof/>
        </w:rPr>
        <w:tab/>
      </w:r>
      <w:r w:rsidRPr="00FB0783">
        <w:rPr>
          <w:noProof/>
        </w:rPr>
        <w:fldChar w:fldCharType="begin"/>
      </w:r>
      <w:r w:rsidRPr="00FB0783">
        <w:rPr>
          <w:noProof/>
        </w:rPr>
        <w:instrText xml:space="preserve"> PAGEREF _Toc224347232 \h </w:instrText>
      </w:r>
      <w:r w:rsidRPr="00FB0783">
        <w:rPr>
          <w:noProof/>
        </w:rPr>
      </w:r>
      <w:r w:rsidRPr="00FB0783">
        <w:rPr>
          <w:noProof/>
        </w:rPr>
        <w:fldChar w:fldCharType="separate"/>
      </w:r>
      <w:r w:rsidRPr="00FB0783">
        <w:rPr>
          <w:noProof/>
        </w:rPr>
        <w:t>27</w:t>
      </w:r>
      <w:r w:rsidRPr="00FB0783">
        <w:rPr>
          <w:noProof/>
        </w:rPr>
        <w:fldChar w:fldCharType="end"/>
      </w:r>
    </w:p>
    <w:p w14:paraId="40D5378D"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7.</w:t>
      </w:r>
      <w:r w:rsidRPr="00FB0783">
        <w:rPr>
          <w:rFonts w:asciiTheme="minorHAnsi" w:hAnsiTheme="minorHAnsi"/>
          <w:noProof/>
          <w:color w:val="auto"/>
          <w:szCs w:val="24"/>
        </w:rPr>
        <w:tab/>
      </w:r>
      <w:r w:rsidRPr="00FB0783">
        <w:rPr>
          <w:noProof/>
        </w:rPr>
        <w:t>Performance Analysis</w:t>
      </w:r>
      <w:r w:rsidRPr="00FB0783">
        <w:rPr>
          <w:noProof/>
        </w:rPr>
        <w:tab/>
      </w:r>
      <w:r w:rsidRPr="00FB0783">
        <w:rPr>
          <w:noProof/>
        </w:rPr>
        <w:fldChar w:fldCharType="begin"/>
      </w:r>
      <w:r w:rsidRPr="00FB0783">
        <w:rPr>
          <w:noProof/>
        </w:rPr>
        <w:instrText xml:space="preserve"> PAGEREF _Toc224347233 \h </w:instrText>
      </w:r>
      <w:r w:rsidRPr="00FB0783">
        <w:rPr>
          <w:noProof/>
        </w:rPr>
      </w:r>
      <w:r w:rsidRPr="00FB0783">
        <w:rPr>
          <w:noProof/>
        </w:rPr>
        <w:fldChar w:fldCharType="separate"/>
      </w:r>
      <w:r w:rsidRPr="00FB0783">
        <w:rPr>
          <w:noProof/>
        </w:rPr>
        <w:t>28</w:t>
      </w:r>
      <w:r w:rsidRPr="00FB0783">
        <w:rPr>
          <w:noProof/>
        </w:rPr>
        <w:fldChar w:fldCharType="end"/>
      </w:r>
    </w:p>
    <w:p w14:paraId="4EC0F28A"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8.</w:t>
      </w:r>
      <w:r w:rsidRPr="00FB0783">
        <w:rPr>
          <w:rFonts w:asciiTheme="minorHAnsi" w:hAnsiTheme="minorHAnsi"/>
          <w:noProof/>
          <w:color w:val="auto"/>
          <w:szCs w:val="24"/>
        </w:rPr>
        <w:tab/>
      </w:r>
      <w:r w:rsidRPr="00FB0783">
        <w:rPr>
          <w:noProof/>
        </w:rPr>
        <w:t>Compliance matrix</w:t>
      </w:r>
      <w:r w:rsidRPr="00FB0783">
        <w:rPr>
          <w:noProof/>
        </w:rPr>
        <w:tab/>
      </w:r>
      <w:r w:rsidRPr="00FB0783">
        <w:rPr>
          <w:noProof/>
        </w:rPr>
        <w:fldChar w:fldCharType="begin"/>
      </w:r>
      <w:r w:rsidRPr="00FB0783">
        <w:rPr>
          <w:noProof/>
        </w:rPr>
        <w:instrText xml:space="preserve"> PAGEREF _Toc224347234 \h </w:instrText>
      </w:r>
      <w:r w:rsidRPr="00FB0783">
        <w:rPr>
          <w:noProof/>
        </w:rPr>
      </w:r>
      <w:r w:rsidRPr="00FB0783">
        <w:rPr>
          <w:noProof/>
        </w:rPr>
        <w:fldChar w:fldCharType="separate"/>
      </w:r>
      <w:r w:rsidRPr="00FB0783">
        <w:rPr>
          <w:noProof/>
        </w:rPr>
        <w:t>29</w:t>
      </w:r>
      <w:r w:rsidRPr="00FB0783">
        <w:rPr>
          <w:noProof/>
        </w:rPr>
        <w:fldChar w:fldCharType="end"/>
      </w:r>
    </w:p>
    <w:p w14:paraId="5B257B90" w14:textId="77777777" w:rsidR="00A92B76" w:rsidRPr="00FB0783" w:rsidRDefault="00A92B76">
      <w:pPr>
        <w:pStyle w:val="TOC1"/>
        <w:tabs>
          <w:tab w:val="left" w:pos="1291"/>
          <w:tab w:val="right" w:leader="dot" w:pos="9771"/>
        </w:tabs>
        <w:rPr>
          <w:rFonts w:asciiTheme="minorHAnsi" w:hAnsiTheme="minorHAnsi"/>
          <w:noProof/>
          <w:color w:val="auto"/>
          <w:szCs w:val="24"/>
        </w:rPr>
      </w:pPr>
      <w:r w:rsidRPr="00FB0783">
        <w:rPr>
          <w:noProof/>
        </w:rPr>
        <w:t>Chapter 9.</w:t>
      </w:r>
      <w:r w:rsidRPr="00FB0783">
        <w:rPr>
          <w:rFonts w:asciiTheme="minorHAnsi" w:hAnsiTheme="minorHAnsi"/>
          <w:noProof/>
          <w:color w:val="auto"/>
          <w:szCs w:val="24"/>
        </w:rPr>
        <w:tab/>
      </w:r>
      <w:r w:rsidRPr="00FB0783">
        <w:rPr>
          <w:noProof/>
        </w:rPr>
        <w:t>Appendix</w:t>
      </w:r>
      <w:r w:rsidRPr="00FB0783">
        <w:rPr>
          <w:noProof/>
        </w:rPr>
        <w:tab/>
      </w:r>
      <w:r w:rsidRPr="00FB0783">
        <w:rPr>
          <w:noProof/>
        </w:rPr>
        <w:fldChar w:fldCharType="begin"/>
      </w:r>
      <w:r w:rsidRPr="00FB0783">
        <w:rPr>
          <w:noProof/>
        </w:rPr>
        <w:instrText xml:space="preserve"> PAGEREF _Toc224347235 \h </w:instrText>
      </w:r>
      <w:r w:rsidRPr="00FB0783">
        <w:rPr>
          <w:noProof/>
        </w:rPr>
      </w:r>
      <w:r w:rsidRPr="00FB0783">
        <w:rPr>
          <w:noProof/>
        </w:rPr>
        <w:fldChar w:fldCharType="separate"/>
      </w:r>
      <w:r w:rsidRPr="00FB0783">
        <w:rPr>
          <w:noProof/>
        </w:rPr>
        <w:t>30</w:t>
      </w:r>
      <w:r w:rsidRPr="00FB0783">
        <w:rPr>
          <w:noProof/>
        </w:rPr>
        <w:fldChar w:fldCharType="end"/>
      </w:r>
    </w:p>
    <w:p w14:paraId="6A774DC1" w14:textId="124C1DAF" w:rsidR="00A92B76" w:rsidRPr="00FB0783" w:rsidRDefault="000900D2" w:rsidP="00A92B76">
      <w:pPr>
        <w:tabs>
          <w:tab w:val="right" w:pos="9072"/>
          <w:tab w:val="right" w:pos="9639"/>
        </w:tabs>
        <w:rPr>
          <w:rStyle w:val="Titre1Car"/>
          <w:b w:val="0"/>
          <w:color w:val="3366FF"/>
          <w:kern w:val="0"/>
          <w:sz w:val="24"/>
          <w:szCs w:val="20"/>
          <w:lang w:val="en-GB"/>
        </w:rPr>
      </w:pPr>
      <w:r w:rsidRPr="00FB0783">
        <w:rPr>
          <w:rFonts w:ascii="Cambria" w:hAnsi="Cambria"/>
          <w:color w:val="4F81BD"/>
          <w:szCs w:val="20"/>
        </w:rPr>
        <w:fldChar w:fldCharType="end"/>
      </w:r>
      <w:bookmarkStart w:id="8" w:name="_Toc77581288"/>
    </w:p>
    <w:p w14:paraId="7DC1CFED" w14:textId="32BE3C2B" w:rsidR="000900D2" w:rsidRPr="00FB0783" w:rsidRDefault="00A92B76" w:rsidP="00A92B76">
      <w:pPr>
        <w:pStyle w:val="Costum2"/>
        <w:tabs>
          <w:tab w:val="clear" w:pos="4706"/>
          <w:tab w:val="right" w:pos="9072"/>
          <w:tab w:val="right" w:pos="9639"/>
        </w:tabs>
        <w:ind w:firstLine="0"/>
        <w:outlineLvl w:val="0"/>
        <w:rPr>
          <w:rStyle w:val="Titre1Car"/>
          <w:lang w:val="en-GB"/>
        </w:rPr>
      </w:pPr>
      <w:r w:rsidRPr="00FB0783">
        <w:rPr>
          <w:rStyle w:val="Titre1Car"/>
          <w:lang w:val="en-GB"/>
        </w:rPr>
        <w:t>List of Figures</w:t>
      </w:r>
    </w:p>
    <w:p w14:paraId="5A80F5DB"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rStyle w:val="Titre1Car"/>
          <w:b w:val="0"/>
          <w:sz w:val="24"/>
          <w:lang w:val="en-GB"/>
        </w:rPr>
        <w:fldChar w:fldCharType="begin"/>
      </w:r>
      <w:r w:rsidRPr="00FB0783">
        <w:rPr>
          <w:rStyle w:val="Titre1Car"/>
          <w:b w:val="0"/>
          <w:sz w:val="24"/>
          <w:lang w:val="en-GB"/>
        </w:rPr>
        <w:instrText xml:space="preserve"> TOC \c "Figure" </w:instrText>
      </w:r>
      <w:r w:rsidRPr="00FB0783">
        <w:rPr>
          <w:rStyle w:val="Titre1Car"/>
          <w:b w:val="0"/>
          <w:sz w:val="24"/>
          <w:lang w:val="en-GB"/>
        </w:rPr>
        <w:fldChar w:fldCharType="separate"/>
      </w:r>
      <w:r w:rsidRPr="00FB0783">
        <w:rPr>
          <w:noProof/>
        </w:rPr>
        <w:t>Figure 1: Functional diagram of the RV reference unit</w:t>
      </w:r>
      <w:r w:rsidRPr="00FB0783">
        <w:rPr>
          <w:noProof/>
        </w:rPr>
        <w:tab/>
      </w:r>
      <w:r w:rsidRPr="00FB0783">
        <w:rPr>
          <w:noProof/>
        </w:rPr>
        <w:fldChar w:fldCharType="begin"/>
      </w:r>
      <w:r w:rsidRPr="00FB0783">
        <w:rPr>
          <w:noProof/>
        </w:rPr>
        <w:instrText xml:space="preserve"> PAGEREF _Toc224347255 \h </w:instrText>
      </w:r>
      <w:r w:rsidRPr="00FB0783">
        <w:rPr>
          <w:noProof/>
        </w:rPr>
      </w:r>
      <w:r w:rsidRPr="00FB0783">
        <w:rPr>
          <w:noProof/>
        </w:rPr>
        <w:fldChar w:fldCharType="separate"/>
      </w:r>
      <w:r w:rsidRPr="00FB0783">
        <w:rPr>
          <w:noProof/>
        </w:rPr>
        <w:t>15</w:t>
      </w:r>
      <w:r w:rsidRPr="00FB0783">
        <w:rPr>
          <w:noProof/>
        </w:rPr>
        <w:fldChar w:fldCharType="end"/>
      </w:r>
    </w:p>
    <w:p w14:paraId="2064BA09"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2: EQ99 light source and lamp controller</w:t>
      </w:r>
      <w:r w:rsidRPr="00FB0783">
        <w:rPr>
          <w:noProof/>
        </w:rPr>
        <w:tab/>
      </w:r>
      <w:r w:rsidRPr="00FB0783">
        <w:rPr>
          <w:noProof/>
        </w:rPr>
        <w:fldChar w:fldCharType="begin"/>
      </w:r>
      <w:r w:rsidRPr="00FB0783">
        <w:rPr>
          <w:noProof/>
        </w:rPr>
        <w:instrText xml:space="preserve"> PAGEREF _Toc224347256 \h </w:instrText>
      </w:r>
      <w:r w:rsidRPr="00FB0783">
        <w:rPr>
          <w:noProof/>
        </w:rPr>
      </w:r>
      <w:r w:rsidRPr="00FB0783">
        <w:rPr>
          <w:noProof/>
        </w:rPr>
        <w:fldChar w:fldCharType="separate"/>
      </w:r>
      <w:r w:rsidRPr="00FB0783">
        <w:rPr>
          <w:noProof/>
        </w:rPr>
        <w:t>16</w:t>
      </w:r>
      <w:r w:rsidRPr="00FB0783">
        <w:rPr>
          <w:noProof/>
        </w:rPr>
        <w:fldChar w:fldCharType="end"/>
      </w:r>
    </w:p>
    <w:p w14:paraId="5341BF30"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3: Spectral power distribution of the LDLS source.</w:t>
      </w:r>
      <w:r w:rsidRPr="00FB0783">
        <w:rPr>
          <w:noProof/>
        </w:rPr>
        <w:tab/>
      </w:r>
      <w:r w:rsidRPr="00FB0783">
        <w:rPr>
          <w:noProof/>
        </w:rPr>
        <w:fldChar w:fldCharType="begin"/>
      </w:r>
      <w:r w:rsidRPr="00FB0783">
        <w:rPr>
          <w:noProof/>
        </w:rPr>
        <w:instrText xml:space="preserve"> PAGEREF _Toc224347257 \h </w:instrText>
      </w:r>
      <w:r w:rsidRPr="00FB0783">
        <w:rPr>
          <w:noProof/>
        </w:rPr>
      </w:r>
      <w:r w:rsidRPr="00FB0783">
        <w:rPr>
          <w:noProof/>
        </w:rPr>
        <w:fldChar w:fldCharType="separate"/>
      </w:r>
      <w:r w:rsidRPr="00FB0783">
        <w:rPr>
          <w:noProof/>
        </w:rPr>
        <w:t>17</w:t>
      </w:r>
      <w:r w:rsidRPr="00FB0783">
        <w:rPr>
          <w:noProof/>
        </w:rPr>
        <w:fldChar w:fldCharType="end"/>
      </w:r>
    </w:p>
    <w:p w14:paraId="1C507F10"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4: Internal transmission of the FPC fibers</w:t>
      </w:r>
      <w:r w:rsidRPr="00FB0783">
        <w:rPr>
          <w:noProof/>
        </w:rPr>
        <w:tab/>
      </w:r>
      <w:r w:rsidRPr="00FB0783">
        <w:rPr>
          <w:noProof/>
        </w:rPr>
        <w:fldChar w:fldCharType="begin"/>
      </w:r>
      <w:r w:rsidRPr="00FB0783">
        <w:rPr>
          <w:noProof/>
        </w:rPr>
        <w:instrText xml:space="preserve"> PAGEREF _Toc224347258 \h </w:instrText>
      </w:r>
      <w:r w:rsidRPr="00FB0783">
        <w:rPr>
          <w:noProof/>
        </w:rPr>
      </w:r>
      <w:r w:rsidRPr="00FB0783">
        <w:rPr>
          <w:noProof/>
        </w:rPr>
        <w:fldChar w:fldCharType="separate"/>
      </w:r>
      <w:r w:rsidRPr="00FB0783">
        <w:rPr>
          <w:noProof/>
        </w:rPr>
        <w:t>17</w:t>
      </w:r>
      <w:r w:rsidRPr="00FB0783">
        <w:rPr>
          <w:noProof/>
        </w:rPr>
        <w:fldChar w:fldCharType="end"/>
      </w:r>
    </w:p>
    <w:p w14:paraId="57274E7F"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5: Internal transmission of Infrasil Fused Silica</w:t>
      </w:r>
      <w:r w:rsidRPr="00FB0783">
        <w:rPr>
          <w:noProof/>
        </w:rPr>
        <w:tab/>
      </w:r>
      <w:r w:rsidRPr="00FB0783">
        <w:rPr>
          <w:noProof/>
        </w:rPr>
        <w:fldChar w:fldCharType="begin"/>
      </w:r>
      <w:r w:rsidRPr="00FB0783">
        <w:rPr>
          <w:noProof/>
        </w:rPr>
        <w:instrText xml:space="preserve"> PAGEREF _Toc224347259 \h </w:instrText>
      </w:r>
      <w:r w:rsidRPr="00FB0783">
        <w:rPr>
          <w:noProof/>
        </w:rPr>
      </w:r>
      <w:r w:rsidRPr="00FB0783">
        <w:rPr>
          <w:noProof/>
        </w:rPr>
        <w:fldChar w:fldCharType="separate"/>
      </w:r>
      <w:r w:rsidRPr="00FB0783">
        <w:rPr>
          <w:noProof/>
        </w:rPr>
        <w:t>17</w:t>
      </w:r>
      <w:r w:rsidRPr="00FB0783">
        <w:rPr>
          <w:noProof/>
        </w:rPr>
        <w:fldChar w:fldCharType="end"/>
      </w:r>
    </w:p>
    <w:p w14:paraId="19FB3522"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6: Lakeshore 335 Temperature Controller</w:t>
      </w:r>
      <w:r w:rsidRPr="00FB0783">
        <w:rPr>
          <w:noProof/>
        </w:rPr>
        <w:tab/>
      </w:r>
      <w:r w:rsidRPr="00FB0783">
        <w:rPr>
          <w:noProof/>
        </w:rPr>
        <w:fldChar w:fldCharType="begin"/>
      </w:r>
      <w:r w:rsidRPr="00FB0783">
        <w:rPr>
          <w:noProof/>
        </w:rPr>
        <w:instrText xml:space="preserve"> PAGEREF _Toc224347260 \h </w:instrText>
      </w:r>
      <w:r w:rsidRPr="00FB0783">
        <w:rPr>
          <w:noProof/>
        </w:rPr>
      </w:r>
      <w:r w:rsidRPr="00FB0783">
        <w:rPr>
          <w:noProof/>
        </w:rPr>
        <w:fldChar w:fldCharType="separate"/>
      </w:r>
      <w:r w:rsidRPr="00FB0783">
        <w:rPr>
          <w:noProof/>
        </w:rPr>
        <w:t>18</w:t>
      </w:r>
      <w:r w:rsidRPr="00FB0783">
        <w:rPr>
          <w:noProof/>
        </w:rPr>
        <w:fldChar w:fldCharType="end"/>
      </w:r>
    </w:p>
    <w:p w14:paraId="55320868"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7: MPT vacuum gauge (right) and its DPG109 controller (left)</w:t>
      </w:r>
      <w:r w:rsidRPr="00FB0783">
        <w:rPr>
          <w:noProof/>
        </w:rPr>
        <w:tab/>
      </w:r>
      <w:r w:rsidRPr="00FB0783">
        <w:rPr>
          <w:noProof/>
        </w:rPr>
        <w:fldChar w:fldCharType="begin"/>
      </w:r>
      <w:r w:rsidRPr="00FB0783">
        <w:rPr>
          <w:noProof/>
        </w:rPr>
        <w:instrText xml:space="preserve"> PAGEREF _Toc224347261 \h </w:instrText>
      </w:r>
      <w:r w:rsidRPr="00FB0783">
        <w:rPr>
          <w:noProof/>
        </w:rPr>
      </w:r>
      <w:r w:rsidRPr="00FB0783">
        <w:rPr>
          <w:noProof/>
        </w:rPr>
        <w:fldChar w:fldCharType="separate"/>
      </w:r>
      <w:r w:rsidRPr="00FB0783">
        <w:rPr>
          <w:noProof/>
        </w:rPr>
        <w:t>18</w:t>
      </w:r>
      <w:r w:rsidRPr="00FB0783">
        <w:rPr>
          <w:noProof/>
        </w:rPr>
        <w:fldChar w:fldCharType="end"/>
      </w:r>
    </w:p>
    <w:p w14:paraId="7B795A50"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8: FPC hardware devices</w:t>
      </w:r>
      <w:r w:rsidRPr="00FB0783">
        <w:rPr>
          <w:noProof/>
        </w:rPr>
        <w:tab/>
      </w:r>
      <w:r w:rsidRPr="00FB0783">
        <w:rPr>
          <w:noProof/>
        </w:rPr>
        <w:fldChar w:fldCharType="begin"/>
      </w:r>
      <w:r w:rsidRPr="00FB0783">
        <w:rPr>
          <w:noProof/>
        </w:rPr>
        <w:instrText xml:space="preserve"> PAGEREF _Toc224347262 \h </w:instrText>
      </w:r>
      <w:r w:rsidRPr="00FB0783">
        <w:rPr>
          <w:noProof/>
        </w:rPr>
      </w:r>
      <w:r w:rsidRPr="00FB0783">
        <w:rPr>
          <w:noProof/>
        </w:rPr>
        <w:fldChar w:fldCharType="separate"/>
      </w:r>
      <w:r w:rsidRPr="00FB0783">
        <w:rPr>
          <w:noProof/>
        </w:rPr>
        <w:t>19</w:t>
      </w:r>
      <w:r w:rsidRPr="00FB0783">
        <w:rPr>
          <w:noProof/>
        </w:rPr>
        <w:fldChar w:fldCharType="end"/>
      </w:r>
    </w:p>
    <w:p w14:paraId="798ABBC6"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9: Section view of the Fabry-Perot</w:t>
      </w:r>
      <w:r w:rsidRPr="00FB0783">
        <w:rPr>
          <w:noProof/>
        </w:rPr>
        <w:tab/>
      </w:r>
      <w:r w:rsidRPr="00FB0783">
        <w:rPr>
          <w:noProof/>
        </w:rPr>
        <w:fldChar w:fldCharType="begin"/>
      </w:r>
      <w:r w:rsidRPr="00FB0783">
        <w:rPr>
          <w:noProof/>
        </w:rPr>
        <w:instrText xml:space="preserve"> PAGEREF _Toc224347263 \h </w:instrText>
      </w:r>
      <w:r w:rsidRPr="00FB0783">
        <w:rPr>
          <w:noProof/>
        </w:rPr>
      </w:r>
      <w:r w:rsidRPr="00FB0783">
        <w:rPr>
          <w:noProof/>
        </w:rPr>
        <w:fldChar w:fldCharType="separate"/>
      </w:r>
      <w:r w:rsidRPr="00FB0783">
        <w:rPr>
          <w:noProof/>
        </w:rPr>
        <w:t>22</w:t>
      </w:r>
      <w:r w:rsidRPr="00FB0783">
        <w:rPr>
          <w:noProof/>
        </w:rPr>
        <w:fldChar w:fldCharType="end"/>
      </w:r>
    </w:p>
    <w:p w14:paraId="5A529FED"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lastRenderedPageBreak/>
        <w:t>Figure 10: Ouside view of the vacuum vessel</w:t>
      </w:r>
      <w:r w:rsidRPr="00FB0783">
        <w:rPr>
          <w:noProof/>
        </w:rPr>
        <w:tab/>
      </w:r>
      <w:r w:rsidRPr="00FB0783">
        <w:rPr>
          <w:noProof/>
        </w:rPr>
        <w:fldChar w:fldCharType="begin"/>
      </w:r>
      <w:r w:rsidRPr="00FB0783">
        <w:rPr>
          <w:noProof/>
        </w:rPr>
        <w:instrText xml:space="preserve"> PAGEREF _Toc224347264 \h </w:instrText>
      </w:r>
      <w:r w:rsidRPr="00FB0783">
        <w:rPr>
          <w:noProof/>
        </w:rPr>
      </w:r>
      <w:r w:rsidRPr="00FB0783">
        <w:rPr>
          <w:noProof/>
        </w:rPr>
        <w:fldChar w:fldCharType="separate"/>
      </w:r>
      <w:r w:rsidRPr="00FB0783">
        <w:rPr>
          <w:noProof/>
        </w:rPr>
        <w:t>23</w:t>
      </w:r>
      <w:r w:rsidRPr="00FB0783">
        <w:rPr>
          <w:noProof/>
        </w:rPr>
        <w:fldChar w:fldCharType="end"/>
      </w:r>
    </w:p>
    <w:p w14:paraId="2ECE30D3"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11: Fiber-optical vacuum feed-though</w:t>
      </w:r>
      <w:r w:rsidRPr="00FB0783">
        <w:rPr>
          <w:noProof/>
        </w:rPr>
        <w:tab/>
      </w:r>
      <w:r w:rsidRPr="00FB0783">
        <w:rPr>
          <w:noProof/>
        </w:rPr>
        <w:fldChar w:fldCharType="begin"/>
      </w:r>
      <w:r w:rsidRPr="00FB0783">
        <w:rPr>
          <w:noProof/>
        </w:rPr>
        <w:instrText xml:space="preserve"> PAGEREF _Toc224347265 \h </w:instrText>
      </w:r>
      <w:r w:rsidRPr="00FB0783">
        <w:rPr>
          <w:noProof/>
        </w:rPr>
      </w:r>
      <w:r w:rsidRPr="00FB0783">
        <w:rPr>
          <w:noProof/>
        </w:rPr>
        <w:fldChar w:fldCharType="separate"/>
      </w:r>
      <w:r w:rsidRPr="00FB0783">
        <w:rPr>
          <w:noProof/>
        </w:rPr>
        <w:t>23</w:t>
      </w:r>
      <w:r w:rsidRPr="00FB0783">
        <w:rPr>
          <w:noProof/>
        </w:rPr>
        <w:fldChar w:fldCharType="end"/>
      </w:r>
    </w:p>
    <w:p w14:paraId="3733CD71"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12: General view of the FPC opto-mechanical assembly</w:t>
      </w:r>
      <w:r w:rsidRPr="00FB0783">
        <w:rPr>
          <w:noProof/>
        </w:rPr>
        <w:tab/>
      </w:r>
      <w:r w:rsidRPr="00FB0783">
        <w:rPr>
          <w:noProof/>
        </w:rPr>
        <w:fldChar w:fldCharType="begin"/>
      </w:r>
      <w:r w:rsidRPr="00FB0783">
        <w:rPr>
          <w:noProof/>
        </w:rPr>
        <w:instrText xml:space="preserve"> PAGEREF _Toc224347266 \h </w:instrText>
      </w:r>
      <w:r w:rsidRPr="00FB0783">
        <w:rPr>
          <w:noProof/>
        </w:rPr>
      </w:r>
      <w:r w:rsidRPr="00FB0783">
        <w:rPr>
          <w:noProof/>
        </w:rPr>
        <w:fldChar w:fldCharType="separate"/>
      </w:r>
      <w:r w:rsidRPr="00FB0783">
        <w:rPr>
          <w:noProof/>
        </w:rPr>
        <w:t>24</w:t>
      </w:r>
      <w:r w:rsidRPr="00FB0783">
        <w:rPr>
          <w:noProof/>
        </w:rPr>
        <w:fldChar w:fldCharType="end"/>
      </w:r>
    </w:p>
    <w:p w14:paraId="595D4A21"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13: View of the upper spider and fiber support</w:t>
      </w:r>
      <w:r w:rsidRPr="00FB0783">
        <w:rPr>
          <w:noProof/>
        </w:rPr>
        <w:tab/>
      </w:r>
      <w:r w:rsidRPr="00FB0783">
        <w:rPr>
          <w:noProof/>
        </w:rPr>
        <w:fldChar w:fldCharType="begin"/>
      </w:r>
      <w:r w:rsidRPr="00FB0783">
        <w:rPr>
          <w:noProof/>
        </w:rPr>
        <w:instrText xml:space="preserve"> PAGEREF _Toc224347267 \h </w:instrText>
      </w:r>
      <w:r w:rsidRPr="00FB0783">
        <w:rPr>
          <w:noProof/>
        </w:rPr>
      </w:r>
      <w:r w:rsidRPr="00FB0783">
        <w:rPr>
          <w:noProof/>
        </w:rPr>
        <w:fldChar w:fldCharType="separate"/>
      </w:r>
      <w:r w:rsidRPr="00FB0783">
        <w:rPr>
          <w:noProof/>
        </w:rPr>
        <w:t>24</w:t>
      </w:r>
      <w:r w:rsidRPr="00FB0783">
        <w:rPr>
          <w:noProof/>
        </w:rPr>
        <w:fldChar w:fldCharType="end"/>
      </w:r>
    </w:p>
    <w:p w14:paraId="6AF1CB46"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14: Section view of the parabolic mirror and its support</w:t>
      </w:r>
      <w:r w:rsidRPr="00FB0783">
        <w:rPr>
          <w:noProof/>
        </w:rPr>
        <w:tab/>
      </w:r>
      <w:r w:rsidRPr="00FB0783">
        <w:rPr>
          <w:noProof/>
        </w:rPr>
        <w:fldChar w:fldCharType="begin"/>
      </w:r>
      <w:r w:rsidRPr="00FB0783">
        <w:rPr>
          <w:noProof/>
        </w:rPr>
        <w:instrText xml:space="preserve"> PAGEREF _Toc224347268 \h </w:instrText>
      </w:r>
      <w:r w:rsidRPr="00FB0783">
        <w:rPr>
          <w:noProof/>
        </w:rPr>
      </w:r>
      <w:r w:rsidRPr="00FB0783">
        <w:rPr>
          <w:noProof/>
        </w:rPr>
        <w:fldChar w:fldCharType="separate"/>
      </w:r>
      <w:r w:rsidRPr="00FB0783">
        <w:rPr>
          <w:noProof/>
        </w:rPr>
        <w:t>25</w:t>
      </w:r>
      <w:r w:rsidRPr="00FB0783">
        <w:rPr>
          <w:noProof/>
        </w:rPr>
        <w:fldChar w:fldCharType="end"/>
      </w:r>
    </w:p>
    <w:p w14:paraId="59101CDC"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15: Section view of the etalon and its support</w:t>
      </w:r>
      <w:r w:rsidRPr="00FB0783">
        <w:rPr>
          <w:noProof/>
        </w:rPr>
        <w:tab/>
      </w:r>
      <w:r w:rsidRPr="00FB0783">
        <w:rPr>
          <w:noProof/>
        </w:rPr>
        <w:fldChar w:fldCharType="begin"/>
      </w:r>
      <w:r w:rsidRPr="00FB0783">
        <w:rPr>
          <w:noProof/>
        </w:rPr>
        <w:instrText xml:space="preserve"> PAGEREF _Toc224347269 \h </w:instrText>
      </w:r>
      <w:r w:rsidRPr="00FB0783">
        <w:rPr>
          <w:noProof/>
        </w:rPr>
      </w:r>
      <w:r w:rsidRPr="00FB0783">
        <w:rPr>
          <w:noProof/>
        </w:rPr>
        <w:fldChar w:fldCharType="separate"/>
      </w:r>
      <w:r w:rsidRPr="00FB0783">
        <w:rPr>
          <w:noProof/>
        </w:rPr>
        <w:t>25</w:t>
      </w:r>
      <w:r w:rsidRPr="00FB0783">
        <w:rPr>
          <w:noProof/>
        </w:rPr>
        <w:fldChar w:fldCharType="end"/>
      </w:r>
    </w:p>
    <w:p w14:paraId="5A301B6E" w14:textId="77777777" w:rsidR="00A92B76" w:rsidRPr="00FB0783" w:rsidRDefault="00A92B76">
      <w:pPr>
        <w:pStyle w:val="TableofFigures"/>
        <w:tabs>
          <w:tab w:val="right" w:leader="dot" w:pos="9771"/>
        </w:tabs>
        <w:rPr>
          <w:rFonts w:asciiTheme="minorHAnsi" w:hAnsiTheme="minorHAnsi"/>
          <w:noProof/>
          <w:color w:val="auto"/>
          <w:szCs w:val="24"/>
        </w:rPr>
      </w:pPr>
      <w:r w:rsidRPr="00FB0783">
        <w:rPr>
          <w:noProof/>
        </w:rPr>
        <w:t>Figure 16: Section view of the upper spider and fiber support</w:t>
      </w:r>
      <w:r w:rsidRPr="00FB0783">
        <w:rPr>
          <w:noProof/>
        </w:rPr>
        <w:tab/>
      </w:r>
      <w:r w:rsidRPr="00FB0783">
        <w:rPr>
          <w:noProof/>
        </w:rPr>
        <w:fldChar w:fldCharType="begin"/>
      </w:r>
      <w:r w:rsidRPr="00FB0783">
        <w:rPr>
          <w:noProof/>
        </w:rPr>
        <w:instrText xml:space="preserve"> PAGEREF _Toc224347270 \h </w:instrText>
      </w:r>
      <w:r w:rsidRPr="00FB0783">
        <w:rPr>
          <w:noProof/>
        </w:rPr>
      </w:r>
      <w:r w:rsidRPr="00FB0783">
        <w:rPr>
          <w:noProof/>
        </w:rPr>
        <w:fldChar w:fldCharType="separate"/>
      </w:r>
      <w:r w:rsidRPr="00FB0783">
        <w:rPr>
          <w:noProof/>
        </w:rPr>
        <w:t>26</w:t>
      </w:r>
      <w:r w:rsidRPr="00FB0783">
        <w:rPr>
          <w:noProof/>
        </w:rPr>
        <w:fldChar w:fldCharType="end"/>
      </w:r>
    </w:p>
    <w:p w14:paraId="7EA5F89C" w14:textId="45327F4E" w:rsidR="005E08D8" w:rsidRPr="005E08D8" w:rsidRDefault="00A92B76" w:rsidP="005E08D8">
      <w:pPr>
        <w:rPr>
          <w:rStyle w:val="Titre1Car"/>
          <w:b w:val="0"/>
          <w:sz w:val="24"/>
          <w:lang w:val="en-GB"/>
        </w:rPr>
      </w:pPr>
      <w:r w:rsidRPr="00FB0783">
        <w:rPr>
          <w:rStyle w:val="Titre1Car"/>
          <w:b w:val="0"/>
          <w:sz w:val="24"/>
          <w:lang w:val="en-GB"/>
        </w:rPr>
        <w:fldChar w:fldCharType="end"/>
      </w:r>
    </w:p>
    <w:p w14:paraId="403F7BDF" w14:textId="72E2C009" w:rsidR="005E08D8" w:rsidRPr="00FB0783" w:rsidRDefault="005E08D8" w:rsidP="005E08D8">
      <w:pPr>
        <w:pStyle w:val="Costum2"/>
        <w:tabs>
          <w:tab w:val="clear" w:pos="4706"/>
          <w:tab w:val="right" w:pos="9072"/>
          <w:tab w:val="right" w:pos="9639"/>
        </w:tabs>
        <w:ind w:firstLine="0"/>
        <w:outlineLvl w:val="0"/>
        <w:rPr>
          <w:rStyle w:val="Titre1Car"/>
          <w:lang w:val="en-GB"/>
        </w:rPr>
      </w:pPr>
      <w:r w:rsidRPr="00FB0783">
        <w:rPr>
          <w:rStyle w:val="Titre1Car"/>
          <w:lang w:val="en-GB"/>
        </w:rPr>
        <w:t xml:space="preserve">List of </w:t>
      </w:r>
      <w:r>
        <w:rPr>
          <w:rStyle w:val="Titre1Car"/>
          <w:lang w:val="en-GB"/>
        </w:rPr>
        <w:t>Tables</w:t>
      </w:r>
    </w:p>
    <w:p w14:paraId="491D3C78" w14:textId="77777777" w:rsidR="005E08D8" w:rsidRDefault="005E08D8">
      <w:pPr>
        <w:pStyle w:val="TableofFigures"/>
        <w:tabs>
          <w:tab w:val="right" w:leader="dot" w:pos="9771"/>
        </w:tabs>
        <w:rPr>
          <w:rFonts w:asciiTheme="minorHAnsi" w:hAnsiTheme="minorHAnsi"/>
          <w:noProof/>
          <w:color w:val="auto"/>
          <w:szCs w:val="24"/>
          <w:lang w:val="en-US"/>
        </w:rPr>
      </w:pPr>
      <w:r>
        <w:rPr>
          <w:rStyle w:val="Titre1Car"/>
          <w:b w:val="0"/>
          <w:sz w:val="24"/>
          <w:lang w:val="en-GB"/>
        </w:rPr>
        <w:fldChar w:fldCharType="begin"/>
      </w:r>
      <w:r>
        <w:rPr>
          <w:rStyle w:val="Titre1Car"/>
          <w:b w:val="0"/>
          <w:sz w:val="24"/>
          <w:lang w:val="en-GB"/>
        </w:rPr>
        <w:instrText xml:space="preserve"> TOC \c "Table" </w:instrText>
      </w:r>
      <w:r>
        <w:rPr>
          <w:rStyle w:val="Titre1Car"/>
          <w:b w:val="0"/>
          <w:sz w:val="24"/>
          <w:lang w:val="en-GB"/>
        </w:rPr>
        <w:fldChar w:fldCharType="separate"/>
      </w:r>
      <w:r>
        <w:rPr>
          <w:noProof/>
        </w:rPr>
        <w:t>Table 2: Requirements towards the FPC</w:t>
      </w:r>
      <w:r>
        <w:rPr>
          <w:noProof/>
        </w:rPr>
        <w:tab/>
      </w:r>
      <w:r>
        <w:rPr>
          <w:noProof/>
        </w:rPr>
        <w:fldChar w:fldCharType="begin"/>
      </w:r>
      <w:r>
        <w:rPr>
          <w:noProof/>
        </w:rPr>
        <w:instrText xml:space="preserve"> PAGEREF _Toc224687297 \h </w:instrText>
      </w:r>
      <w:r>
        <w:rPr>
          <w:noProof/>
        </w:rPr>
      </w:r>
      <w:r>
        <w:rPr>
          <w:noProof/>
        </w:rPr>
        <w:fldChar w:fldCharType="separate"/>
      </w:r>
      <w:r>
        <w:rPr>
          <w:noProof/>
        </w:rPr>
        <w:t>13</w:t>
      </w:r>
      <w:r>
        <w:rPr>
          <w:noProof/>
        </w:rPr>
        <w:fldChar w:fldCharType="end"/>
      </w:r>
    </w:p>
    <w:p w14:paraId="01A5A03D" w14:textId="77777777" w:rsidR="005E08D8" w:rsidRDefault="005E08D8">
      <w:pPr>
        <w:pStyle w:val="TableofFigures"/>
        <w:tabs>
          <w:tab w:val="right" w:leader="dot" w:pos="9771"/>
        </w:tabs>
        <w:rPr>
          <w:rFonts w:asciiTheme="minorHAnsi" w:hAnsiTheme="minorHAnsi"/>
          <w:noProof/>
          <w:color w:val="auto"/>
          <w:szCs w:val="24"/>
          <w:lang w:val="en-US"/>
        </w:rPr>
      </w:pPr>
      <w:r>
        <w:rPr>
          <w:noProof/>
        </w:rPr>
        <w:t>Table 1: FPC hardware devices</w:t>
      </w:r>
      <w:r>
        <w:rPr>
          <w:noProof/>
        </w:rPr>
        <w:tab/>
      </w:r>
      <w:r>
        <w:rPr>
          <w:noProof/>
        </w:rPr>
        <w:fldChar w:fldCharType="begin"/>
      </w:r>
      <w:r>
        <w:rPr>
          <w:noProof/>
        </w:rPr>
        <w:instrText xml:space="preserve"> PAGEREF _Toc224687298 \h </w:instrText>
      </w:r>
      <w:r>
        <w:rPr>
          <w:noProof/>
        </w:rPr>
      </w:r>
      <w:r>
        <w:rPr>
          <w:noProof/>
        </w:rPr>
        <w:fldChar w:fldCharType="separate"/>
      </w:r>
      <w:r>
        <w:rPr>
          <w:noProof/>
        </w:rPr>
        <w:t>23</w:t>
      </w:r>
      <w:r>
        <w:rPr>
          <w:noProof/>
        </w:rPr>
        <w:fldChar w:fldCharType="end"/>
      </w:r>
    </w:p>
    <w:p w14:paraId="4A00F311" w14:textId="77777777" w:rsidR="005E08D8" w:rsidRDefault="005E08D8">
      <w:pPr>
        <w:pStyle w:val="TableofFigures"/>
        <w:tabs>
          <w:tab w:val="right" w:leader="dot" w:pos="9771"/>
        </w:tabs>
        <w:rPr>
          <w:rFonts w:asciiTheme="minorHAnsi" w:hAnsiTheme="minorHAnsi"/>
          <w:noProof/>
          <w:color w:val="auto"/>
          <w:szCs w:val="24"/>
          <w:lang w:val="en-US"/>
        </w:rPr>
      </w:pPr>
      <w:r>
        <w:rPr>
          <w:noProof/>
        </w:rPr>
        <w:t>Table 2: Compliance matrix</w:t>
      </w:r>
      <w:r>
        <w:rPr>
          <w:noProof/>
        </w:rPr>
        <w:tab/>
      </w:r>
      <w:r>
        <w:rPr>
          <w:noProof/>
        </w:rPr>
        <w:fldChar w:fldCharType="begin"/>
      </w:r>
      <w:r>
        <w:rPr>
          <w:noProof/>
        </w:rPr>
        <w:instrText xml:space="preserve"> PAGEREF _Toc224687299 \h </w:instrText>
      </w:r>
      <w:r>
        <w:rPr>
          <w:noProof/>
        </w:rPr>
      </w:r>
      <w:r>
        <w:rPr>
          <w:noProof/>
        </w:rPr>
        <w:fldChar w:fldCharType="separate"/>
      </w:r>
      <w:r>
        <w:rPr>
          <w:noProof/>
        </w:rPr>
        <w:t>41</w:t>
      </w:r>
      <w:r>
        <w:rPr>
          <w:noProof/>
        </w:rPr>
        <w:fldChar w:fldCharType="end"/>
      </w:r>
    </w:p>
    <w:p w14:paraId="119D9307" w14:textId="2179A1C7" w:rsidR="005E08D8" w:rsidRPr="005E08D8" w:rsidRDefault="005E08D8" w:rsidP="005E08D8">
      <w:pPr>
        <w:rPr>
          <w:rStyle w:val="Titre1Car"/>
          <w:b w:val="0"/>
          <w:sz w:val="24"/>
          <w:lang w:val="en-GB"/>
        </w:rPr>
      </w:pPr>
      <w:r>
        <w:rPr>
          <w:rStyle w:val="Titre1Car"/>
          <w:b w:val="0"/>
          <w:sz w:val="24"/>
          <w:szCs w:val="20"/>
          <w:lang w:val="en-GB"/>
        </w:rPr>
        <w:fldChar w:fldCharType="end"/>
      </w:r>
    </w:p>
    <w:p w14:paraId="1D12B2A4" w14:textId="77777777" w:rsidR="005E08D8" w:rsidRPr="00FB0783" w:rsidRDefault="005E08D8" w:rsidP="005E08D8">
      <w:pPr>
        <w:sectPr w:rsidR="005E08D8" w:rsidRPr="00FB0783" w:rsidSect="00A92B76">
          <w:type w:val="oddPage"/>
          <w:pgSz w:w="11900" w:h="16840" w:code="9"/>
          <w:pgMar w:top="1134" w:right="985" w:bottom="1134" w:left="1134" w:header="567" w:footer="284" w:gutter="0"/>
          <w:cols w:space="720" w:equalWidth="0">
            <w:col w:w="9781" w:space="708"/>
          </w:cols>
        </w:sectPr>
      </w:pPr>
    </w:p>
    <w:p w14:paraId="0F52C52A" w14:textId="77777777" w:rsidR="000900D2" w:rsidRPr="00FB0783" w:rsidRDefault="000900D2" w:rsidP="00511533">
      <w:pPr>
        <w:pStyle w:val="Heading1"/>
        <w:rPr>
          <w:lang w:val="en-GB"/>
        </w:rPr>
      </w:pPr>
      <w:bookmarkStart w:id="9" w:name="_Toc224347189"/>
      <w:bookmarkEnd w:id="8"/>
      <w:r w:rsidRPr="00FB0783">
        <w:rPr>
          <w:lang w:val="en-GB"/>
        </w:rPr>
        <w:lastRenderedPageBreak/>
        <w:t>Introduction</w:t>
      </w:r>
      <w:bookmarkEnd w:id="9"/>
    </w:p>
    <w:p w14:paraId="75629EB7" w14:textId="77777777" w:rsidR="000900D2" w:rsidRPr="00FB0783" w:rsidRDefault="000900D2" w:rsidP="004752AB">
      <w:pPr>
        <w:pStyle w:val="Heading2"/>
        <w:tabs>
          <w:tab w:val="clear" w:pos="4706"/>
          <w:tab w:val="clear" w:pos="9412"/>
          <w:tab w:val="num" w:pos="851"/>
          <w:tab w:val="center" w:pos="4536"/>
          <w:tab w:val="right" w:pos="9072"/>
          <w:tab w:val="right" w:pos="9639"/>
        </w:tabs>
        <w:spacing w:after="120"/>
        <w:ind w:left="0" w:firstLine="0"/>
      </w:pPr>
      <w:bookmarkStart w:id="10" w:name="_Toc77581289"/>
      <w:bookmarkStart w:id="11" w:name="_Toc110421577"/>
      <w:bookmarkStart w:id="12" w:name="_Toc224347190"/>
      <w:r w:rsidRPr="00FB0783">
        <w:t>Scope of the Document</w:t>
      </w:r>
      <w:bookmarkEnd w:id="10"/>
      <w:bookmarkEnd w:id="11"/>
      <w:bookmarkEnd w:id="12"/>
    </w:p>
    <w:p w14:paraId="636FD71A" w14:textId="77777777" w:rsidR="00247287" w:rsidRPr="00FB0783" w:rsidRDefault="00A21E34" w:rsidP="004752AB">
      <w:pPr>
        <w:tabs>
          <w:tab w:val="center" w:pos="4536"/>
          <w:tab w:val="right" w:pos="9072"/>
          <w:tab w:val="right" w:pos="9639"/>
        </w:tabs>
        <w:spacing w:after="120"/>
        <w:jc w:val="both"/>
      </w:pPr>
      <w:r w:rsidRPr="00FB0783">
        <w:t>To be integrated elsewhere …</w:t>
      </w:r>
    </w:p>
    <w:p w14:paraId="549BEDC4" w14:textId="77777777" w:rsidR="000900D2" w:rsidRPr="00FB0783" w:rsidRDefault="000900D2" w:rsidP="004752AB">
      <w:pPr>
        <w:tabs>
          <w:tab w:val="center" w:pos="4536"/>
          <w:tab w:val="right" w:pos="9072"/>
          <w:tab w:val="right" w:pos="9639"/>
        </w:tabs>
        <w:rPr>
          <w:rFonts w:ascii="Cambria" w:hAnsi="Cambria"/>
        </w:rPr>
      </w:pPr>
    </w:p>
    <w:p w14:paraId="7CFD5290" w14:textId="77777777" w:rsidR="000900D2" w:rsidRPr="00FB0783" w:rsidRDefault="000900D2" w:rsidP="004752AB">
      <w:pPr>
        <w:pStyle w:val="Heading2"/>
        <w:tabs>
          <w:tab w:val="num" w:pos="720"/>
          <w:tab w:val="center" w:pos="4536"/>
          <w:tab w:val="right" w:pos="9072"/>
          <w:tab w:val="right" w:pos="9639"/>
        </w:tabs>
        <w:spacing w:after="120"/>
      </w:pPr>
      <w:bookmarkStart w:id="13" w:name="_Toc77581290"/>
      <w:bookmarkStart w:id="14" w:name="_Toc110421578"/>
      <w:bookmarkStart w:id="15" w:name="_Toc224347191"/>
      <w:r w:rsidRPr="00FB0783">
        <w:t>Documents</w:t>
      </w:r>
      <w:bookmarkEnd w:id="13"/>
      <w:bookmarkEnd w:id="14"/>
      <w:bookmarkEnd w:id="15"/>
    </w:p>
    <w:p w14:paraId="1D5560C4" w14:textId="77777777" w:rsidR="000900D2" w:rsidRPr="00FB0783" w:rsidRDefault="000900D2" w:rsidP="004752AB">
      <w:pPr>
        <w:tabs>
          <w:tab w:val="center" w:pos="4536"/>
          <w:tab w:val="right" w:pos="9072"/>
          <w:tab w:val="right" w:pos="9639"/>
        </w:tabs>
      </w:pPr>
      <w:r w:rsidRPr="00FB0783">
        <w:t xml:space="preserve">The applicable and reference documents </w:t>
      </w:r>
      <w:r w:rsidR="00856FE5" w:rsidRPr="00FB0783">
        <w:t xml:space="preserve">are </w:t>
      </w:r>
      <w:r w:rsidRPr="00FB0783">
        <w:t xml:space="preserve">listed </w:t>
      </w:r>
      <w:r w:rsidR="003D1C7C" w:rsidRPr="00FB0783">
        <w:t>below</w:t>
      </w:r>
      <w:r w:rsidR="00856FE5" w:rsidRPr="00FB0783">
        <w:t>:</w:t>
      </w:r>
    </w:p>
    <w:p w14:paraId="69627F1A" w14:textId="155905FE" w:rsidR="000900D2" w:rsidRPr="00E632B1" w:rsidRDefault="000900D2" w:rsidP="004752AB">
      <w:pPr>
        <w:pStyle w:val="Heading3"/>
        <w:tabs>
          <w:tab w:val="clear" w:pos="4706"/>
          <w:tab w:val="clear" w:pos="9412"/>
          <w:tab w:val="num" w:pos="1134"/>
          <w:tab w:val="center" w:pos="4536"/>
          <w:tab w:val="right" w:pos="9072"/>
          <w:tab w:val="right" w:pos="9639"/>
        </w:tabs>
        <w:ind w:left="0" w:firstLine="0"/>
      </w:pPr>
      <w:bookmarkStart w:id="16" w:name="_Toc77581291"/>
      <w:bookmarkStart w:id="17" w:name="_Toc110421579"/>
      <w:bookmarkStart w:id="18" w:name="_Toc224347192"/>
      <w:r w:rsidRPr="00FB0783">
        <w:t>Applicable Documents</w:t>
      </w:r>
      <w:bookmarkEnd w:id="16"/>
      <w:bookmarkEnd w:id="17"/>
      <w:bookmarkEnd w:id="18"/>
    </w:p>
    <w:tbl>
      <w:tblPr>
        <w:tblW w:w="0" w:type="auto"/>
        <w:jc w:val="center"/>
        <w:tblLayout w:type="fixed"/>
        <w:tblLook w:val="00A0" w:firstRow="1" w:lastRow="0" w:firstColumn="1" w:lastColumn="0" w:noHBand="0" w:noVBand="0"/>
      </w:tblPr>
      <w:tblGrid>
        <w:gridCol w:w="988"/>
        <w:gridCol w:w="3371"/>
        <w:gridCol w:w="3118"/>
        <w:gridCol w:w="803"/>
        <w:gridCol w:w="1342"/>
      </w:tblGrid>
      <w:tr w:rsidR="000900D2" w:rsidRPr="00FB0783" w14:paraId="24C50C9B" w14:textId="77777777">
        <w:trPr>
          <w:jc w:val="center"/>
        </w:trPr>
        <w:tc>
          <w:tcPr>
            <w:tcW w:w="988" w:type="dxa"/>
          </w:tcPr>
          <w:p w14:paraId="02B30428" w14:textId="77777777" w:rsidR="000900D2" w:rsidRPr="00FB0783" w:rsidRDefault="00A93B73" w:rsidP="004752AB">
            <w:pPr>
              <w:pStyle w:val="Caption"/>
              <w:tabs>
                <w:tab w:val="center" w:pos="4536"/>
                <w:tab w:val="right" w:pos="9072"/>
                <w:tab w:val="right" w:pos="9639"/>
              </w:tabs>
              <w:spacing w:before="20" w:after="20"/>
              <w:rPr>
                <w:rFonts w:ascii="Cambria" w:hAnsi="Cambria"/>
                <w:color w:val="000000"/>
                <w:sz w:val="24"/>
              </w:rPr>
            </w:pPr>
            <w:bookmarkStart w:id="19" w:name="_Ref77510448"/>
            <w:r w:rsidRPr="00FB0783">
              <w:rPr>
                <w:rFonts w:ascii="Cambria" w:hAnsi="Cambria"/>
                <w:color w:val="000000"/>
                <w:sz w:val="24"/>
              </w:rPr>
              <w:t>AD-1</w:t>
            </w:r>
          </w:p>
        </w:tc>
        <w:bookmarkEnd w:id="19"/>
        <w:tc>
          <w:tcPr>
            <w:tcW w:w="3371" w:type="dxa"/>
          </w:tcPr>
          <w:p w14:paraId="28B321BD"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ESPRESSO Statement of Work</w:t>
            </w:r>
          </w:p>
        </w:tc>
        <w:tc>
          <w:tcPr>
            <w:tcW w:w="3118" w:type="dxa"/>
          </w:tcPr>
          <w:p w14:paraId="7B2213C5"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VLT-SOW</w:t>
            </w:r>
            <w:r w:rsidR="00C0495C" w:rsidRPr="00FB0783">
              <w:rPr>
                <w:rFonts w:ascii="Cambria" w:hAnsi="Cambria"/>
                <w:color w:val="000000"/>
                <w:sz w:val="20"/>
                <w:szCs w:val="20"/>
              </w:rPr>
              <w:t>-ESO</w:t>
            </w:r>
            <w:r w:rsidRPr="00FB0783">
              <w:rPr>
                <w:rFonts w:ascii="Cambria" w:hAnsi="Cambria"/>
                <w:color w:val="000000"/>
                <w:sz w:val="20"/>
                <w:szCs w:val="20"/>
              </w:rPr>
              <w:t>-13520-5059</w:t>
            </w:r>
          </w:p>
        </w:tc>
        <w:tc>
          <w:tcPr>
            <w:tcW w:w="803" w:type="dxa"/>
          </w:tcPr>
          <w:p w14:paraId="655D61AD"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246"/>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1</w:t>
            </w:r>
          </w:p>
        </w:tc>
        <w:tc>
          <w:tcPr>
            <w:tcW w:w="1342" w:type="dxa"/>
          </w:tcPr>
          <w:p w14:paraId="4A792674"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01.02.2011</w:t>
            </w:r>
          </w:p>
        </w:tc>
      </w:tr>
      <w:tr w:rsidR="00C0495C" w:rsidRPr="00FB0783" w14:paraId="626FF6E7" w14:textId="77777777">
        <w:trPr>
          <w:jc w:val="center"/>
        </w:trPr>
        <w:tc>
          <w:tcPr>
            <w:tcW w:w="988" w:type="dxa"/>
          </w:tcPr>
          <w:p w14:paraId="36814F54" w14:textId="77777777" w:rsidR="00C0495C" w:rsidRPr="00FB0783" w:rsidRDefault="00C0495C" w:rsidP="004752AB">
            <w:pPr>
              <w:pStyle w:val="Caption"/>
              <w:tabs>
                <w:tab w:val="center" w:pos="4536"/>
                <w:tab w:val="right" w:pos="9072"/>
                <w:tab w:val="right" w:pos="9639"/>
              </w:tabs>
              <w:spacing w:before="20" w:after="20"/>
              <w:rPr>
                <w:rFonts w:ascii="Cambria" w:hAnsi="Cambria"/>
                <w:color w:val="000000"/>
                <w:sz w:val="24"/>
              </w:rPr>
            </w:pPr>
            <w:r w:rsidRPr="00FB0783">
              <w:rPr>
                <w:rFonts w:ascii="Cambria" w:hAnsi="Cambria"/>
                <w:color w:val="000000"/>
                <w:sz w:val="24"/>
              </w:rPr>
              <w:t>AD-2</w:t>
            </w:r>
          </w:p>
        </w:tc>
        <w:tc>
          <w:tcPr>
            <w:tcW w:w="3371" w:type="dxa"/>
          </w:tcPr>
          <w:p w14:paraId="19CD2C20" w14:textId="77777777" w:rsidR="00C0495C" w:rsidRPr="00FB0783" w:rsidRDefault="00C0495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ESPRESSO Technical Specifications</w:t>
            </w:r>
          </w:p>
        </w:tc>
        <w:tc>
          <w:tcPr>
            <w:tcW w:w="3118" w:type="dxa"/>
          </w:tcPr>
          <w:p w14:paraId="6F227C99" w14:textId="77777777" w:rsidR="00C0495C" w:rsidRPr="00FB0783"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VLT-</w:t>
            </w:r>
            <w:r w:rsidR="00277CC8" w:rsidRPr="00FB0783">
              <w:rPr>
                <w:rFonts w:ascii="Cambria" w:hAnsi="Cambria"/>
                <w:color w:val="000000"/>
                <w:sz w:val="20"/>
                <w:szCs w:val="20"/>
              </w:rPr>
              <w:t>SPE</w:t>
            </w:r>
            <w:r w:rsidRPr="00FB0783">
              <w:rPr>
                <w:rFonts w:ascii="Cambria" w:hAnsi="Cambria"/>
                <w:color w:val="000000"/>
                <w:sz w:val="20"/>
                <w:szCs w:val="20"/>
              </w:rPr>
              <w:t>-</w:t>
            </w:r>
            <w:r w:rsidR="00277CC8" w:rsidRPr="00FB0783">
              <w:rPr>
                <w:rFonts w:ascii="Cambria" w:hAnsi="Cambria"/>
                <w:color w:val="000000"/>
                <w:sz w:val="20"/>
                <w:szCs w:val="20"/>
              </w:rPr>
              <w:t>ESO</w:t>
            </w:r>
            <w:r w:rsidRPr="00FB0783">
              <w:rPr>
                <w:rFonts w:ascii="Cambria" w:hAnsi="Cambria"/>
                <w:color w:val="000000"/>
                <w:sz w:val="20"/>
                <w:szCs w:val="20"/>
              </w:rPr>
              <w:t>-13520-4633</w:t>
            </w:r>
          </w:p>
        </w:tc>
        <w:tc>
          <w:tcPr>
            <w:tcW w:w="803" w:type="dxa"/>
          </w:tcPr>
          <w:p w14:paraId="1912E389" w14:textId="77777777" w:rsidR="00C0495C" w:rsidRPr="00FB0783"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246"/>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3</w:t>
            </w:r>
          </w:p>
        </w:tc>
        <w:tc>
          <w:tcPr>
            <w:tcW w:w="1342" w:type="dxa"/>
          </w:tcPr>
          <w:p w14:paraId="04AFAC41" w14:textId="77777777" w:rsidR="00C0495C" w:rsidRPr="00FB0783"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01.02.2011</w:t>
            </w:r>
          </w:p>
        </w:tc>
      </w:tr>
    </w:tbl>
    <w:p w14:paraId="5C3A6843" w14:textId="77777777" w:rsidR="00436181" w:rsidRPr="00FB0783" w:rsidRDefault="00436181" w:rsidP="004752AB">
      <w:pPr>
        <w:tabs>
          <w:tab w:val="center" w:pos="4536"/>
          <w:tab w:val="right" w:pos="9072"/>
          <w:tab w:val="right" w:pos="9639"/>
        </w:tabs>
      </w:pPr>
    </w:p>
    <w:p w14:paraId="47BEAAFB" w14:textId="77777777" w:rsidR="000900D2" w:rsidRPr="00FB0783" w:rsidRDefault="000900D2" w:rsidP="004752AB">
      <w:pPr>
        <w:pStyle w:val="Heading3"/>
        <w:tabs>
          <w:tab w:val="clear" w:pos="4706"/>
          <w:tab w:val="clear" w:pos="9412"/>
          <w:tab w:val="num" w:pos="1134"/>
          <w:tab w:val="center" w:pos="4536"/>
          <w:tab w:val="right" w:pos="9072"/>
          <w:tab w:val="right" w:pos="9639"/>
        </w:tabs>
        <w:ind w:left="0" w:firstLine="0"/>
      </w:pPr>
      <w:bookmarkStart w:id="20" w:name="_Toc77581292"/>
      <w:bookmarkStart w:id="21" w:name="_Toc110421580"/>
      <w:bookmarkStart w:id="22" w:name="_Toc224347193"/>
      <w:r w:rsidRPr="00FB0783">
        <w:t>Reference Documents</w:t>
      </w:r>
      <w:bookmarkEnd w:id="20"/>
      <w:bookmarkEnd w:id="21"/>
      <w:bookmarkEnd w:id="22"/>
    </w:p>
    <w:p w14:paraId="78B23473" w14:textId="77777777" w:rsidR="000900D2" w:rsidRPr="00FB0783" w:rsidRDefault="000900D2" w:rsidP="004752AB">
      <w:pPr>
        <w:tabs>
          <w:tab w:val="center" w:pos="4536"/>
          <w:tab w:val="right" w:pos="9072"/>
          <w:tab w:val="right" w:pos="9639"/>
        </w:tabs>
      </w:pPr>
    </w:p>
    <w:tbl>
      <w:tblPr>
        <w:tblW w:w="0" w:type="auto"/>
        <w:jc w:val="center"/>
        <w:tblLayout w:type="fixed"/>
        <w:tblLook w:val="00A0" w:firstRow="1" w:lastRow="0" w:firstColumn="1" w:lastColumn="0" w:noHBand="0" w:noVBand="0"/>
      </w:tblPr>
      <w:tblGrid>
        <w:gridCol w:w="988"/>
        <w:gridCol w:w="3371"/>
        <w:gridCol w:w="3118"/>
        <w:gridCol w:w="803"/>
        <w:gridCol w:w="1342"/>
      </w:tblGrid>
      <w:tr w:rsidR="000900D2" w:rsidRPr="00FB0783" w14:paraId="5E5F67B9" w14:textId="77777777">
        <w:trPr>
          <w:jc w:val="center"/>
        </w:trPr>
        <w:tc>
          <w:tcPr>
            <w:tcW w:w="988" w:type="dxa"/>
          </w:tcPr>
          <w:p w14:paraId="679314BD" w14:textId="77777777" w:rsidR="000900D2" w:rsidRPr="00FB0783" w:rsidRDefault="00436181" w:rsidP="004752AB">
            <w:pPr>
              <w:pStyle w:val="Caption"/>
              <w:tabs>
                <w:tab w:val="center" w:pos="4536"/>
                <w:tab w:val="right" w:pos="9072"/>
                <w:tab w:val="right" w:pos="9639"/>
              </w:tabs>
              <w:spacing w:before="20" w:after="20"/>
              <w:jc w:val="left"/>
              <w:rPr>
                <w:rFonts w:ascii="Cambria" w:hAnsi="Cambria"/>
                <w:sz w:val="24"/>
              </w:rPr>
            </w:pPr>
            <w:r w:rsidRPr="00FB0783">
              <w:rPr>
                <w:rFonts w:ascii="Cambria" w:hAnsi="Cambria"/>
                <w:sz w:val="24"/>
              </w:rPr>
              <w:t>RD-1</w:t>
            </w:r>
          </w:p>
        </w:tc>
        <w:tc>
          <w:tcPr>
            <w:tcW w:w="3371" w:type="dxa"/>
          </w:tcPr>
          <w:p w14:paraId="108F8555" w14:textId="1F351843" w:rsidR="000900D2" w:rsidRPr="00FB0783"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p>
        </w:tc>
        <w:tc>
          <w:tcPr>
            <w:tcW w:w="3118" w:type="dxa"/>
          </w:tcPr>
          <w:p w14:paraId="6CFACC38" w14:textId="52F0913D" w:rsidR="000900D2" w:rsidRPr="00FB0783"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p>
        </w:tc>
        <w:tc>
          <w:tcPr>
            <w:tcW w:w="803" w:type="dxa"/>
          </w:tcPr>
          <w:p w14:paraId="6C795EFA" w14:textId="7200B543" w:rsidR="000900D2" w:rsidRPr="00FB0783"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jc w:val="center"/>
              <w:rPr>
                <w:rFonts w:ascii="Cambria" w:hAnsi="Cambria"/>
                <w:sz w:val="20"/>
                <w:szCs w:val="20"/>
              </w:rPr>
            </w:pPr>
          </w:p>
        </w:tc>
        <w:tc>
          <w:tcPr>
            <w:tcW w:w="1342" w:type="dxa"/>
          </w:tcPr>
          <w:p w14:paraId="073D868C" w14:textId="2036BEF5" w:rsidR="000900D2" w:rsidRPr="00FB0783"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p>
        </w:tc>
      </w:tr>
    </w:tbl>
    <w:p w14:paraId="0D1B0D43" w14:textId="77777777" w:rsidR="00436181" w:rsidRPr="00FB0783" w:rsidRDefault="00436181" w:rsidP="004752AB">
      <w:pPr>
        <w:tabs>
          <w:tab w:val="center" w:pos="4536"/>
          <w:tab w:val="right" w:pos="9072"/>
          <w:tab w:val="right" w:pos="9639"/>
        </w:tabs>
      </w:pPr>
    </w:p>
    <w:p w14:paraId="465ED81A" w14:textId="6325A22E" w:rsidR="000900D2" w:rsidRPr="00FB0783" w:rsidRDefault="000900D2" w:rsidP="004752AB">
      <w:pPr>
        <w:pStyle w:val="Heading2"/>
        <w:tabs>
          <w:tab w:val="num" w:pos="720"/>
          <w:tab w:val="center" w:pos="4536"/>
          <w:tab w:val="right" w:pos="9072"/>
          <w:tab w:val="right" w:pos="9639"/>
        </w:tabs>
        <w:spacing w:after="120"/>
      </w:pPr>
      <w:bookmarkStart w:id="23" w:name="_Toc77508425"/>
      <w:bookmarkStart w:id="24" w:name="_Toc77581293"/>
      <w:bookmarkStart w:id="25" w:name="_Toc110421581"/>
      <w:bookmarkStart w:id="26" w:name="_Toc224347194"/>
      <w:r w:rsidRPr="00FB0783">
        <w:t>Acronyms</w:t>
      </w:r>
      <w:bookmarkEnd w:id="23"/>
      <w:bookmarkEnd w:id="24"/>
      <w:bookmarkEnd w:id="25"/>
      <w:r w:rsidRPr="00FB0783">
        <w:t xml:space="preserve"> and Abbreviations</w:t>
      </w:r>
      <w:bookmarkEnd w:id="26"/>
    </w:p>
    <w:p w14:paraId="589F5266" w14:textId="36AD977F" w:rsidR="000900D2" w:rsidRPr="00FB0783" w:rsidRDefault="000900D2" w:rsidP="00A92B76">
      <w:pPr>
        <w:pStyle w:val="Heading3"/>
        <w:tabs>
          <w:tab w:val="clear" w:pos="4706"/>
          <w:tab w:val="clear" w:pos="9412"/>
          <w:tab w:val="num" w:pos="1134"/>
          <w:tab w:val="center" w:pos="4536"/>
          <w:tab w:val="right" w:pos="9072"/>
          <w:tab w:val="right" w:pos="9639"/>
        </w:tabs>
        <w:ind w:left="0" w:firstLine="0"/>
      </w:pPr>
      <w:bookmarkStart w:id="27" w:name="_Toc224347195"/>
      <w:r w:rsidRPr="00FB0783">
        <w:t>Acronyms</w:t>
      </w:r>
      <w:bookmarkEnd w:id="27"/>
    </w:p>
    <w:p w14:paraId="7329041E" w14:textId="6EC656DE" w:rsidR="00F05B86" w:rsidRPr="00FB0783" w:rsidRDefault="00F05B86" w:rsidP="005E08D8">
      <w:pPr>
        <w:tabs>
          <w:tab w:val="left" w:pos="1276"/>
          <w:tab w:val="right" w:pos="9639"/>
        </w:tabs>
        <w:spacing w:after="0"/>
        <w:rPr>
          <w:rFonts w:ascii="Cambria" w:hAnsi="Cambria"/>
        </w:rPr>
      </w:pPr>
      <w:r w:rsidRPr="00FB0783">
        <w:rPr>
          <w:rFonts w:ascii="Cambria" w:hAnsi="Cambria"/>
        </w:rPr>
        <w:t>AD</w:t>
      </w:r>
      <w:r w:rsidR="00A92B76" w:rsidRPr="00FB0783">
        <w:rPr>
          <w:rFonts w:ascii="Cambria" w:hAnsi="Cambria"/>
        </w:rPr>
        <w:tab/>
      </w:r>
      <w:r w:rsidRPr="00FB0783">
        <w:rPr>
          <w:rFonts w:ascii="Cambria" w:hAnsi="Cambria"/>
        </w:rPr>
        <w:t>Applicable Document</w:t>
      </w:r>
    </w:p>
    <w:p w14:paraId="078FF6C7" w14:textId="6574E5AF" w:rsidR="00F05B86" w:rsidRPr="00FB0783" w:rsidRDefault="00F05B86" w:rsidP="005E08D8">
      <w:pPr>
        <w:tabs>
          <w:tab w:val="left" w:pos="1276"/>
          <w:tab w:val="right" w:pos="9639"/>
        </w:tabs>
        <w:spacing w:after="0"/>
        <w:rPr>
          <w:rFonts w:ascii="Cambria" w:hAnsi="Cambria"/>
        </w:rPr>
      </w:pPr>
      <w:r w:rsidRPr="00FB0783">
        <w:rPr>
          <w:rFonts w:ascii="Cambria" w:hAnsi="Cambria"/>
        </w:rPr>
        <w:t>ADP</w:t>
      </w:r>
      <w:r w:rsidR="00A92B76" w:rsidRPr="00FB0783">
        <w:rPr>
          <w:rFonts w:ascii="Cambria" w:hAnsi="Cambria"/>
        </w:rPr>
        <w:tab/>
      </w:r>
      <w:r w:rsidRPr="00FB0783">
        <w:rPr>
          <w:rFonts w:ascii="Cambria" w:hAnsi="Cambria"/>
        </w:rPr>
        <w:t>Acceptance data package</w:t>
      </w:r>
    </w:p>
    <w:p w14:paraId="38FAD7C8" w14:textId="174F78CB" w:rsidR="006E48DD" w:rsidRPr="00FB0783" w:rsidRDefault="006E48DD" w:rsidP="005E08D8">
      <w:pPr>
        <w:tabs>
          <w:tab w:val="left" w:pos="1276"/>
          <w:tab w:val="right" w:pos="9639"/>
        </w:tabs>
        <w:spacing w:after="0"/>
        <w:rPr>
          <w:rFonts w:ascii="Cambria" w:hAnsi="Cambria"/>
        </w:rPr>
      </w:pPr>
      <w:r w:rsidRPr="00FB0783">
        <w:rPr>
          <w:rFonts w:ascii="Cambria" w:hAnsi="Cambria"/>
        </w:rPr>
        <w:t>AIV</w:t>
      </w:r>
      <w:r w:rsidR="00A92B76" w:rsidRPr="00FB0783">
        <w:rPr>
          <w:rFonts w:ascii="Cambria" w:hAnsi="Cambria"/>
        </w:rPr>
        <w:tab/>
      </w:r>
      <w:r w:rsidRPr="00FB0783">
        <w:rPr>
          <w:rFonts w:ascii="Cambria" w:hAnsi="Cambria"/>
        </w:rPr>
        <w:t>Assembly, Integration and Verification</w:t>
      </w:r>
    </w:p>
    <w:p w14:paraId="0A34E2EF" w14:textId="6284A9CC" w:rsidR="006E48DD" w:rsidRPr="00FB0783" w:rsidRDefault="006E48DD" w:rsidP="005E08D8">
      <w:pPr>
        <w:tabs>
          <w:tab w:val="left" w:pos="1276"/>
          <w:tab w:val="right" w:pos="9639"/>
        </w:tabs>
        <w:spacing w:after="0"/>
        <w:rPr>
          <w:rFonts w:ascii="Cambria" w:hAnsi="Cambria"/>
        </w:rPr>
      </w:pPr>
      <w:r w:rsidRPr="00FB0783">
        <w:rPr>
          <w:rFonts w:ascii="Cambria" w:hAnsi="Cambria"/>
        </w:rPr>
        <w:t>AT</w:t>
      </w:r>
      <w:r w:rsidR="00A92B76" w:rsidRPr="00FB0783">
        <w:rPr>
          <w:rFonts w:ascii="Cambria" w:hAnsi="Cambria"/>
        </w:rPr>
        <w:tab/>
      </w:r>
      <w:r w:rsidRPr="00FB0783">
        <w:rPr>
          <w:rFonts w:ascii="Cambria" w:hAnsi="Cambria"/>
        </w:rPr>
        <w:t>Acceptance Test</w:t>
      </w:r>
    </w:p>
    <w:p w14:paraId="29F2A50C" w14:textId="51DA3D01" w:rsidR="006E48DD" w:rsidRPr="00FB0783" w:rsidRDefault="006E48DD" w:rsidP="005E08D8">
      <w:pPr>
        <w:tabs>
          <w:tab w:val="left" w:pos="1276"/>
          <w:tab w:val="right" w:pos="9639"/>
        </w:tabs>
        <w:spacing w:after="0"/>
        <w:rPr>
          <w:rFonts w:ascii="Cambria" w:hAnsi="Cambria"/>
        </w:rPr>
      </w:pPr>
      <w:r w:rsidRPr="00FB0783">
        <w:rPr>
          <w:rFonts w:ascii="Cambria" w:hAnsi="Cambria"/>
        </w:rPr>
        <w:t>BDR</w:t>
      </w:r>
      <w:r w:rsidR="00A92B76" w:rsidRPr="00FB0783">
        <w:rPr>
          <w:rFonts w:ascii="Cambria" w:hAnsi="Cambria"/>
        </w:rPr>
        <w:tab/>
      </w:r>
      <w:r w:rsidRPr="00FB0783">
        <w:rPr>
          <w:rFonts w:ascii="Cambria" w:hAnsi="Cambria"/>
        </w:rPr>
        <w:t>Baseline Design Review</w:t>
      </w:r>
    </w:p>
    <w:p w14:paraId="5CB27601" w14:textId="4327E1F3" w:rsidR="00F05B86" w:rsidRPr="00FB0783" w:rsidRDefault="00F05B86" w:rsidP="005E08D8">
      <w:pPr>
        <w:tabs>
          <w:tab w:val="left" w:pos="1276"/>
          <w:tab w:val="right" w:pos="9639"/>
        </w:tabs>
        <w:spacing w:after="0"/>
        <w:rPr>
          <w:rFonts w:ascii="Cambria" w:hAnsi="Cambria"/>
        </w:rPr>
      </w:pPr>
      <w:r w:rsidRPr="00FB0783">
        <w:rPr>
          <w:rFonts w:ascii="Cambria" w:hAnsi="Cambria"/>
        </w:rPr>
        <w:t>CCB</w:t>
      </w:r>
      <w:r w:rsidR="00A92B76" w:rsidRPr="00FB0783">
        <w:rPr>
          <w:rFonts w:ascii="Cambria" w:hAnsi="Cambria"/>
        </w:rPr>
        <w:tab/>
      </w:r>
      <w:r w:rsidRPr="00FB0783">
        <w:rPr>
          <w:rFonts w:ascii="Cambria" w:hAnsi="Cambria"/>
        </w:rPr>
        <w:t>Configuration control board</w:t>
      </w:r>
    </w:p>
    <w:p w14:paraId="4565EA7E" w14:textId="5844B902" w:rsidR="00F05B86" w:rsidRPr="00FB0783" w:rsidRDefault="00F05B86" w:rsidP="005E08D8">
      <w:pPr>
        <w:tabs>
          <w:tab w:val="left" w:pos="1276"/>
          <w:tab w:val="right" w:pos="9639"/>
        </w:tabs>
        <w:spacing w:after="0"/>
        <w:rPr>
          <w:rFonts w:ascii="Cambria" w:hAnsi="Cambria"/>
        </w:rPr>
      </w:pPr>
      <w:r w:rsidRPr="00FB0783">
        <w:rPr>
          <w:rFonts w:ascii="Cambria" w:hAnsi="Cambria"/>
        </w:rPr>
        <w:t>CI</w:t>
      </w:r>
      <w:r w:rsidR="00A92B76" w:rsidRPr="00FB0783">
        <w:rPr>
          <w:rFonts w:ascii="Cambria" w:hAnsi="Cambria"/>
        </w:rPr>
        <w:tab/>
      </w:r>
      <w:r w:rsidRPr="00FB0783">
        <w:rPr>
          <w:rFonts w:ascii="Cambria" w:hAnsi="Cambria"/>
        </w:rPr>
        <w:t>Configuration Item</w:t>
      </w:r>
    </w:p>
    <w:p w14:paraId="71E1AD5A" w14:textId="7393614B" w:rsidR="006E48DD" w:rsidRPr="00FB0783" w:rsidRDefault="006E48DD" w:rsidP="005E08D8">
      <w:pPr>
        <w:tabs>
          <w:tab w:val="left" w:pos="1276"/>
          <w:tab w:val="right" w:pos="9639"/>
        </w:tabs>
        <w:spacing w:after="0"/>
        <w:rPr>
          <w:rFonts w:ascii="Cambria" w:hAnsi="Cambria"/>
        </w:rPr>
      </w:pPr>
      <w:r w:rsidRPr="00FB0783">
        <w:rPr>
          <w:rFonts w:ascii="Cambria" w:hAnsi="Cambria"/>
        </w:rPr>
        <w:t>CIDL</w:t>
      </w:r>
      <w:r w:rsidR="00A92B76" w:rsidRPr="00FB0783">
        <w:rPr>
          <w:rFonts w:ascii="Cambria" w:hAnsi="Cambria"/>
        </w:rPr>
        <w:tab/>
      </w:r>
      <w:r w:rsidRPr="00FB0783">
        <w:rPr>
          <w:rFonts w:ascii="Cambria" w:hAnsi="Cambria"/>
        </w:rPr>
        <w:t>Configuration Items Data List</w:t>
      </w:r>
    </w:p>
    <w:p w14:paraId="79C43DC4" w14:textId="77E6E42D" w:rsidR="00F05B86" w:rsidRPr="00FB0783" w:rsidRDefault="00F05B86" w:rsidP="005E08D8">
      <w:pPr>
        <w:tabs>
          <w:tab w:val="left" w:pos="1276"/>
          <w:tab w:val="right" w:pos="9639"/>
        </w:tabs>
        <w:spacing w:after="0"/>
        <w:rPr>
          <w:rFonts w:ascii="Cambria" w:hAnsi="Cambria"/>
        </w:rPr>
      </w:pPr>
      <w:r w:rsidRPr="00FB0783">
        <w:rPr>
          <w:rFonts w:ascii="Cambria" w:hAnsi="Cambria"/>
        </w:rPr>
        <w:t>CIL</w:t>
      </w:r>
      <w:r w:rsidR="00A92B76" w:rsidRPr="00FB0783">
        <w:rPr>
          <w:rFonts w:ascii="Cambria" w:hAnsi="Cambria"/>
        </w:rPr>
        <w:tab/>
      </w:r>
      <w:r w:rsidRPr="00FB0783">
        <w:rPr>
          <w:rFonts w:ascii="Cambria" w:hAnsi="Cambria"/>
        </w:rPr>
        <w:t>C</w:t>
      </w:r>
      <w:r w:rsidR="000E3EEC" w:rsidRPr="00FB0783">
        <w:rPr>
          <w:rFonts w:ascii="Cambria" w:hAnsi="Cambria"/>
        </w:rPr>
        <w:t>onfiguration</w:t>
      </w:r>
      <w:r w:rsidRPr="00FB0783">
        <w:rPr>
          <w:rFonts w:ascii="Cambria" w:hAnsi="Cambria"/>
        </w:rPr>
        <w:t xml:space="preserve"> Item List</w:t>
      </w:r>
    </w:p>
    <w:p w14:paraId="788293F1" w14:textId="16587A63" w:rsidR="00F05B86" w:rsidRPr="00FB0783" w:rsidRDefault="00F05B86" w:rsidP="005E08D8">
      <w:pPr>
        <w:tabs>
          <w:tab w:val="left" w:pos="1276"/>
          <w:tab w:val="right" w:pos="9639"/>
        </w:tabs>
        <w:spacing w:after="0"/>
        <w:rPr>
          <w:rFonts w:ascii="Cambria" w:hAnsi="Cambria"/>
        </w:rPr>
      </w:pPr>
      <w:r w:rsidRPr="00FB0783">
        <w:rPr>
          <w:rFonts w:ascii="Cambria" w:hAnsi="Cambria"/>
        </w:rPr>
        <w:t>CRB</w:t>
      </w:r>
      <w:r w:rsidR="00A92B76" w:rsidRPr="00FB0783">
        <w:rPr>
          <w:rFonts w:ascii="Cambria" w:hAnsi="Cambria"/>
        </w:rPr>
        <w:tab/>
      </w:r>
      <w:r w:rsidRPr="00FB0783">
        <w:rPr>
          <w:rFonts w:ascii="Cambria" w:hAnsi="Cambria"/>
        </w:rPr>
        <w:t>Change Request Board</w:t>
      </w:r>
    </w:p>
    <w:p w14:paraId="44727B9D" w14:textId="6E20CE2B" w:rsidR="00F05B86" w:rsidRPr="00FB0783" w:rsidRDefault="00F05B86" w:rsidP="005E08D8">
      <w:pPr>
        <w:tabs>
          <w:tab w:val="left" w:pos="1276"/>
          <w:tab w:val="right" w:pos="9639"/>
        </w:tabs>
        <w:spacing w:after="0"/>
        <w:rPr>
          <w:rFonts w:ascii="Cambria" w:hAnsi="Cambria"/>
        </w:rPr>
      </w:pPr>
      <w:r w:rsidRPr="00FB0783">
        <w:rPr>
          <w:rFonts w:ascii="Cambria" w:hAnsi="Cambria"/>
        </w:rPr>
        <w:t>CRE</w:t>
      </w:r>
      <w:r w:rsidR="00A92B76" w:rsidRPr="00FB0783">
        <w:rPr>
          <w:rFonts w:ascii="Cambria" w:hAnsi="Cambria"/>
        </w:rPr>
        <w:tab/>
      </w:r>
      <w:r w:rsidRPr="00FB0783">
        <w:rPr>
          <w:rFonts w:ascii="Cambria" w:hAnsi="Cambria"/>
        </w:rPr>
        <w:t>Change Request</w:t>
      </w:r>
    </w:p>
    <w:p w14:paraId="76FD01A3" w14:textId="341F8F51" w:rsidR="00F05B86" w:rsidRPr="00FB0783" w:rsidRDefault="00F05B86" w:rsidP="005E08D8">
      <w:pPr>
        <w:tabs>
          <w:tab w:val="left" w:pos="1276"/>
          <w:tab w:val="right" w:pos="9639"/>
        </w:tabs>
        <w:spacing w:after="0"/>
        <w:rPr>
          <w:rFonts w:ascii="Cambria" w:hAnsi="Cambria"/>
        </w:rPr>
      </w:pPr>
      <w:r w:rsidRPr="00FB0783">
        <w:rPr>
          <w:rFonts w:ascii="Cambria" w:hAnsi="Cambria"/>
        </w:rPr>
        <w:t>DCL</w:t>
      </w:r>
      <w:r w:rsidR="00A92B76" w:rsidRPr="00FB0783">
        <w:rPr>
          <w:rFonts w:ascii="Cambria" w:hAnsi="Cambria"/>
        </w:rPr>
        <w:tab/>
      </w:r>
      <w:r w:rsidRPr="00FB0783">
        <w:rPr>
          <w:rFonts w:ascii="Cambria" w:hAnsi="Cambria"/>
        </w:rPr>
        <w:t>Declared Component List</w:t>
      </w:r>
    </w:p>
    <w:p w14:paraId="6334AE9E" w14:textId="116F8542" w:rsidR="00F05B86" w:rsidRPr="00FB0783" w:rsidRDefault="00F05B86" w:rsidP="005E08D8">
      <w:pPr>
        <w:tabs>
          <w:tab w:val="left" w:pos="1276"/>
          <w:tab w:val="right" w:pos="9639"/>
        </w:tabs>
        <w:spacing w:after="0"/>
        <w:rPr>
          <w:rFonts w:ascii="Cambria" w:hAnsi="Cambria"/>
        </w:rPr>
      </w:pPr>
      <w:r w:rsidRPr="00FB0783">
        <w:rPr>
          <w:rFonts w:ascii="Cambria" w:hAnsi="Cambria"/>
        </w:rPr>
        <w:t>DIN</w:t>
      </w:r>
      <w:r w:rsidR="00A92B76" w:rsidRPr="00FB0783">
        <w:rPr>
          <w:rFonts w:ascii="Cambria" w:hAnsi="Cambria"/>
        </w:rPr>
        <w:tab/>
      </w:r>
      <w:r w:rsidRPr="00FB0783">
        <w:rPr>
          <w:rFonts w:ascii="Cambria" w:hAnsi="Cambria"/>
        </w:rPr>
        <w:t>Deutsche Industrie Norm</w:t>
      </w:r>
    </w:p>
    <w:p w14:paraId="771BCC85" w14:textId="115A4F54" w:rsidR="00F05B86" w:rsidRPr="00FB0783" w:rsidRDefault="00F05B86" w:rsidP="005E08D8">
      <w:pPr>
        <w:tabs>
          <w:tab w:val="left" w:pos="1276"/>
          <w:tab w:val="right" w:pos="9639"/>
        </w:tabs>
        <w:spacing w:after="0"/>
        <w:rPr>
          <w:rFonts w:ascii="Cambria" w:hAnsi="Cambria"/>
        </w:rPr>
      </w:pPr>
      <w:r w:rsidRPr="00FB0783">
        <w:rPr>
          <w:rFonts w:ascii="Cambria" w:hAnsi="Cambria"/>
        </w:rPr>
        <w:t>DMPPL</w:t>
      </w:r>
      <w:r w:rsidR="00A92B76" w:rsidRPr="00FB0783">
        <w:rPr>
          <w:rFonts w:ascii="Cambria" w:hAnsi="Cambria"/>
        </w:rPr>
        <w:tab/>
      </w:r>
      <w:r w:rsidRPr="00FB0783">
        <w:rPr>
          <w:rFonts w:ascii="Cambria" w:hAnsi="Cambria"/>
        </w:rPr>
        <w:t>Declared Materials, Parts and Process List</w:t>
      </w:r>
    </w:p>
    <w:p w14:paraId="00820474" w14:textId="71ACEB5B" w:rsidR="006E48DD" w:rsidRPr="00FB0783" w:rsidRDefault="006E48DD" w:rsidP="005E08D8">
      <w:pPr>
        <w:tabs>
          <w:tab w:val="left" w:pos="1276"/>
          <w:tab w:val="right" w:pos="9639"/>
        </w:tabs>
        <w:spacing w:after="0"/>
        <w:rPr>
          <w:rFonts w:ascii="Cambria" w:hAnsi="Cambria"/>
        </w:rPr>
      </w:pPr>
      <w:r w:rsidRPr="00FB0783">
        <w:rPr>
          <w:rFonts w:ascii="Cambria" w:hAnsi="Cambria"/>
        </w:rPr>
        <w:t>DRB</w:t>
      </w:r>
      <w:r w:rsidR="00A92B76" w:rsidRPr="00FB0783">
        <w:rPr>
          <w:rFonts w:ascii="Cambria" w:hAnsi="Cambria"/>
        </w:rPr>
        <w:tab/>
      </w:r>
      <w:r w:rsidRPr="00FB0783">
        <w:rPr>
          <w:rFonts w:ascii="Cambria" w:hAnsi="Cambria"/>
        </w:rPr>
        <w:t>Delivery Review Board</w:t>
      </w:r>
    </w:p>
    <w:p w14:paraId="16F18C9E" w14:textId="264DE0B1" w:rsidR="00F05B86" w:rsidRPr="00FB0783" w:rsidRDefault="00F05B86" w:rsidP="005E08D8">
      <w:pPr>
        <w:tabs>
          <w:tab w:val="left" w:pos="1276"/>
          <w:tab w:val="right" w:pos="9639"/>
        </w:tabs>
        <w:spacing w:after="0"/>
        <w:rPr>
          <w:rFonts w:ascii="Cambria" w:hAnsi="Cambria"/>
        </w:rPr>
      </w:pPr>
      <w:r w:rsidRPr="00FB0783">
        <w:rPr>
          <w:rFonts w:ascii="Cambria" w:hAnsi="Cambria"/>
        </w:rPr>
        <w:t>ECSS</w:t>
      </w:r>
      <w:r w:rsidR="00A92B76" w:rsidRPr="00FB0783">
        <w:rPr>
          <w:rFonts w:ascii="Cambria" w:hAnsi="Cambria"/>
        </w:rPr>
        <w:tab/>
      </w:r>
      <w:r w:rsidRPr="00FB0783">
        <w:rPr>
          <w:rFonts w:ascii="Cambria" w:hAnsi="Cambria"/>
        </w:rPr>
        <w:t>European Cooperation for Space Standardisation</w:t>
      </w:r>
    </w:p>
    <w:p w14:paraId="4BAC3EE6" w14:textId="0205582D" w:rsidR="00F05B86" w:rsidRPr="00FB0783" w:rsidRDefault="00F05B86" w:rsidP="005E08D8">
      <w:pPr>
        <w:tabs>
          <w:tab w:val="left" w:pos="1276"/>
          <w:tab w:val="right" w:pos="9639"/>
        </w:tabs>
        <w:spacing w:after="0"/>
        <w:rPr>
          <w:rFonts w:ascii="Cambria" w:hAnsi="Cambria"/>
        </w:rPr>
      </w:pPr>
      <w:r w:rsidRPr="00FB0783">
        <w:rPr>
          <w:rFonts w:ascii="Cambria" w:hAnsi="Cambria"/>
        </w:rPr>
        <w:t>EEE</w:t>
      </w:r>
      <w:r w:rsidR="00A92B76" w:rsidRPr="00FB0783">
        <w:rPr>
          <w:rFonts w:ascii="Cambria" w:hAnsi="Cambria"/>
        </w:rPr>
        <w:tab/>
      </w:r>
      <w:r w:rsidRPr="00FB0783">
        <w:rPr>
          <w:rFonts w:ascii="Cambria" w:hAnsi="Cambria"/>
        </w:rPr>
        <w:t>Electrical electronic electromechanical components</w:t>
      </w:r>
    </w:p>
    <w:p w14:paraId="29F5D70F" w14:textId="0526AA14" w:rsidR="00F05B86" w:rsidRPr="00FB0783" w:rsidRDefault="00F05B86" w:rsidP="005E08D8">
      <w:pPr>
        <w:tabs>
          <w:tab w:val="left" w:pos="1276"/>
          <w:tab w:val="right" w:pos="9639"/>
        </w:tabs>
        <w:spacing w:after="0"/>
        <w:rPr>
          <w:rFonts w:ascii="Cambria" w:hAnsi="Cambria"/>
        </w:rPr>
      </w:pPr>
      <w:r w:rsidRPr="00FB0783">
        <w:rPr>
          <w:rFonts w:ascii="Cambria" w:hAnsi="Cambria"/>
        </w:rPr>
        <w:t>E-ELT</w:t>
      </w:r>
      <w:r w:rsidR="00A92B76" w:rsidRPr="00FB0783">
        <w:rPr>
          <w:rFonts w:ascii="Cambria" w:hAnsi="Cambria"/>
        </w:rPr>
        <w:tab/>
      </w:r>
      <w:r w:rsidRPr="00FB0783">
        <w:rPr>
          <w:rFonts w:ascii="Cambria" w:hAnsi="Cambria"/>
        </w:rPr>
        <w:t>European Extremely Large Telescope</w:t>
      </w:r>
    </w:p>
    <w:p w14:paraId="57481FFB" w14:textId="328ADEA9" w:rsidR="00F05B86" w:rsidRPr="00FB0783" w:rsidRDefault="00F05B86" w:rsidP="005E08D8">
      <w:pPr>
        <w:tabs>
          <w:tab w:val="left" w:pos="1276"/>
          <w:tab w:val="right" w:pos="9639"/>
        </w:tabs>
        <w:spacing w:after="0"/>
        <w:rPr>
          <w:rFonts w:ascii="Cambria" w:hAnsi="Cambria"/>
        </w:rPr>
      </w:pPr>
      <w:r w:rsidRPr="00FB0783">
        <w:rPr>
          <w:rFonts w:ascii="Cambria" w:hAnsi="Cambria"/>
        </w:rPr>
        <w:t>EN</w:t>
      </w:r>
      <w:r w:rsidR="00A92B76" w:rsidRPr="00FB0783">
        <w:rPr>
          <w:rFonts w:ascii="Cambria" w:hAnsi="Cambria"/>
        </w:rPr>
        <w:tab/>
      </w:r>
      <w:r w:rsidRPr="00FB0783">
        <w:rPr>
          <w:rFonts w:ascii="Cambria" w:hAnsi="Cambria"/>
        </w:rPr>
        <w:t>Euro Norm</w:t>
      </w:r>
    </w:p>
    <w:p w14:paraId="04FFCF9B" w14:textId="77A7CC73" w:rsidR="006E48DD" w:rsidRPr="00FB0783" w:rsidRDefault="006E48DD" w:rsidP="005E08D8">
      <w:pPr>
        <w:tabs>
          <w:tab w:val="left" w:pos="1276"/>
          <w:tab w:val="right" w:pos="9639"/>
        </w:tabs>
        <w:spacing w:after="0"/>
        <w:rPr>
          <w:rFonts w:ascii="Cambria" w:hAnsi="Cambria"/>
        </w:rPr>
      </w:pPr>
      <w:r w:rsidRPr="00FB0783">
        <w:rPr>
          <w:rFonts w:ascii="Cambria" w:hAnsi="Cambria"/>
        </w:rPr>
        <w:lastRenderedPageBreak/>
        <w:t>ESO</w:t>
      </w:r>
      <w:r w:rsidR="00A92B76" w:rsidRPr="00FB0783">
        <w:rPr>
          <w:rFonts w:ascii="Cambria" w:hAnsi="Cambria"/>
        </w:rPr>
        <w:tab/>
      </w:r>
      <w:r w:rsidRPr="00FB0783">
        <w:rPr>
          <w:rFonts w:ascii="Cambria" w:hAnsi="Cambria"/>
        </w:rPr>
        <w:t>European Southern Observatory</w:t>
      </w:r>
    </w:p>
    <w:p w14:paraId="64CC249B" w14:textId="7BBAF960" w:rsidR="006E48DD" w:rsidRPr="00FB0783" w:rsidRDefault="006E48DD" w:rsidP="005E08D8">
      <w:pPr>
        <w:tabs>
          <w:tab w:val="left" w:pos="1276"/>
          <w:tab w:val="right" w:pos="9639"/>
        </w:tabs>
        <w:spacing w:after="0"/>
        <w:rPr>
          <w:rFonts w:ascii="Cambria" w:hAnsi="Cambria"/>
        </w:rPr>
      </w:pPr>
      <w:r w:rsidRPr="00FB0783">
        <w:rPr>
          <w:rFonts w:ascii="Cambria" w:hAnsi="Cambria"/>
        </w:rPr>
        <w:t>ESPRESSO</w:t>
      </w:r>
      <w:r w:rsidR="00A92B76" w:rsidRPr="00FB0783">
        <w:rPr>
          <w:rFonts w:ascii="Cambria" w:hAnsi="Cambria"/>
        </w:rPr>
        <w:tab/>
      </w:r>
      <w:r w:rsidRPr="00FB0783">
        <w:rPr>
          <w:rFonts w:ascii="Cambria" w:hAnsi="Cambria"/>
        </w:rPr>
        <w:t>Echelle Spectrograph for Rocky Exoplanets and Stable Spectroscopic Observations</w:t>
      </w:r>
    </w:p>
    <w:p w14:paraId="06A52A19" w14:textId="78046F4A" w:rsidR="006E48DD" w:rsidRPr="00FB0783" w:rsidRDefault="006E48DD" w:rsidP="005E08D8">
      <w:pPr>
        <w:tabs>
          <w:tab w:val="left" w:pos="1276"/>
          <w:tab w:val="right" w:pos="9639"/>
        </w:tabs>
        <w:spacing w:after="0"/>
        <w:rPr>
          <w:rFonts w:ascii="Cambria" w:hAnsi="Cambria"/>
        </w:rPr>
      </w:pPr>
      <w:r w:rsidRPr="00FB0783">
        <w:rPr>
          <w:rFonts w:ascii="Cambria" w:hAnsi="Cambria"/>
        </w:rPr>
        <w:t>FAC</w:t>
      </w:r>
      <w:r w:rsidR="00A92B76" w:rsidRPr="00FB0783">
        <w:rPr>
          <w:rFonts w:ascii="Cambria" w:hAnsi="Cambria"/>
        </w:rPr>
        <w:tab/>
      </w:r>
      <w:r w:rsidRPr="00FB0783">
        <w:rPr>
          <w:rFonts w:ascii="Cambria" w:hAnsi="Cambria"/>
        </w:rPr>
        <w:t>Final Acceptance Chile</w:t>
      </w:r>
    </w:p>
    <w:p w14:paraId="094CC81E" w14:textId="5877C203" w:rsidR="006E48DD" w:rsidRPr="00FB0783" w:rsidRDefault="006E48DD" w:rsidP="005E08D8">
      <w:pPr>
        <w:tabs>
          <w:tab w:val="left" w:pos="1276"/>
          <w:tab w:val="right" w:pos="9639"/>
        </w:tabs>
        <w:spacing w:after="0"/>
        <w:rPr>
          <w:rFonts w:ascii="Cambria" w:hAnsi="Cambria"/>
        </w:rPr>
      </w:pPr>
      <w:r w:rsidRPr="00FB0783">
        <w:rPr>
          <w:rFonts w:ascii="Cambria" w:hAnsi="Cambria"/>
        </w:rPr>
        <w:t>FDR</w:t>
      </w:r>
      <w:r w:rsidR="00A92B76" w:rsidRPr="00FB0783">
        <w:rPr>
          <w:rFonts w:ascii="Cambria" w:hAnsi="Cambria"/>
        </w:rPr>
        <w:tab/>
      </w:r>
      <w:r w:rsidRPr="00FB0783">
        <w:rPr>
          <w:rFonts w:ascii="Cambria" w:hAnsi="Cambria"/>
        </w:rPr>
        <w:t>Final Design Review</w:t>
      </w:r>
    </w:p>
    <w:p w14:paraId="61A5E1DE" w14:textId="0793FE5E" w:rsidR="00F05B86" w:rsidRPr="00FB0783" w:rsidRDefault="00F05B86" w:rsidP="005E08D8">
      <w:pPr>
        <w:tabs>
          <w:tab w:val="left" w:pos="1276"/>
          <w:tab w:val="right" w:pos="9639"/>
        </w:tabs>
        <w:spacing w:after="0"/>
        <w:rPr>
          <w:rFonts w:ascii="Cambria" w:hAnsi="Cambria"/>
        </w:rPr>
      </w:pPr>
      <w:r w:rsidRPr="00FB0783">
        <w:rPr>
          <w:rFonts w:ascii="Cambria" w:hAnsi="Cambria"/>
        </w:rPr>
        <w:t>FMEA</w:t>
      </w:r>
      <w:r w:rsidR="00A92B76" w:rsidRPr="00FB0783">
        <w:rPr>
          <w:rFonts w:ascii="Cambria" w:hAnsi="Cambria"/>
        </w:rPr>
        <w:tab/>
      </w:r>
      <w:r w:rsidRPr="00FB0783">
        <w:rPr>
          <w:rFonts w:ascii="Cambria" w:hAnsi="Cambria"/>
        </w:rPr>
        <w:t>Failure Mode and Effect Analyses</w:t>
      </w:r>
    </w:p>
    <w:p w14:paraId="33D6D99E" w14:textId="26A790B4" w:rsidR="00EA48A6" w:rsidRDefault="00EA48A6" w:rsidP="005E08D8">
      <w:pPr>
        <w:tabs>
          <w:tab w:val="left" w:pos="1276"/>
          <w:tab w:val="right" w:pos="9639"/>
        </w:tabs>
        <w:spacing w:after="0"/>
        <w:rPr>
          <w:rFonts w:ascii="Cambria" w:hAnsi="Cambria"/>
        </w:rPr>
      </w:pPr>
      <w:r w:rsidRPr="00FB0783">
        <w:rPr>
          <w:rFonts w:ascii="Cambria" w:hAnsi="Cambria"/>
        </w:rPr>
        <w:t>FMECA</w:t>
      </w:r>
      <w:r w:rsidR="00A92B76" w:rsidRPr="00FB0783">
        <w:rPr>
          <w:rFonts w:ascii="Cambria" w:hAnsi="Cambria"/>
        </w:rPr>
        <w:tab/>
      </w:r>
      <w:r w:rsidRPr="00FB0783">
        <w:rPr>
          <w:rFonts w:ascii="Cambria" w:hAnsi="Cambria"/>
        </w:rPr>
        <w:t>Failure Modes Effects and Criticality Analysis</w:t>
      </w:r>
    </w:p>
    <w:p w14:paraId="5CFDA0A9" w14:textId="09095F5F" w:rsidR="005E08D8" w:rsidRPr="00FB0783" w:rsidRDefault="005E08D8" w:rsidP="005E08D8">
      <w:pPr>
        <w:tabs>
          <w:tab w:val="left" w:pos="1276"/>
          <w:tab w:val="right" w:pos="9639"/>
        </w:tabs>
        <w:spacing w:after="0"/>
        <w:rPr>
          <w:rFonts w:ascii="Cambria" w:hAnsi="Cambria"/>
        </w:rPr>
      </w:pPr>
      <w:r>
        <w:rPr>
          <w:rFonts w:ascii="Cambria" w:hAnsi="Cambria"/>
        </w:rPr>
        <w:t>FPC</w:t>
      </w:r>
      <w:r>
        <w:rPr>
          <w:rFonts w:ascii="Cambria" w:hAnsi="Cambria"/>
        </w:rPr>
        <w:tab/>
        <w:t>Fabry-Perot Calibrator</w:t>
      </w:r>
    </w:p>
    <w:p w14:paraId="54673F50" w14:textId="5C9AAFD3" w:rsidR="00F05B86" w:rsidRPr="00FB0783" w:rsidRDefault="00F05B86" w:rsidP="005E08D8">
      <w:pPr>
        <w:tabs>
          <w:tab w:val="left" w:pos="1276"/>
          <w:tab w:val="right" w:pos="9639"/>
        </w:tabs>
        <w:spacing w:after="0"/>
        <w:rPr>
          <w:rFonts w:ascii="Cambria" w:hAnsi="Cambria"/>
        </w:rPr>
      </w:pPr>
      <w:r w:rsidRPr="00FB0783">
        <w:rPr>
          <w:rFonts w:ascii="Cambria" w:hAnsi="Cambria"/>
        </w:rPr>
        <w:t>FTA</w:t>
      </w:r>
      <w:r w:rsidR="00A92B76" w:rsidRPr="00FB0783">
        <w:rPr>
          <w:rFonts w:ascii="Cambria" w:hAnsi="Cambria"/>
        </w:rPr>
        <w:tab/>
      </w:r>
      <w:r w:rsidRPr="00FB0783">
        <w:rPr>
          <w:rFonts w:ascii="Cambria" w:hAnsi="Cambria"/>
        </w:rPr>
        <w:t>Failure Tree Analyses</w:t>
      </w:r>
    </w:p>
    <w:p w14:paraId="17F4D3C1" w14:textId="115868EF" w:rsidR="006E48DD" w:rsidRPr="00FB0783" w:rsidRDefault="006E48DD" w:rsidP="005E08D8">
      <w:pPr>
        <w:tabs>
          <w:tab w:val="left" w:pos="1276"/>
          <w:tab w:val="right" w:pos="9639"/>
        </w:tabs>
        <w:spacing w:after="0"/>
        <w:rPr>
          <w:rFonts w:ascii="Cambria" w:hAnsi="Cambria"/>
        </w:rPr>
      </w:pPr>
      <w:r w:rsidRPr="00FB0783">
        <w:rPr>
          <w:rFonts w:ascii="Cambria" w:hAnsi="Cambria"/>
        </w:rPr>
        <w:t>HW</w:t>
      </w:r>
      <w:r w:rsidR="00A92B76" w:rsidRPr="00FB0783">
        <w:rPr>
          <w:rFonts w:ascii="Cambria" w:hAnsi="Cambria"/>
        </w:rPr>
        <w:tab/>
      </w:r>
      <w:r w:rsidRPr="00FB0783">
        <w:rPr>
          <w:rFonts w:ascii="Cambria" w:hAnsi="Cambria"/>
        </w:rPr>
        <w:t>Hardware</w:t>
      </w:r>
    </w:p>
    <w:p w14:paraId="266C57F9" w14:textId="2D6A7627" w:rsidR="006E48DD" w:rsidRPr="00FB0783" w:rsidRDefault="006E48DD" w:rsidP="005E08D8">
      <w:pPr>
        <w:tabs>
          <w:tab w:val="left" w:pos="1276"/>
          <w:tab w:val="right" w:pos="9639"/>
        </w:tabs>
        <w:spacing w:after="0"/>
        <w:rPr>
          <w:rFonts w:ascii="Cambria" w:hAnsi="Cambria"/>
        </w:rPr>
      </w:pPr>
      <w:r w:rsidRPr="00FB0783">
        <w:rPr>
          <w:rFonts w:ascii="Cambria" w:hAnsi="Cambria"/>
        </w:rPr>
        <w:t>I/F</w:t>
      </w:r>
      <w:r w:rsidR="00A92B76" w:rsidRPr="00FB0783">
        <w:rPr>
          <w:rFonts w:ascii="Cambria" w:hAnsi="Cambria"/>
        </w:rPr>
        <w:tab/>
      </w:r>
      <w:r w:rsidRPr="00FB0783">
        <w:rPr>
          <w:rFonts w:ascii="Cambria" w:hAnsi="Cambria"/>
        </w:rPr>
        <w:t>Interface</w:t>
      </w:r>
    </w:p>
    <w:p w14:paraId="2577C287" w14:textId="7E2D059E" w:rsidR="006E48DD" w:rsidRPr="00FB0783" w:rsidRDefault="006E48DD" w:rsidP="005E08D8">
      <w:pPr>
        <w:tabs>
          <w:tab w:val="left" w:pos="1276"/>
          <w:tab w:val="right" w:pos="9639"/>
        </w:tabs>
        <w:spacing w:after="0"/>
        <w:rPr>
          <w:rFonts w:ascii="Cambria" w:hAnsi="Cambria"/>
        </w:rPr>
      </w:pPr>
      <w:r w:rsidRPr="00FB0783">
        <w:rPr>
          <w:rFonts w:ascii="Cambria" w:hAnsi="Cambria"/>
        </w:rPr>
        <w:t>ICD</w:t>
      </w:r>
      <w:r w:rsidR="00A92B76" w:rsidRPr="00FB0783">
        <w:rPr>
          <w:rFonts w:ascii="Cambria" w:hAnsi="Cambria"/>
        </w:rPr>
        <w:tab/>
      </w:r>
      <w:r w:rsidRPr="00FB0783">
        <w:rPr>
          <w:rFonts w:ascii="Cambria" w:hAnsi="Cambria"/>
        </w:rPr>
        <w:t>Interface</w:t>
      </w:r>
      <w:r w:rsidR="00EA48A6" w:rsidRPr="00FB0783">
        <w:rPr>
          <w:rFonts w:ascii="Cambria" w:hAnsi="Cambria"/>
        </w:rPr>
        <w:t xml:space="preserve"> </w:t>
      </w:r>
      <w:r w:rsidRPr="00FB0783">
        <w:rPr>
          <w:rFonts w:ascii="Cambria" w:hAnsi="Cambria"/>
        </w:rPr>
        <w:t>Control</w:t>
      </w:r>
      <w:r w:rsidR="00EA48A6" w:rsidRPr="00FB0783">
        <w:rPr>
          <w:rFonts w:ascii="Cambria" w:hAnsi="Cambria"/>
        </w:rPr>
        <w:t xml:space="preserve"> </w:t>
      </w:r>
      <w:r w:rsidRPr="00FB0783">
        <w:rPr>
          <w:rFonts w:ascii="Cambria" w:hAnsi="Cambria"/>
        </w:rPr>
        <w:t>Document</w:t>
      </w:r>
    </w:p>
    <w:p w14:paraId="7E6E6B10" w14:textId="715CD535" w:rsidR="00F05B86" w:rsidRPr="00FB0783" w:rsidRDefault="00F05B86" w:rsidP="005E08D8">
      <w:pPr>
        <w:tabs>
          <w:tab w:val="left" w:pos="1276"/>
          <w:tab w:val="right" w:pos="9639"/>
        </w:tabs>
        <w:spacing w:after="0"/>
        <w:rPr>
          <w:rFonts w:ascii="Cambria" w:hAnsi="Cambria"/>
        </w:rPr>
      </w:pPr>
      <w:r w:rsidRPr="00FB0783">
        <w:rPr>
          <w:rFonts w:ascii="Cambria" w:hAnsi="Cambria"/>
        </w:rPr>
        <w:t>ISO</w:t>
      </w:r>
      <w:r w:rsidR="00A92B76" w:rsidRPr="00FB0783">
        <w:rPr>
          <w:rFonts w:ascii="Cambria" w:hAnsi="Cambria"/>
        </w:rPr>
        <w:tab/>
      </w:r>
      <w:r w:rsidRPr="00FB0783">
        <w:rPr>
          <w:rFonts w:ascii="Cambria" w:hAnsi="Cambria"/>
        </w:rPr>
        <w:t>International Organisation for Standardisation</w:t>
      </w:r>
    </w:p>
    <w:p w14:paraId="6D0E4397" w14:textId="7F00F9BC" w:rsidR="006E48DD" w:rsidRPr="00FB0783" w:rsidRDefault="006E48DD" w:rsidP="005E08D8">
      <w:pPr>
        <w:tabs>
          <w:tab w:val="left" w:pos="1276"/>
          <w:tab w:val="right" w:pos="9639"/>
        </w:tabs>
        <w:spacing w:after="0"/>
        <w:rPr>
          <w:rFonts w:ascii="Cambria" w:hAnsi="Cambria"/>
        </w:rPr>
      </w:pPr>
      <w:r w:rsidRPr="00FB0783">
        <w:rPr>
          <w:rFonts w:ascii="Cambria" w:hAnsi="Cambria"/>
        </w:rPr>
        <w:t>IST</w:t>
      </w:r>
      <w:r w:rsidR="00A92B76" w:rsidRPr="00FB0783">
        <w:rPr>
          <w:rFonts w:ascii="Cambria" w:hAnsi="Cambria"/>
        </w:rPr>
        <w:tab/>
      </w:r>
      <w:r w:rsidRPr="00FB0783">
        <w:rPr>
          <w:rFonts w:ascii="Cambria" w:hAnsi="Cambria"/>
        </w:rPr>
        <w:t>Integrated</w:t>
      </w:r>
      <w:r w:rsidR="00EA48A6" w:rsidRPr="00FB0783">
        <w:rPr>
          <w:rFonts w:ascii="Cambria" w:hAnsi="Cambria"/>
        </w:rPr>
        <w:t xml:space="preserve"> </w:t>
      </w:r>
      <w:r w:rsidRPr="00FB0783">
        <w:rPr>
          <w:rFonts w:ascii="Cambria" w:hAnsi="Cambria"/>
        </w:rPr>
        <w:t>System</w:t>
      </w:r>
      <w:r w:rsidR="00EA48A6" w:rsidRPr="00FB0783">
        <w:rPr>
          <w:rFonts w:ascii="Cambria" w:hAnsi="Cambria"/>
        </w:rPr>
        <w:t xml:space="preserve"> </w:t>
      </w:r>
      <w:r w:rsidRPr="00FB0783">
        <w:rPr>
          <w:rFonts w:ascii="Cambria" w:hAnsi="Cambria"/>
        </w:rPr>
        <w:t>Test</w:t>
      </w:r>
    </w:p>
    <w:p w14:paraId="5743DE95" w14:textId="4A94B013" w:rsidR="006E48DD" w:rsidRPr="00FB0783" w:rsidRDefault="006E48DD" w:rsidP="005E08D8">
      <w:pPr>
        <w:tabs>
          <w:tab w:val="left" w:pos="1276"/>
          <w:tab w:val="right" w:pos="9639"/>
        </w:tabs>
        <w:spacing w:after="0"/>
        <w:rPr>
          <w:rFonts w:ascii="Cambria" w:hAnsi="Cambria"/>
        </w:rPr>
      </w:pPr>
      <w:r w:rsidRPr="00FB0783">
        <w:rPr>
          <w:rFonts w:ascii="Cambria" w:hAnsi="Cambria"/>
        </w:rPr>
        <w:t>IV</w:t>
      </w:r>
      <w:r w:rsidR="00A92B76" w:rsidRPr="00FB0783">
        <w:rPr>
          <w:rFonts w:ascii="Cambria" w:hAnsi="Cambria"/>
        </w:rPr>
        <w:tab/>
      </w:r>
      <w:r w:rsidRPr="00FB0783">
        <w:rPr>
          <w:rFonts w:ascii="Cambria" w:hAnsi="Cambria"/>
        </w:rPr>
        <w:t>Integration</w:t>
      </w:r>
      <w:r w:rsidR="00EA48A6" w:rsidRPr="00FB0783">
        <w:rPr>
          <w:rFonts w:ascii="Cambria" w:hAnsi="Cambria"/>
        </w:rPr>
        <w:t xml:space="preserve"> </w:t>
      </w:r>
      <w:r w:rsidRPr="00FB0783">
        <w:rPr>
          <w:rFonts w:ascii="Cambria" w:hAnsi="Cambria"/>
        </w:rPr>
        <w:t>and</w:t>
      </w:r>
      <w:r w:rsidR="00EA48A6" w:rsidRPr="00FB0783">
        <w:rPr>
          <w:rFonts w:ascii="Cambria" w:hAnsi="Cambria"/>
        </w:rPr>
        <w:t xml:space="preserve"> </w:t>
      </w:r>
      <w:r w:rsidRPr="00FB0783">
        <w:rPr>
          <w:rFonts w:ascii="Cambria" w:hAnsi="Cambria"/>
        </w:rPr>
        <w:t>Verification</w:t>
      </w:r>
    </w:p>
    <w:p w14:paraId="61BED52A" w14:textId="688CC97A" w:rsidR="00F05B86" w:rsidRPr="00FB0783" w:rsidRDefault="00F05B86" w:rsidP="005E08D8">
      <w:pPr>
        <w:tabs>
          <w:tab w:val="left" w:pos="1276"/>
          <w:tab w:val="right" w:pos="9639"/>
        </w:tabs>
        <w:spacing w:after="0"/>
        <w:rPr>
          <w:rFonts w:ascii="Cambria" w:hAnsi="Cambria"/>
        </w:rPr>
      </w:pPr>
      <w:r w:rsidRPr="00FB0783">
        <w:rPr>
          <w:rFonts w:ascii="Cambria" w:hAnsi="Cambria"/>
        </w:rPr>
        <w:t>MAIT</w:t>
      </w:r>
      <w:r w:rsidR="00A92B76" w:rsidRPr="00FB0783">
        <w:rPr>
          <w:rFonts w:ascii="Cambria" w:hAnsi="Cambria"/>
        </w:rPr>
        <w:tab/>
      </w:r>
      <w:r w:rsidRPr="00FB0783">
        <w:rPr>
          <w:rFonts w:ascii="Cambria" w:hAnsi="Cambria"/>
        </w:rPr>
        <w:t>Manufacturing, Assembly, Integration, Test</w:t>
      </w:r>
    </w:p>
    <w:p w14:paraId="7104A0B2" w14:textId="17E641D0" w:rsidR="00344F7E" w:rsidRPr="00FB0783" w:rsidRDefault="00344F7E" w:rsidP="005E08D8">
      <w:pPr>
        <w:tabs>
          <w:tab w:val="left" w:pos="1276"/>
          <w:tab w:val="right" w:pos="9639"/>
        </w:tabs>
        <w:spacing w:after="0"/>
        <w:rPr>
          <w:rFonts w:ascii="Cambria" w:hAnsi="Cambria"/>
        </w:rPr>
      </w:pPr>
      <w:r w:rsidRPr="00FB0783">
        <w:rPr>
          <w:rFonts w:ascii="Cambria" w:hAnsi="Cambria"/>
        </w:rPr>
        <w:t>MAIV</w:t>
      </w:r>
      <w:r w:rsidR="00A92B76" w:rsidRPr="00FB0783">
        <w:rPr>
          <w:rFonts w:ascii="Cambria" w:hAnsi="Cambria"/>
        </w:rPr>
        <w:tab/>
      </w:r>
      <w:r w:rsidRPr="00FB0783">
        <w:rPr>
          <w:rFonts w:ascii="Cambria" w:hAnsi="Cambria"/>
        </w:rPr>
        <w:t>Manufacturing, Assembly, Integration and Verification</w:t>
      </w:r>
    </w:p>
    <w:p w14:paraId="5995B0D8" w14:textId="3E0C5B3C" w:rsidR="006E48DD" w:rsidRPr="00FB0783" w:rsidRDefault="006E48DD" w:rsidP="005E08D8">
      <w:pPr>
        <w:tabs>
          <w:tab w:val="left" w:pos="1276"/>
          <w:tab w:val="right" w:pos="9639"/>
        </w:tabs>
        <w:spacing w:after="0"/>
        <w:rPr>
          <w:rFonts w:ascii="Cambria" w:hAnsi="Cambria"/>
        </w:rPr>
      </w:pPr>
      <w:r w:rsidRPr="00FB0783">
        <w:rPr>
          <w:rFonts w:ascii="Cambria" w:hAnsi="Cambria"/>
        </w:rPr>
        <w:t>MAV</w:t>
      </w:r>
      <w:r w:rsidR="00A92B76" w:rsidRPr="00FB0783">
        <w:rPr>
          <w:rFonts w:ascii="Cambria" w:hAnsi="Cambria"/>
        </w:rPr>
        <w:tab/>
      </w:r>
      <w:r w:rsidRPr="00FB0783">
        <w:rPr>
          <w:rFonts w:ascii="Cambria" w:hAnsi="Cambria"/>
        </w:rPr>
        <w:t>Manufacturing,</w:t>
      </w:r>
      <w:r w:rsidR="00EA48A6" w:rsidRPr="00FB0783">
        <w:rPr>
          <w:rFonts w:ascii="Cambria" w:hAnsi="Cambria"/>
        </w:rPr>
        <w:t xml:space="preserve"> </w:t>
      </w:r>
      <w:r w:rsidRPr="00FB0783">
        <w:rPr>
          <w:rFonts w:ascii="Cambria" w:hAnsi="Cambria"/>
        </w:rPr>
        <w:t>Assembly</w:t>
      </w:r>
      <w:r w:rsidR="00EA48A6" w:rsidRPr="00FB0783">
        <w:rPr>
          <w:rFonts w:ascii="Cambria" w:hAnsi="Cambria"/>
        </w:rPr>
        <w:t xml:space="preserve"> </w:t>
      </w:r>
      <w:r w:rsidRPr="00FB0783">
        <w:rPr>
          <w:rFonts w:ascii="Cambria" w:hAnsi="Cambria"/>
        </w:rPr>
        <w:t>and</w:t>
      </w:r>
      <w:r w:rsidR="00EA48A6" w:rsidRPr="00FB0783">
        <w:rPr>
          <w:rFonts w:ascii="Cambria" w:hAnsi="Cambria"/>
        </w:rPr>
        <w:t xml:space="preserve"> </w:t>
      </w:r>
      <w:r w:rsidRPr="00FB0783">
        <w:rPr>
          <w:rFonts w:ascii="Cambria" w:hAnsi="Cambria"/>
        </w:rPr>
        <w:t>Verification</w:t>
      </w:r>
    </w:p>
    <w:p w14:paraId="5EAE22C3" w14:textId="6D733AC7" w:rsidR="00344F7E" w:rsidRPr="00FB0783" w:rsidRDefault="00344F7E" w:rsidP="005E08D8">
      <w:pPr>
        <w:tabs>
          <w:tab w:val="left" w:pos="1276"/>
          <w:tab w:val="right" w:pos="9639"/>
        </w:tabs>
        <w:spacing w:after="0"/>
        <w:rPr>
          <w:rFonts w:ascii="Cambria" w:hAnsi="Cambria"/>
        </w:rPr>
      </w:pPr>
      <w:r w:rsidRPr="00FB0783">
        <w:rPr>
          <w:rFonts w:ascii="Cambria" w:hAnsi="Cambria"/>
        </w:rPr>
        <w:t>MMPP</w:t>
      </w:r>
      <w:r w:rsidR="00A92B76" w:rsidRPr="00FB0783">
        <w:rPr>
          <w:rFonts w:ascii="Cambria" w:hAnsi="Cambria"/>
        </w:rPr>
        <w:tab/>
      </w:r>
      <w:r w:rsidRPr="00FB0783">
        <w:rPr>
          <w:rFonts w:ascii="Cambria" w:hAnsi="Cambria"/>
        </w:rPr>
        <w:t>Materials, Mechanical Parts and Processes</w:t>
      </w:r>
    </w:p>
    <w:p w14:paraId="597879F1" w14:textId="1BDFB0FD" w:rsidR="006E48DD" w:rsidRPr="00FB0783" w:rsidRDefault="006E48DD" w:rsidP="005E08D8">
      <w:pPr>
        <w:tabs>
          <w:tab w:val="left" w:pos="1276"/>
          <w:tab w:val="right" w:pos="9639"/>
        </w:tabs>
        <w:spacing w:after="0"/>
        <w:rPr>
          <w:rFonts w:ascii="Cambria" w:hAnsi="Cambria"/>
        </w:rPr>
      </w:pPr>
      <w:r w:rsidRPr="00FB0783">
        <w:rPr>
          <w:rFonts w:ascii="Cambria" w:hAnsi="Cambria"/>
        </w:rPr>
        <w:t>MoM</w:t>
      </w:r>
      <w:r w:rsidR="00A92B76" w:rsidRPr="00FB0783">
        <w:rPr>
          <w:rFonts w:ascii="Cambria" w:hAnsi="Cambria"/>
        </w:rPr>
        <w:tab/>
      </w:r>
      <w:r w:rsidRPr="00FB0783">
        <w:rPr>
          <w:rFonts w:ascii="Cambria" w:hAnsi="Cambria"/>
        </w:rPr>
        <w:t>Minutes</w:t>
      </w:r>
      <w:r w:rsidR="00EA48A6" w:rsidRPr="00FB0783">
        <w:rPr>
          <w:rFonts w:ascii="Cambria" w:hAnsi="Cambria"/>
        </w:rPr>
        <w:t xml:space="preserve"> </w:t>
      </w:r>
      <w:r w:rsidRPr="00FB0783">
        <w:rPr>
          <w:rFonts w:ascii="Cambria" w:hAnsi="Cambria"/>
        </w:rPr>
        <w:t>of</w:t>
      </w:r>
      <w:r w:rsidR="00EA48A6" w:rsidRPr="00FB0783">
        <w:rPr>
          <w:rFonts w:ascii="Cambria" w:hAnsi="Cambria"/>
        </w:rPr>
        <w:t xml:space="preserve"> </w:t>
      </w:r>
      <w:r w:rsidRPr="00FB0783">
        <w:rPr>
          <w:rFonts w:ascii="Cambria" w:hAnsi="Cambria"/>
        </w:rPr>
        <w:t>Meeting</w:t>
      </w:r>
    </w:p>
    <w:p w14:paraId="7DEAE9FD" w14:textId="5BADAEF9" w:rsidR="00344F7E" w:rsidRPr="00FB0783" w:rsidRDefault="00344F7E" w:rsidP="005E08D8">
      <w:pPr>
        <w:tabs>
          <w:tab w:val="left" w:pos="1276"/>
          <w:tab w:val="right" w:pos="9639"/>
        </w:tabs>
        <w:spacing w:after="0"/>
        <w:rPr>
          <w:rFonts w:ascii="Cambria" w:hAnsi="Cambria"/>
        </w:rPr>
      </w:pPr>
      <w:r w:rsidRPr="00FB0783">
        <w:rPr>
          <w:rFonts w:ascii="Cambria" w:hAnsi="Cambria"/>
        </w:rPr>
        <w:t>MRB</w:t>
      </w:r>
      <w:r w:rsidR="00A92B76" w:rsidRPr="00FB0783">
        <w:rPr>
          <w:rFonts w:ascii="Cambria" w:hAnsi="Cambria"/>
        </w:rPr>
        <w:tab/>
      </w:r>
      <w:r w:rsidRPr="00FB0783">
        <w:rPr>
          <w:rFonts w:ascii="Cambria" w:hAnsi="Cambria"/>
        </w:rPr>
        <w:t>Material Review Board</w:t>
      </w:r>
    </w:p>
    <w:p w14:paraId="381F8E24" w14:textId="79A56422" w:rsidR="00344F7E" w:rsidRPr="00FB0783" w:rsidRDefault="00344F7E" w:rsidP="005E08D8">
      <w:pPr>
        <w:tabs>
          <w:tab w:val="left" w:pos="1276"/>
          <w:tab w:val="right" w:pos="9639"/>
        </w:tabs>
        <w:spacing w:after="0"/>
        <w:rPr>
          <w:rFonts w:ascii="Cambria" w:hAnsi="Cambria"/>
        </w:rPr>
      </w:pPr>
      <w:r w:rsidRPr="00FB0783">
        <w:rPr>
          <w:rFonts w:ascii="Cambria" w:hAnsi="Cambria"/>
        </w:rPr>
        <w:t>MTBF</w:t>
      </w:r>
      <w:r w:rsidR="00A92B76" w:rsidRPr="00FB0783">
        <w:rPr>
          <w:rFonts w:ascii="Cambria" w:hAnsi="Cambria"/>
        </w:rPr>
        <w:tab/>
      </w:r>
      <w:r w:rsidRPr="00FB0783">
        <w:rPr>
          <w:rFonts w:ascii="Cambria" w:hAnsi="Cambria"/>
        </w:rPr>
        <w:t>Mean Time Between Failures</w:t>
      </w:r>
    </w:p>
    <w:p w14:paraId="2D9CBF0A" w14:textId="5AEB8A36" w:rsidR="00344F7E" w:rsidRPr="00FB0783" w:rsidRDefault="00344F7E" w:rsidP="005E08D8">
      <w:pPr>
        <w:tabs>
          <w:tab w:val="left" w:pos="1276"/>
          <w:tab w:val="right" w:pos="9639"/>
        </w:tabs>
        <w:spacing w:after="0"/>
        <w:rPr>
          <w:rFonts w:ascii="Cambria" w:hAnsi="Cambria"/>
        </w:rPr>
      </w:pPr>
      <w:r w:rsidRPr="00FB0783">
        <w:rPr>
          <w:rFonts w:ascii="Cambria" w:hAnsi="Cambria"/>
        </w:rPr>
        <w:t>MTTF</w:t>
      </w:r>
      <w:r w:rsidR="00A92B76" w:rsidRPr="00FB0783">
        <w:rPr>
          <w:rFonts w:ascii="Cambria" w:hAnsi="Cambria"/>
        </w:rPr>
        <w:tab/>
      </w:r>
      <w:r w:rsidRPr="00FB0783">
        <w:rPr>
          <w:rFonts w:ascii="Cambria" w:hAnsi="Cambria"/>
        </w:rPr>
        <w:t>Mean Time To Failure</w:t>
      </w:r>
    </w:p>
    <w:p w14:paraId="7159B2CE" w14:textId="4AECA5B4" w:rsidR="00344F7E" w:rsidRPr="00FB0783" w:rsidRDefault="00344F7E" w:rsidP="005E08D8">
      <w:pPr>
        <w:tabs>
          <w:tab w:val="left" w:pos="1276"/>
          <w:tab w:val="right" w:pos="9639"/>
        </w:tabs>
        <w:spacing w:after="0"/>
        <w:rPr>
          <w:rFonts w:ascii="Cambria" w:hAnsi="Cambria"/>
        </w:rPr>
      </w:pPr>
      <w:r w:rsidRPr="00FB0783">
        <w:rPr>
          <w:rFonts w:ascii="Cambria" w:hAnsi="Cambria"/>
        </w:rPr>
        <w:t>MTTR</w:t>
      </w:r>
      <w:r w:rsidR="00A92B76" w:rsidRPr="00FB0783">
        <w:rPr>
          <w:rFonts w:ascii="Cambria" w:hAnsi="Cambria"/>
        </w:rPr>
        <w:tab/>
      </w:r>
      <w:r w:rsidRPr="00FB0783">
        <w:rPr>
          <w:rFonts w:ascii="Cambria" w:hAnsi="Cambria"/>
        </w:rPr>
        <w:t>Mean Time To Repair</w:t>
      </w:r>
    </w:p>
    <w:p w14:paraId="192D7051" w14:textId="050B0DCB" w:rsidR="00344F7E" w:rsidRPr="00FB0783" w:rsidRDefault="00344F7E" w:rsidP="005E08D8">
      <w:pPr>
        <w:tabs>
          <w:tab w:val="left" w:pos="1276"/>
          <w:tab w:val="right" w:pos="9639"/>
        </w:tabs>
        <w:spacing w:after="0"/>
        <w:rPr>
          <w:rFonts w:ascii="Cambria" w:hAnsi="Cambria"/>
        </w:rPr>
      </w:pPr>
      <w:r w:rsidRPr="00FB0783">
        <w:rPr>
          <w:rFonts w:ascii="Cambria" w:hAnsi="Cambria"/>
        </w:rPr>
        <w:t>N/A</w:t>
      </w:r>
      <w:r w:rsidR="00A92B76" w:rsidRPr="00FB0783">
        <w:rPr>
          <w:rFonts w:ascii="Cambria" w:hAnsi="Cambria"/>
        </w:rPr>
        <w:tab/>
      </w:r>
      <w:r w:rsidRPr="00FB0783">
        <w:rPr>
          <w:rFonts w:ascii="Cambria" w:hAnsi="Cambria"/>
        </w:rPr>
        <w:t>Not Applicable</w:t>
      </w:r>
    </w:p>
    <w:p w14:paraId="7F3A810E" w14:textId="30BF9E78" w:rsidR="006E48DD" w:rsidRPr="00FB0783" w:rsidRDefault="006E48DD" w:rsidP="005E08D8">
      <w:pPr>
        <w:tabs>
          <w:tab w:val="left" w:pos="1276"/>
          <w:tab w:val="right" w:pos="9639"/>
        </w:tabs>
        <w:spacing w:after="0"/>
        <w:rPr>
          <w:rFonts w:ascii="Cambria" w:hAnsi="Cambria"/>
        </w:rPr>
      </w:pPr>
      <w:r w:rsidRPr="00FB0783">
        <w:rPr>
          <w:rFonts w:ascii="Cambria" w:hAnsi="Cambria"/>
        </w:rPr>
        <w:t>NCR</w:t>
      </w:r>
      <w:r w:rsidR="00A92B76" w:rsidRPr="00FB0783">
        <w:rPr>
          <w:rFonts w:ascii="Cambria" w:hAnsi="Cambria"/>
        </w:rPr>
        <w:tab/>
      </w:r>
      <w:r w:rsidRPr="00FB0783">
        <w:rPr>
          <w:rFonts w:ascii="Cambria" w:hAnsi="Cambria"/>
        </w:rPr>
        <w:t>Non</w:t>
      </w:r>
      <w:r w:rsidR="00EA48A6" w:rsidRPr="00FB0783">
        <w:rPr>
          <w:rFonts w:ascii="Cambria" w:hAnsi="Cambria"/>
        </w:rPr>
        <w:t xml:space="preserve"> </w:t>
      </w:r>
      <w:r w:rsidR="00C511A8" w:rsidRPr="00FB0783">
        <w:rPr>
          <w:rFonts w:ascii="Cambria" w:hAnsi="Cambria"/>
        </w:rPr>
        <w:t>C</w:t>
      </w:r>
      <w:r w:rsidRPr="00FB0783">
        <w:rPr>
          <w:rFonts w:ascii="Cambria" w:hAnsi="Cambria"/>
        </w:rPr>
        <w:t>onformance</w:t>
      </w:r>
      <w:r w:rsidR="00EA48A6" w:rsidRPr="00FB0783">
        <w:rPr>
          <w:rFonts w:ascii="Cambria" w:hAnsi="Cambria"/>
        </w:rPr>
        <w:t xml:space="preserve"> </w:t>
      </w:r>
      <w:r w:rsidRPr="00FB0783">
        <w:rPr>
          <w:rFonts w:ascii="Cambria" w:hAnsi="Cambria"/>
        </w:rPr>
        <w:t>Report</w:t>
      </w:r>
    </w:p>
    <w:p w14:paraId="0275E7AE" w14:textId="25648CE6" w:rsidR="006E48DD" w:rsidRPr="00FB0783" w:rsidRDefault="006E48DD" w:rsidP="005E08D8">
      <w:pPr>
        <w:tabs>
          <w:tab w:val="left" w:pos="1276"/>
          <w:tab w:val="right" w:pos="9639"/>
        </w:tabs>
        <w:spacing w:after="0"/>
        <w:rPr>
          <w:rFonts w:ascii="Cambria" w:hAnsi="Cambria"/>
        </w:rPr>
      </w:pPr>
      <w:r w:rsidRPr="00FB0783">
        <w:rPr>
          <w:rFonts w:ascii="Cambria" w:hAnsi="Cambria"/>
        </w:rPr>
        <w:t>NRB</w:t>
      </w:r>
      <w:r w:rsidR="00A92B76" w:rsidRPr="00FB0783">
        <w:rPr>
          <w:rFonts w:ascii="Cambria" w:hAnsi="Cambria"/>
        </w:rPr>
        <w:tab/>
      </w:r>
      <w:r w:rsidRPr="00FB0783">
        <w:rPr>
          <w:rFonts w:ascii="Cambria" w:hAnsi="Cambria"/>
        </w:rPr>
        <w:t>Non</w:t>
      </w:r>
      <w:r w:rsidR="00EA48A6" w:rsidRPr="00FB0783">
        <w:rPr>
          <w:rFonts w:ascii="Cambria" w:hAnsi="Cambria"/>
        </w:rPr>
        <w:t xml:space="preserve"> </w:t>
      </w:r>
      <w:r w:rsidRPr="00FB0783">
        <w:rPr>
          <w:rFonts w:ascii="Cambria" w:hAnsi="Cambria"/>
        </w:rPr>
        <w:t>Conformance</w:t>
      </w:r>
      <w:r w:rsidR="00EA48A6" w:rsidRPr="00FB0783">
        <w:rPr>
          <w:rFonts w:ascii="Cambria" w:hAnsi="Cambria"/>
        </w:rPr>
        <w:t xml:space="preserve"> </w:t>
      </w:r>
      <w:r w:rsidRPr="00FB0783">
        <w:rPr>
          <w:rFonts w:ascii="Cambria" w:hAnsi="Cambria"/>
        </w:rPr>
        <w:t>Review</w:t>
      </w:r>
      <w:r w:rsidR="00EA48A6" w:rsidRPr="00FB0783">
        <w:rPr>
          <w:rFonts w:ascii="Cambria" w:hAnsi="Cambria"/>
        </w:rPr>
        <w:t xml:space="preserve"> </w:t>
      </w:r>
      <w:r w:rsidRPr="00FB0783">
        <w:rPr>
          <w:rFonts w:ascii="Cambria" w:hAnsi="Cambria"/>
        </w:rPr>
        <w:t>Board</w:t>
      </w:r>
    </w:p>
    <w:p w14:paraId="0045BFC7" w14:textId="0B6F9B13" w:rsidR="006E48DD" w:rsidRPr="00FB0783" w:rsidRDefault="006E48DD" w:rsidP="005E08D8">
      <w:pPr>
        <w:tabs>
          <w:tab w:val="left" w:pos="1276"/>
          <w:tab w:val="right" w:pos="9639"/>
        </w:tabs>
        <w:spacing w:after="0"/>
        <w:rPr>
          <w:rFonts w:ascii="Cambria" w:hAnsi="Cambria"/>
        </w:rPr>
      </w:pPr>
      <w:r w:rsidRPr="00FB0783">
        <w:rPr>
          <w:rFonts w:ascii="Cambria" w:hAnsi="Cambria"/>
        </w:rPr>
        <w:t>PAC</w:t>
      </w:r>
      <w:r w:rsidR="00A92B76" w:rsidRPr="00FB0783">
        <w:rPr>
          <w:rFonts w:ascii="Cambria" w:hAnsi="Cambria"/>
        </w:rPr>
        <w:tab/>
      </w:r>
      <w:r w:rsidRPr="00FB0783">
        <w:rPr>
          <w:rFonts w:ascii="Cambria" w:hAnsi="Cambria"/>
        </w:rPr>
        <w:t>Provisional</w:t>
      </w:r>
      <w:r w:rsidR="00EA48A6" w:rsidRPr="00FB0783">
        <w:rPr>
          <w:rFonts w:ascii="Cambria" w:hAnsi="Cambria"/>
        </w:rPr>
        <w:t xml:space="preserve"> </w:t>
      </w:r>
      <w:r w:rsidRPr="00FB0783">
        <w:rPr>
          <w:rFonts w:ascii="Cambria" w:hAnsi="Cambria"/>
        </w:rPr>
        <w:t>Acceptance</w:t>
      </w:r>
      <w:r w:rsidR="00EA48A6" w:rsidRPr="00FB0783">
        <w:rPr>
          <w:rFonts w:ascii="Cambria" w:hAnsi="Cambria"/>
        </w:rPr>
        <w:t xml:space="preserve"> </w:t>
      </w:r>
      <w:r w:rsidRPr="00FB0783">
        <w:rPr>
          <w:rFonts w:ascii="Cambria" w:hAnsi="Cambria"/>
        </w:rPr>
        <w:t>Chile</w:t>
      </w:r>
    </w:p>
    <w:p w14:paraId="0EDAE64D" w14:textId="45C0D114" w:rsidR="006E48DD" w:rsidRPr="00FB0783" w:rsidRDefault="006E48DD" w:rsidP="005E08D8">
      <w:pPr>
        <w:tabs>
          <w:tab w:val="left" w:pos="1276"/>
          <w:tab w:val="right" w:pos="9639"/>
        </w:tabs>
        <w:spacing w:after="0"/>
        <w:rPr>
          <w:rFonts w:ascii="Cambria" w:hAnsi="Cambria"/>
        </w:rPr>
      </w:pPr>
      <w:r w:rsidRPr="00FB0783">
        <w:rPr>
          <w:rFonts w:ascii="Cambria" w:hAnsi="Cambria"/>
        </w:rPr>
        <w:t>PAE</w:t>
      </w:r>
      <w:r w:rsidR="00A92B76" w:rsidRPr="00FB0783">
        <w:rPr>
          <w:rFonts w:ascii="Cambria" w:hAnsi="Cambria"/>
        </w:rPr>
        <w:tab/>
      </w:r>
      <w:r w:rsidRPr="00FB0783">
        <w:rPr>
          <w:rFonts w:ascii="Cambria" w:hAnsi="Cambria"/>
        </w:rPr>
        <w:t>Provisional</w:t>
      </w:r>
      <w:r w:rsidR="00EA48A6" w:rsidRPr="00FB0783">
        <w:rPr>
          <w:rFonts w:ascii="Cambria" w:hAnsi="Cambria"/>
        </w:rPr>
        <w:t xml:space="preserve"> </w:t>
      </w:r>
      <w:r w:rsidRPr="00FB0783">
        <w:rPr>
          <w:rFonts w:ascii="Cambria" w:hAnsi="Cambria"/>
        </w:rPr>
        <w:t>Acceptance</w:t>
      </w:r>
      <w:r w:rsidR="00EA48A6" w:rsidRPr="00FB0783">
        <w:rPr>
          <w:rFonts w:ascii="Cambria" w:hAnsi="Cambria"/>
        </w:rPr>
        <w:t xml:space="preserve"> </w:t>
      </w:r>
      <w:r w:rsidRPr="00FB0783">
        <w:rPr>
          <w:rFonts w:ascii="Cambria" w:hAnsi="Cambria"/>
        </w:rPr>
        <w:t>Europe</w:t>
      </w:r>
    </w:p>
    <w:p w14:paraId="7EC1DA80" w14:textId="59D0736D" w:rsidR="006E48DD" w:rsidRPr="00FB0783" w:rsidRDefault="006E48DD" w:rsidP="005E08D8">
      <w:pPr>
        <w:tabs>
          <w:tab w:val="left" w:pos="1276"/>
          <w:tab w:val="right" w:pos="9639"/>
        </w:tabs>
        <w:spacing w:after="0"/>
        <w:rPr>
          <w:rFonts w:ascii="Cambria" w:hAnsi="Cambria"/>
        </w:rPr>
      </w:pPr>
      <w:r w:rsidRPr="00FB0783">
        <w:rPr>
          <w:rFonts w:ascii="Cambria" w:hAnsi="Cambria"/>
        </w:rPr>
        <w:t>PAV</w:t>
      </w:r>
      <w:r w:rsidR="00A92B76" w:rsidRPr="00FB0783">
        <w:rPr>
          <w:rFonts w:ascii="Cambria" w:hAnsi="Cambria"/>
        </w:rPr>
        <w:tab/>
      </w:r>
      <w:r w:rsidRPr="00FB0783">
        <w:rPr>
          <w:rFonts w:ascii="Cambria" w:hAnsi="Cambria"/>
        </w:rPr>
        <w:t>Procurement,</w:t>
      </w:r>
      <w:r w:rsidR="00EA48A6" w:rsidRPr="00FB0783">
        <w:rPr>
          <w:rFonts w:ascii="Cambria" w:hAnsi="Cambria"/>
        </w:rPr>
        <w:t xml:space="preserve"> </w:t>
      </w:r>
      <w:r w:rsidRPr="00FB0783">
        <w:rPr>
          <w:rFonts w:ascii="Cambria" w:hAnsi="Cambria"/>
        </w:rPr>
        <w:t>Assembly</w:t>
      </w:r>
      <w:r w:rsidR="00EA48A6" w:rsidRPr="00FB0783">
        <w:rPr>
          <w:rFonts w:ascii="Cambria" w:hAnsi="Cambria"/>
        </w:rPr>
        <w:t xml:space="preserve"> </w:t>
      </w:r>
      <w:r w:rsidRPr="00FB0783">
        <w:rPr>
          <w:rFonts w:ascii="Cambria" w:hAnsi="Cambria"/>
        </w:rPr>
        <w:t>and</w:t>
      </w:r>
      <w:r w:rsidR="00EA48A6" w:rsidRPr="00FB0783">
        <w:rPr>
          <w:rFonts w:ascii="Cambria" w:hAnsi="Cambria"/>
        </w:rPr>
        <w:t xml:space="preserve"> </w:t>
      </w:r>
      <w:r w:rsidRPr="00FB0783">
        <w:rPr>
          <w:rFonts w:ascii="Cambria" w:hAnsi="Cambria"/>
        </w:rPr>
        <w:t>Verification</w:t>
      </w:r>
    </w:p>
    <w:p w14:paraId="6DE85BD4" w14:textId="004E77D9" w:rsidR="006E48DD" w:rsidRPr="00FB0783" w:rsidRDefault="006E48DD" w:rsidP="005E08D8">
      <w:pPr>
        <w:tabs>
          <w:tab w:val="left" w:pos="1276"/>
          <w:tab w:val="right" w:pos="9639"/>
        </w:tabs>
        <w:spacing w:after="0"/>
        <w:rPr>
          <w:rFonts w:ascii="Cambria" w:hAnsi="Cambria"/>
        </w:rPr>
      </w:pPr>
      <w:r w:rsidRPr="00FB0783">
        <w:rPr>
          <w:rFonts w:ascii="Cambria" w:hAnsi="Cambria"/>
        </w:rPr>
        <w:t>PDR</w:t>
      </w:r>
      <w:r w:rsidR="00A92B76" w:rsidRPr="00FB0783">
        <w:rPr>
          <w:rFonts w:ascii="Cambria" w:hAnsi="Cambria"/>
        </w:rPr>
        <w:tab/>
      </w:r>
      <w:r w:rsidRPr="00FB0783">
        <w:rPr>
          <w:rFonts w:ascii="Cambria" w:hAnsi="Cambria"/>
        </w:rPr>
        <w:t>Preliminary</w:t>
      </w:r>
      <w:r w:rsidR="00EA48A6" w:rsidRPr="00FB0783">
        <w:rPr>
          <w:rFonts w:ascii="Cambria" w:hAnsi="Cambria"/>
        </w:rPr>
        <w:t xml:space="preserve"> </w:t>
      </w:r>
      <w:r w:rsidRPr="00FB0783">
        <w:rPr>
          <w:rFonts w:ascii="Cambria" w:hAnsi="Cambria"/>
        </w:rPr>
        <w:t>Design</w:t>
      </w:r>
      <w:r w:rsidR="00EA48A6" w:rsidRPr="00FB0783">
        <w:rPr>
          <w:rFonts w:ascii="Cambria" w:hAnsi="Cambria"/>
        </w:rPr>
        <w:t xml:space="preserve"> </w:t>
      </w:r>
      <w:r w:rsidRPr="00FB0783">
        <w:rPr>
          <w:rFonts w:ascii="Cambria" w:hAnsi="Cambria"/>
        </w:rPr>
        <w:t>Review</w:t>
      </w:r>
    </w:p>
    <w:p w14:paraId="0617D39F" w14:textId="22C2CC9A" w:rsidR="006E48DD" w:rsidRPr="00FB0783" w:rsidRDefault="006E48DD" w:rsidP="005E08D8">
      <w:pPr>
        <w:tabs>
          <w:tab w:val="left" w:pos="1276"/>
          <w:tab w:val="right" w:pos="9639"/>
        </w:tabs>
        <w:spacing w:after="0"/>
        <w:rPr>
          <w:rFonts w:ascii="Cambria" w:hAnsi="Cambria"/>
        </w:rPr>
      </w:pPr>
      <w:r w:rsidRPr="00FB0783">
        <w:rPr>
          <w:rFonts w:ascii="Cambria" w:hAnsi="Cambria"/>
        </w:rPr>
        <w:t>PI</w:t>
      </w:r>
      <w:r w:rsidR="00A92B76" w:rsidRPr="00FB0783">
        <w:rPr>
          <w:rFonts w:ascii="Cambria" w:hAnsi="Cambria"/>
        </w:rPr>
        <w:tab/>
      </w:r>
      <w:r w:rsidRPr="00FB0783">
        <w:rPr>
          <w:rFonts w:ascii="Cambria" w:hAnsi="Cambria"/>
        </w:rPr>
        <w:t>Principal</w:t>
      </w:r>
      <w:r w:rsidR="00EA48A6" w:rsidRPr="00FB0783">
        <w:rPr>
          <w:rFonts w:ascii="Cambria" w:hAnsi="Cambria"/>
        </w:rPr>
        <w:t xml:space="preserve"> </w:t>
      </w:r>
      <w:r w:rsidRPr="00FB0783">
        <w:rPr>
          <w:rFonts w:ascii="Cambria" w:hAnsi="Cambria"/>
        </w:rPr>
        <w:t>Investigator</w:t>
      </w:r>
    </w:p>
    <w:p w14:paraId="5B1E3B20" w14:textId="19E34D7D" w:rsidR="006E48DD" w:rsidRPr="00FB0783" w:rsidRDefault="006E48DD" w:rsidP="005E08D8">
      <w:pPr>
        <w:tabs>
          <w:tab w:val="left" w:pos="1276"/>
          <w:tab w:val="right" w:pos="9639"/>
        </w:tabs>
        <w:spacing w:after="0"/>
        <w:rPr>
          <w:rFonts w:ascii="Cambria" w:hAnsi="Cambria"/>
        </w:rPr>
      </w:pPr>
      <w:r w:rsidRPr="00FB0783">
        <w:rPr>
          <w:rFonts w:ascii="Cambria" w:hAnsi="Cambria"/>
        </w:rPr>
        <w:t>PM</w:t>
      </w:r>
      <w:r w:rsidR="00A92B76" w:rsidRPr="00FB0783">
        <w:rPr>
          <w:rFonts w:ascii="Cambria" w:hAnsi="Cambria"/>
        </w:rPr>
        <w:tab/>
      </w:r>
      <w:r w:rsidRPr="00FB0783">
        <w:rPr>
          <w:rFonts w:ascii="Cambria" w:hAnsi="Cambria"/>
        </w:rPr>
        <w:t>Project</w:t>
      </w:r>
      <w:r w:rsidR="00EA48A6" w:rsidRPr="00FB0783">
        <w:rPr>
          <w:rFonts w:ascii="Cambria" w:hAnsi="Cambria"/>
        </w:rPr>
        <w:t xml:space="preserve"> </w:t>
      </w:r>
      <w:r w:rsidRPr="00FB0783">
        <w:rPr>
          <w:rFonts w:ascii="Cambria" w:hAnsi="Cambria"/>
        </w:rPr>
        <w:t>Manager</w:t>
      </w:r>
    </w:p>
    <w:p w14:paraId="31CF1597" w14:textId="3A93CF38" w:rsidR="006E48DD" w:rsidRPr="00FB0783" w:rsidRDefault="006E48DD" w:rsidP="005E08D8">
      <w:pPr>
        <w:tabs>
          <w:tab w:val="left" w:pos="1276"/>
          <w:tab w:val="right" w:pos="9639"/>
        </w:tabs>
        <w:spacing w:after="0"/>
        <w:rPr>
          <w:rFonts w:ascii="Cambria" w:hAnsi="Cambria"/>
        </w:rPr>
      </w:pPr>
      <w:r w:rsidRPr="00FB0783">
        <w:rPr>
          <w:rFonts w:ascii="Cambria" w:hAnsi="Cambria"/>
        </w:rPr>
        <w:t>QA</w:t>
      </w:r>
      <w:r w:rsidR="00A92B76" w:rsidRPr="00FB0783">
        <w:rPr>
          <w:rFonts w:ascii="Cambria" w:hAnsi="Cambria"/>
        </w:rPr>
        <w:tab/>
      </w:r>
      <w:r w:rsidRPr="00FB0783">
        <w:rPr>
          <w:rFonts w:ascii="Cambria" w:hAnsi="Cambria"/>
        </w:rPr>
        <w:t>Quality</w:t>
      </w:r>
      <w:r w:rsidR="00EA48A6" w:rsidRPr="00FB0783">
        <w:rPr>
          <w:rFonts w:ascii="Cambria" w:hAnsi="Cambria"/>
        </w:rPr>
        <w:t xml:space="preserve"> </w:t>
      </w:r>
      <w:r w:rsidRPr="00FB0783">
        <w:rPr>
          <w:rFonts w:ascii="Cambria" w:hAnsi="Cambria"/>
        </w:rPr>
        <w:t>Assurance</w:t>
      </w:r>
    </w:p>
    <w:p w14:paraId="707C08F6" w14:textId="2522894E" w:rsidR="00344F7E" w:rsidRPr="00FB0783" w:rsidRDefault="00344F7E" w:rsidP="005E08D8">
      <w:pPr>
        <w:tabs>
          <w:tab w:val="left" w:pos="1276"/>
          <w:tab w:val="right" w:pos="9639"/>
        </w:tabs>
        <w:spacing w:after="0"/>
        <w:rPr>
          <w:rFonts w:ascii="Cambria" w:hAnsi="Cambria"/>
        </w:rPr>
      </w:pPr>
      <w:r w:rsidRPr="00FB0783">
        <w:rPr>
          <w:rFonts w:ascii="Cambria" w:hAnsi="Cambria"/>
        </w:rPr>
        <w:t>RAMS</w:t>
      </w:r>
      <w:r w:rsidR="00A92B76" w:rsidRPr="00FB0783">
        <w:rPr>
          <w:rFonts w:ascii="Cambria" w:hAnsi="Cambria"/>
        </w:rPr>
        <w:tab/>
      </w:r>
      <w:r w:rsidRPr="00FB0783">
        <w:rPr>
          <w:rFonts w:ascii="Cambria" w:hAnsi="Cambria"/>
        </w:rPr>
        <w:t>Reliability Availability Maintainability Safety</w:t>
      </w:r>
    </w:p>
    <w:p w14:paraId="6170ADAA" w14:textId="7121B80A" w:rsidR="006E48DD" w:rsidRPr="00FB0783" w:rsidRDefault="006E48DD" w:rsidP="005E08D8">
      <w:pPr>
        <w:tabs>
          <w:tab w:val="left" w:pos="1276"/>
          <w:tab w:val="right" w:pos="9639"/>
        </w:tabs>
        <w:spacing w:after="0"/>
        <w:rPr>
          <w:rFonts w:ascii="Cambria" w:hAnsi="Cambria"/>
        </w:rPr>
      </w:pPr>
      <w:r w:rsidRPr="00FB0783">
        <w:rPr>
          <w:rFonts w:ascii="Cambria" w:hAnsi="Cambria"/>
        </w:rPr>
        <w:t>RD</w:t>
      </w:r>
      <w:r w:rsidR="00A92B76" w:rsidRPr="00FB0783">
        <w:rPr>
          <w:rFonts w:ascii="Cambria" w:hAnsi="Cambria"/>
        </w:rPr>
        <w:tab/>
      </w:r>
      <w:r w:rsidRPr="00FB0783">
        <w:rPr>
          <w:rFonts w:ascii="Cambria" w:hAnsi="Cambria"/>
        </w:rPr>
        <w:t>Reference</w:t>
      </w:r>
      <w:r w:rsidR="00EA48A6" w:rsidRPr="00FB0783">
        <w:rPr>
          <w:rFonts w:ascii="Cambria" w:hAnsi="Cambria"/>
        </w:rPr>
        <w:t xml:space="preserve"> </w:t>
      </w:r>
      <w:r w:rsidRPr="00FB0783">
        <w:rPr>
          <w:rFonts w:ascii="Cambria" w:hAnsi="Cambria"/>
        </w:rPr>
        <w:t>Document</w:t>
      </w:r>
    </w:p>
    <w:p w14:paraId="3AC34CF7" w14:textId="16CA7C6C" w:rsidR="00344F7E" w:rsidRPr="00FB0783" w:rsidRDefault="00344F7E" w:rsidP="005E08D8">
      <w:pPr>
        <w:tabs>
          <w:tab w:val="left" w:pos="1276"/>
          <w:tab w:val="right" w:pos="9639"/>
        </w:tabs>
        <w:spacing w:after="0"/>
        <w:rPr>
          <w:rFonts w:ascii="Cambria" w:hAnsi="Cambria"/>
        </w:rPr>
      </w:pPr>
      <w:r w:rsidRPr="00FB0783">
        <w:rPr>
          <w:rFonts w:ascii="Cambria" w:hAnsi="Cambria"/>
        </w:rPr>
        <w:t>RfW</w:t>
      </w:r>
      <w:r w:rsidR="00A92B76" w:rsidRPr="00FB0783">
        <w:rPr>
          <w:rFonts w:ascii="Cambria" w:hAnsi="Cambria"/>
        </w:rPr>
        <w:tab/>
      </w:r>
      <w:r w:rsidRPr="00FB0783">
        <w:rPr>
          <w:rFonts w:ascii="Cambria" w:hAnsi="Cambria"/>
        </w:rPr>
        <w:t>Request for Waiver</w:t>
      </w:r>
    </w:p>
    <w:p w14:paraId="716C8362" w14:textId="27518FEB" w:rsidR="006E48DD" w:rsidRPr="00FB0783" w:rsidRDefault="006E48DD" w:rsidP="005E08D8">
      <w:pPr>
        <w:tabs>
          <w:tab w:val="left" w:pos="1276"/>
          <w:tab w:val="right" w:pos="9639"/>
        </w:tabs>
        <w:spacing w:after="0"/>
        <w:rPr>
          <w:rFonts w:ascii="Cambria" w:hAnsi="Cambria"/>
        </w:rPr>
      </w:pPr>
      <w:r w:rsidRPr="00FB0783">
        <w:rPr>
          <w:rFonts w:ascii="Cambria" w:hAnsi="Cambria"/>
        </w:rPr>
        <w:t>S/S</w:t>
      </w:r>
      <w:r w:rsidR="00A92B76" w:rsidRPr="00FB0783">
        <w:rPr>
          <w:rFonts w:ascii="Cambria" w:hAnsi="Cambria"/>
        </w:rPr>
        <w:tab/>
      </w:r>
      <w:r w:rsidRPr="00FB0783">
        <w:rPr>
          <w:rFonts w:ascii="Cambria" w:hAnsi="Cambria"/>
        </w:rPr>
        <w:t>Subsystem</w:t>
      </w:r>
    </w:p>
    <w:p w14:paraId="6AF936C4" w14:textId="5FF053DD" w:rsidR="006E48DD" w:rsidRPr="00FB0783" w:rsidRDefault="006E48DD" w:rsidP="005E08D8">
      <w:pPr>
        <w:tabs>
          <w:tab w:val="left" w:pos="1276"/>
          <w:tab w:val="right" w:pos="9639"/>
        </w:tabs>
        <w:spacing w:after="0"/>
        <w:rPr>
          <w:rFonts w:ascii="Cambria" w:hAnsi="Cambria"/>
        </w:rPr>
      </w:pPr>
      <w:r w:rsidRPr="00FB0783">
        <w:rPr>
          <w:rFonts w:ascii="Cambria" w:hAnsi="Cambria"/>
        </w:rPr>
        <w:t>SOW</w:t>
      </w:r>
      <w:r w:rsidR="00A92B76" w:rsidRPr="00FB0783">
        <w:rPr>
          <w:rFonts w:ascii="Cambria" w:hAnsi="Cambria"/>
        </w:rPr>
        <w:tab/>
      </w:r>
      <w:r w:rsidRPr="00FB0783">
        <w:rPr>
          <w:rFonts w:ascii="Cambria" w:hAnsi="Cambria"/>
        </w:rPr>
        <w:t>Statement</w:t>
      </w:r>
      <w:r w:rsidR="00EA48A6" w:rsidRPr="00FB0783">
        <w:rPr>
          <w:rFonts w:ascii="Cambria" w:hAnsi="Cambria"/>
        </w:rPr>
        <w:t xml:space="preserve"> </w:t>
      </w:r>
      <w:r w:rsidRPr="00FB0783">
        <w:rPr>
          <w:rFonts w:ascii="Cambria" w:hAnsi="Cambria"/>
        </w:rPr>
        <w:t>Of</w:t>
      </w:r>
      <w:r w:rsidR="00EA48A6" w:rsidRPr="00FB0783">
        <w:rPr>
          <w:rFonts w:ascii="Cambria" w:hAnsi="Cambria"/>
        </w:rPr>
        <w:t xml:space="preserve"> </w:t>
      </w:r>
      <w:r w:rsidRPr="00FB0783">
        <w:rPr>
          <w:rFonts w:ascii="Cambria" w:hAnsi="Cambria"/>
        </w:rPr>
        <w:t>Work</w:t>
      </w:r>
    </w:p>
    <w:p w14:paraId="75B6FA41" w14:textId="22110A0E" w:rsidR="006E48DD" w:rsidRPr="00FB0783" w:rsidRDefault="006E48DD" w:rsidP="005E08D8">
      <w:pPr>
        <w:tabs>
          <w:tab w:val="left" w:pos="1276"/>
          <w:tab w:val="right" w:pos="9639"/>
        </w:tabs>
        <w:spacing w:after="0"/>
        <w:rPr>
          <w:rFonts w:ascii="Cambria" w:hAnsi="Cambria"/>
        </w:rPr>
      </w:pPr>
      <w:r w:rsidRPr="00FB0783">
        <w:rPr>
          <w:rFonts w:ascii="Cambria" w:hAnsi="Cambria"/>
        </w:rPr>
        <w:t>SW</w:t>
      </w:r>
      <w:r w:rsidR="00EA48A6" w:rsidRPr="00FB0783">
        <w:rPr>
          <w:rFonts w:ascii="Cambria" w:hAnsi="Cambria"/>
        </w:rPr>
        <w:tab/>
      </w:r>
      <w:r w:rsidRPr="00FB0783">
        <w:rPr>
          <w:rFonts w:ascii="Cambria" w:hAnsi="Cambria"/>
        </w:rPr>
        <w:t>Software</w:t>
      </w:r>
    </w:p>
    <w:p w14:paraId="07AB95F7" w14:textId="1AF7735A" w:rsidR="006E48DD" w:rsidRPr="00FB0783" w:rsidRDefault="006E48DD" w:rsidP="005E08D8">
      <w:pPr>
        <w:tabs>
          <w:tab w:val="left" w:pos="1276"/>
          <w:tab w:val="right" w:pos="9639"/>
        </w:tabs>
        <w:spacing w:after="0"/>
        <w:rPr>
          <w:rFonts w:ascii="Cambria" w:hAnsi="Cambria"/>
        </w:rPr>
      </w:pPr>
      <w:r w:rsidRPr="00FB0783">
        <w:rPr>
          <w:rFonts w:ascii="Cambria" w:hAnsi="Cambria"/>
        </w:rPr>
        <w:t>TBC</w:t>
      </w:r>
      <w:r w:rsidR="00EA48A6" w:rsidRPr="00FB0783">
        <w:rPr>
          <w:rFonts w:ascii="Cambria" w:hAnsi="Cambria"/>
        </w:rPr>
        <w:tab/>
      </w:r>
      <w:r w:rsidRPr="00FB0783">
        <w:rPr>
          <w:rFonts w:ascii="Cambria" w:hAnsi="Cambria"/>
        </w:rPr>
        <w:t>To</w:t>
      </w:r>
      <w:r w:rsidR="00EA48A6" w:rsidRPr="00FB0783">
        <w:rPr>
          <w:rFonts w:ascii="Cambria" w:hAnsi="Cambria"/>
        </w:rPr>
        <w:t xml:space="preserve"> </w:t>
      </w:r>
      <w:r w:rsidRPr="00FB0783">
        <w:rPr>
          <w:rFonts w:ascii="Cambria" w:hAnsi="Cambria"/>
        </w:rPr>
        <w:t>Be</w:t>
      </w:r>
      <w:r w:rsidR="00EA48A6" w:rsidRPr="00FB0783">
        <w:rPr>
          <w:rFonts w:ascii="Cambria" w:hAnsi="Cambria"/>
        </w:rPr>
        <w:t xml:space="preserve"> </w:t>
      </w:r>
      <w:r w:rsidRPr="00FB0783">
        <w:rPr>
          <w:rFonts w:ascii="Cambria" w:hAnsi="Cambria"/>
        </w:rPr>
        <w:t>Confirmed</w:t>
      </w:r>
    </w:p>
    <w:p w14:paraId="5CA4CC11" w14:textId="1970E46A" w:rsidR="006E48DD" w:rsidRPr="00FB0783" w:rsidRDefault="006E48DD" w:rsidP="005E08D8">
      <w:pPr>
        <w:tabs>
          <w:tab w:val="left" w:pos="1276"/>
          <w:tab w:val="right" w:pos="9639"/>
        </w:tabs>
        <w:spacing w:after="0"/>
        <w:rPr>
          <w:rFonts w:ascii="Cambria" w:hAnsi="Cambria"/>
        </w:rPr>
      </w:pPr>
      <w:r w:rsidRPr="00FB0783">
        <w:rPr>
          <w:rFonts w:ascii="Cambria" w:hAnsi="Cambria"/>
        </w:rPr>
        <w:t>TBD</w:t>
      </w:r>
      <w:r w:rsidR="00EA48A6" w:rsidRPr="00FB0783">
        <w:rPr>
          <w:rFonts w:ascii="Cambria" w:hAnsi="Cambria"/>
        </w:rPr>
        <w:tab/>
      </w:r>
      <w:r w:rsidRPr="00FB0783">
        <w:rPr>
          <w:rFonts w:ascii="Cambria" w:hAnsi="Cambria"/>
        </w:rPr>
        <w:t>To</w:t>
      </w:r>
      <w:r w:rsidR="00EA48A6" w:rsidRPr="00FB0783">
        <w:rPr>
          <w:rFonts w:ascii="Cambria" w:hAnsi="Cambria"/>
        </w:rPr>
        <w:t xml:space="preserve"> </w:t>
      </w:r>
      <w:r w:rsidRPr="00FB0783">
        <w:rPr>
          <w:rFonts w:ascii="Cambria" w:hAnsi="Cambria"/>
        </w:rPr>
        <w:t>Be</w:t>
      </w:r>
      <w:r w:rsidR="00EA48A6" w:rsidRPr="00FB0783">
        <w:rPr>
          <w:rFonts w:ascii="Cambria" w:hAnsi="Cambria"/>
        </w:rPr>
        <w:t xml:space="preserve"> </w:t>
      </w:r>
      <w:r w:rsidRPr="00FB0783">
        <w:rPr>
          <w:rFonts w:ascii="Cambria" w:hAnsi="Cambria"/>
        </w:rPr>
        <w:t>Defined/To</w:t>
      </w:r>
      <w:r w:rsidR="00EA48A6" w:rsidRPr="00FB0783">
        <w:rPr>
          <w:rFonts w:ascii="Cambria" w:hAnsi="Cambria"/>
        </w:rPr>
        <w:t xml:space="preserve"> </w:t>
      </w:r>
      <w:r w:rsidRPr="00FB0783">
        <w:rPr>
          <w:rFonts w:ascii="Cambria" w:hAnsi="Cambria"/>
        </w:rPr>
        <w:t>Be</w:t>
      </w:r>
      <w:r w:rsidR="00EA48A6" w:rsidRPr="00FB0783">
        <w:rPr>
          <w:rFonts w:ascii="Cambria" w:hAnsi="Cambria"/>
        </w:rPr>
        <w:t xml:space="preserve"> </w:t>
      </w:r>
      <w:r w:rsidRPr="00FB0783">
        <w:rPr>
          <w:rFonts w:ascii="Cambria" w:hAnsi="Cambria"/>
        </w:rPr>
        <w:t>Developed</w:t>
      </w:r>
    </w:p>
    <w:p w14:paraId="39358FE1" w14:textId="1786622C" w:rsidR="006E48DD" w:rsidRPr="00FB0783" w:rsidRDefault="006E48DD" w:rsidP="005E08D8">
      <w:pPr>
        <w:tabs>
          <w:tab w:val="left" w:pos="1276"/>
          <w:tab w:val="right" w:pos="9639"/>
        </w:tabs>
        <w:spacing w:after="0"/>
        <w:rPr>
          <w:rFonts w:ascii="Cambria" w:hAnsi="Cambria"/>
        </w:rPr>
      </w:pPr>
      <w:r w:rsidRPr="00FB0783">
        <w:rPr>
          <w:rFonts w:ascii="Cambria" w:hAnsi="Cambria"/>
        </w:rPr>
        <w:t>UT</w:t>
      </w:r>
      <w:r w:rsidR="00EA48A6" w:rsidRPr="00FB0783">
        <w:rPr>
          <w:rFonts w:ascii="Cambria" w:hAnsi="Cambria"/>
        </w:rPr>
        <w:tab/>
      </w:r>
      <w:r w:rsidRPr="00FB0783">
        <w:rPr>
          <w:rFonts w:ascii="Cambria" w:hAnsi="Cambria"/>
        </w:rPr>
        <w:t>Unit</w:t>
      </w:r>
      <w:r w:rsidR="00EA48A6" w:rsidRPr="00FB0783">
        <w:rPr>
          <w:rFonts w:ascii="Cambria" w:hAnsi="Cambria"/>
        </w:rPr>
        <w:t xml:space="preserve"> </w:t>
      </w:r>
      <w:r w:rsidRPr="00FB0783">
        <w:rPr>
          <w:rFonts w:ascii="Cambria" w:hAnsi="Cambria"/>
        </w:rPr>
        <w:t>Telescope</w:t>
      </w:r>
      <w:r w:rsidR="00EA48A6" w:rsidRPr="00FB0783">
        <w:rPr>
          <w:rFonts w:ascii="Cambria" w:hAnsi="Cambria"/>
        </w:rPr>
        <w:t xml:space="preserve"> </w:t>
      </w:r>
      <w:r w:rsidRPr="00FB0783">
        <w:rPr>
          <w:rFonts w:ascii="Cambria" w:hAnsi="Cambria"/>
        </w:rPr>
        <w:t>(8.2</w:t>
      </w:r>
      <w:r w:rsidR="00EA48A6" w:rsidRPr="00FB0783">
        <w:rPr>
          <w:rFonts w:ascii="Cambria" w:hAnsi="Cambria"/>
        </w:rPr>
        <w:t xml:space="preserve"> </w:t>
      </w:r>
      <w:r w:rsidRPr="00FB0783">
        <w:rPr>
          <w:rFonts w:ascii="Cambria" w:hAnsi="Cambria"/>
        </w:rPr>
        <w:t>meter</w:t>
      </w:r>
      <w:r w:rsidR="00EA48A6" w:rsidRPr="00FB0783">
        <w:rPr>
          <w:rFonts w:ascii="Cambria" w:hAnsi="Cambria"/>
        </w:rPr>
        <w:t xml:space="preserve"> </w:t>
      </w:r>
      <w:r w:rsidRPr="00FB0783">
        <w:rPr>
          <w:rFonts w:ascii="Cambria" w:hAnsi="Cambria"/>
        </w:rPr>
        <w:t>telescope</w:t>
      </w:r>
      <w:r w:rsidR="00EA48A6" w:rsidRPr="00FB0783">
        <w:rPr>
          <w:rFonts w:ascii="Cambria" w:hAnsi="Cambria"/>
        </w:rPr>
        <w:t xml:space="preserve"> </w:t>
      </w:r>
      <w:r w:rsidRPr="00FB0783">
        <w:rPr>
          <w:rFonts w:ascii="Cambria" w:hAnsi="Cambria"/>
        </w:rPr>
        <w:t>at</w:t>
      </w:r>
      <w:r w:rsidR="00EA48A6" w:rsidRPr="00FB0783">
        <w:rPr>
          <w:rFonts w:ascii="Cambria" w:hAnsi="Cambria"/>
        </w:rPr>
        <w:t xml:space="preserve"> </w:t>
      </w:r>
      <w:r w:rsidRPr="00FB0783">
        <w:rPr>
          <w:rFonts w:ascii="Cambria" w:hAnsi="Cambria"/>
        </w:rPr>
        <w:t>Paranal)</w:t>
      </w:r>
    </w:p>
    <w:p w14:paraId="56DD6D33" w14:textId="6321DE92" w:rsidR="006E48DD" w:rsidRPr="00FB0783" w:rsidRDefault="006E48DD" w:rsidP="005E08D8">
      <w:pPr>
        <w:tabs>
          <w:tab w:val="left" w:pos="1276"/>
          <w:tab w:val="right" w:pos="9639"/>
        </w:tabs>
        <w:spacing w:after="0"/>
        <w:rPr>
          <w:rFonts w:ascii="Cambria" w:hAnsi="Cambria"/>
        </w:rPr>
      </w:pPr>
      <w:r w:rsidRPr="00FB0783">
        <w:rPr>
          <w:rFonts w:ascii="Cambria" w:hAnsi="Cambria"/>
        </w:rPr>
        <w:t>VLT</w:t>
      </w:r>
      <w:r w:rsidR="00EA48A6" w:rsidRPr="00FB0783">
        <w:rPr>
          <w:rFonts w:ascii="Cambria" w:hAnsi="Cambria"/>
        </w:rPr>
        <w:tab/>
      </w:r>
      <w:r w:rsidRPr="00FB0783">
        <w:rPr>
          <w:rFonts w:ascii="Cambria" w:hAnsi="Cambria"/>
        </w:rPr>
        <w:t>Very</w:t>
      </w:r>
      <w:r w:rsidR="00EA48A6" w:rsidRPr="00FB0783">
        <w:rPr>
          <w:rFonts w:ascii="Cambria" w:hAnsi="Cambria"/>
        </w:rPr>
        <w:t xml:space="preserve"> </w:t>
      </w:r>
      <w:r w:rsidRPr="00FB0783">
        <w:rPr>
          <w:rFonts w:ascii="Cambria" w:hAnsi="Cambria"/>
        </w:rPr>
        <w:t>Large</w:t>
      </w:r>
      <w:r w:rsidR="00EA48A6" w:rsidRPr="00FB0783">
        <w:rPr>
          <w:rFonts w:ascii="Cambria" w:hAnsi="Cambria"/>
        </w:rPr>
        <w:t xml:space="preserve"> </w:t>
      </w:r>
      <w:r w:rsidRPr="00FB0783">
        <w:rPr>
          <w:rFonts w:ascii="Cambria" w:hAnsi="Cambria"/>
        </w:rPr>
        <w:t>Telescope</w:t>
      </w:r>
    </w:p>
    <w:p w14:paraId="07B31BCA" w14:textId="25646513" w:rsidR="006E48DD" w:rsidRPr="00FB0783" w:rsidRDefault="006E48DD" w:rsidP="005E08D8">
      <w:pPr>
        <w:tabs>
          <w:tab w:val="left" w:pos="1276"/>
          <w:tab w:val="right" w:pos="9639"/>
        </w:tabs>
        <w:spacing w:after="0"/>
        <w:rPr>
          <w:rFonts w:ascii="Cambria" w:hAnsi="Cambria"/>
        </w:rPr>
      </w:pPr>
      <w:r w:rsidRPr="00FB0783">
        <w:rPr>
          <w:rFonts w:ascii="Cambria" w:hAnsi="Cambria"/>
        </w:rPr>
        <w:t>VM</w:t>
      </w:r>
      <w:r w:rsidR="00EA48A6" w:rsidRPr="00FB0783">
        <w:rPr>
          <w:rFonts w:ascii="Cambria" w:hAnsi="Cambria"/>
        </w:rPr>
        <w:tab/>
      </w:r>
      <w:r w:rsidRPr="00FB0783">
        <w:rPr>
          <w:rFonts w:ascii="Cambria" w:hAnsi="Cambria"/>
        </w:rPr>
        <w:t>Verification</w:t>
      </w:r>
      <w:r w:rsidR="00EA48A6" w:rsidRPr="00FB0783">
        <w:rPr>
          <w:rFonts w:ascii="Cambria" w:hAnsi="Cambria"/>
        </w:rPr>
        <w:t xml:space="preserve"> </w:t>
      </w:r>
      <w:r w:rsidRPr="00FB0783">
        <w:rPr>
          <w:rFonts w:ascii="Cambria" w:hAnsi="Cambria"/>
        </w:rPr>
        <w:t>Matrix</w:t>
      </w:r>
    </w:p>
    <w:p w14:paraId="7D3DDB30" w14:textId="716C4F0F" w:rsidR="006E48DD" w:rsidRPr="00FB0783" w:rsidRDefault="006E48DD" w:rsidP="005E08D8">
      <w:pPr>
        <w:tabs>
          <w:tab w:val="left" w:pos="1276"/>
          <w:tab w:val="right" w:pos="9639"/>
        </w:tabs>
        <w:spacing w:after="0"/>
        <w:rPr>
          <w:rFonts w:ascii="Cambria" w:hAnsi="Cambria"/>
        </w:rPr>
      </w:pPr>
      <w:r w:rsidRPr="00FB0783">
        <w:rPr>
          <w:rFonts w:ascii="Cambria" w:hAnsi="Cambria"/>
        </w:rPr>
        <w:t>WBS</w:t>
      </w:r>
      <w:r w:rsidR="00EA48A6" w:rsidRPr="00FB0783">
        <w:rPr>
          <w:rFonts w:ascii="Cambria" w:hAnsi="Cambria"/>
        </w:rPr>
        <w:tab/>
      </w:r>
      <w:r w:rsidRPr="00FB0783">
        <w:rPr>
          <w:rFonts w:ascii="Cambria" w:hAnsi="Cambria"/>
        </w:rPr>
        <w:t>Work</w:t>
      </w:r>
      <w:r w:rsidR="00EA48A6" w:rsidRPr="00FB0783">
        <w:rPr>
          <w:rFonts w:ascii="Cambria" w:hAnsi="Cambria"/>
        </w:rPr>
        <w:t xml:space="preserve"> </w:t>
      </w:r>
      <w:r w:rsidRPr="00FB0783">
        <w:rPr>
          <w:rFonts w:ascii="Cambria" w:hAnsi="Cambria"/>
        </w:rPr>
        <w:t>Breakdown</w:t>
      </w:r>
      <w:r w:rsidR="00EA48A6" w:rsidRPr="00FB0783">
        <w:rPr>
          <w:rFonts w:ascii="Cambria" w:hAnsi="Cambria"/>
        </w:rPr>
        <w:t xml:space="preserve"> </w:t>
      </w:r>
      <w:r w:rsidRPr="00FB0783">
        <w:rPr>
          <w:rFonts w:ascii="Cambria" w:hAnsi="Cambria"/>
        </w:rPr>
        <w:t>Structure</w:t>
      </w:r>
    </w:p>
    <w:p w14:paraId="53FE9C66" w14:textId="264F8A17" w:rsidR="006E48DD" w:rsidRPr="00FB0783" w:rsidRDefault="006E48DD" w:rsidP="005E08D8">
      <w:pPr>
        <w:tabs>
          <w:tab w:val="left" w:pos="1276"/>
          <w:tab w:val="right" w:pos="9639"/>
        </w:tabs>
        <w:spacing w:after="0"/>
        <w:rPr>
          <w:rFonts w:ascii="Cambria" w:hAnsi="Cambria"/>
        </w:rPr>
      </w:pPr>
      <w:r w:rsidRPr="00FB0783">
        <w:rPr>
          <w:rFonts w:ascii="Cambria" w:hAnsi="Cambria"/>
        </w:rPr>
        <w:t>WP</w:t>
      </w:r>
      <w:r w:rsidR="00EA48A6" w:rsidRPr="00FB0783">
        <w:rPr>
          <w:rFonts w:ascii="Cambria" w:hAnsi="Cambria"/>
        </w:rPr>
        <w:tab/>
      </w:r>
      <w:r w:rsidRPr="00FB0783">
        <w:rPr>
          <w:rFonts w:ascii="Cambria" w:hAnsi="Cambria"/>
        </w:rPr>
        <w:t>Work</w:t>
      </w:r>
      <w:r w:rsidR="00EA48A6" w:rsidRPr="00FB0783">
        <w:rPr>
          <w:rFonts w:ascii="Cambria" w:hAnsi="Cambria"/>
        </w:rPr>
        <w:t xml:space="preserve"> </w:t>
      </w:r>
      <w:r w:rsidRPr="00FB0783">
        <w:rPr>
          <w:rFonts w:ascii="Cambria" w:hAnsi="Cambria"/>
        </w:rPr>
        <w:t>Package</w:t>
      </w:r>
    </w:p>
    <w:p w14:paraId="69C2D735" w14:textId="77777777" w:rsidR="000900D2" w:rsidRPr="00FB0783" w:rsidRDefault="000900D2" w:rsidP="004752AB">
      <w:pPr>
        <w:tabs>
          <w:tab w:val="left" w:pos="1276"/>
          <w:tab w:val="center" w:pos="4536"/>
          <w:tab w:val="right" w:pos="9072"/>
          <w:tab w:val="right" w:pos="9639"/>
        </w:tabs>
        <w:rPr>
          <w:rFonts w:ascii="Cambria" w:hAnsi="Cambria"/>
        </w:rPr>
      </w:pPr>
      <w:bookmarkStart w:id="28" w:name="_Toc110421582"/>
    </w:p>
    <w:p w14:paraId="72C70A81" w14:textId="77777777" w:rsidR="000900D2" w:rsidRPr="00FB0783" w:rsidRDefault="000900D2" w:rsidP="00511533">
      <w:pPr>
        <w:pStyle w:val="Heading1"/>
        <w:rPr>
          <w:lang w:val="en-GB"/>
        </w:rPr>
        <w:sectPr w:rsidR="000900D2" w:rsidRPr="00FB0783">
          <w:headerReference w:type="first" r:id="rId16"/>
          <w:type w:val="oddPage"/>
          <w:pgSz w:w="11900" w:h="16840"/>
          <w:pgMar w:top="1134" w:right="851" w:bottom="1134" w:left="1134" w:header="567" w:footer="284" w:gutter="0"/>
          <w:cols w:space="708"/>
        </w:sectPr>
      </w:pPr>
    </w:p>
    <w:p w14:paraId="58EAF989" w14:textId="70244B83" w:rsidR="00247287" w:rsidRPr="00FB0783" w:rsidRDefault="00D2556B" w:rsidP="00511533">
      <w:pPr>
        <w:pStyle w:val="Heading1"/>
        <w:rPr>
          <w:lang w:val="en-GB"/>
        </w:rPr>
      </w:pPr>
      <w:bookmarkStart w:id="29" w:name="_Toc224347196"/>
      <w:bookmarkStart w:id="30" w:name="_Toc110421583"/>
      <w:bookmarkEnd w:id="28"/>
      <w:r w:rsidRPr="00FB0783">
        <w:rPr>
          <w:lang w:val="en-GB"/>
        </w:rPr>
        <w:lastRenderedPageBreak/>
        <w:t>General Requirements</w:t>
      </w:r>
      <w:bookmarkEnd w:id="29"/>
    </w:p>
    <w:p w14:paraId="4973F494" w14:textId="77777777" w:rsidR="00A21E34" w:rsidRPr="00FB0783" w:rsidRDefault="00A21E34" w:rsidP="004752AB">
      <w:pPr>
        <w:pStyle w:val="Heading2"/>
        <w:tabs>
          <w:tab w:val="center" w:pos="4536"/>
          <w:tab w:val="right" w:pos="9072"/>
          <w:tab w:val="right" w:pos="9639"/>
        </w:tabs>
      </w:pPr>
      <w:bookmarkStart w:id="31" w:name="_Toc224347197"/>
      <w:r w:rsidRPr="00FB0783">
        <w:t>General characteristics of the Fabry-Pérot Calibrator</w:t>
      </w:r>
      <w:bookmarkEnd w:id="31"/>
    </w:p>
    <w:p w14:paraId="7FA2AD9F" w14:textId="4E9ADE50" w:rsidR="00A21E34" w:rsidRPr="00FB0783" w:rsidRDefault="00A21E34" w:rsidP="004752AB">
      <w:pPr>
        <w:tabs>
          <w:tab w:val="center" w:pos="4536"/>
          <w:tab w:val="right" w:pos="9072"/>
          <w:tab w:val="right" w:pos="9639"/>
        </w:tabs>
        <w:rPr>
          <w:lang w:bidi="en-US"/>
        </w:rPr>
      </w:pPr>
      <w:r w:rsidRPr="00FB0783">
        <w:rPr>
          <w:lang w:bidi="en-US"/>
        </w:rPr>
        <w:t xml:space="preserve">The FPC is designed as a fall-back solution in case of an LFC of suitable properties would not be available by the end of the ESPRESSO project or beginning of operations. </w:t>
      </w:r>
      <w:r w:rsidR="00A507AA" w:rsidRPr="00FB0783">
        <w:rPr>
          <w:lang w:bidi="en-US"/>
        </w:rPr>
        <w:t xml:space="preserve">The purpose of the Fabry-Pérot Calibrator FPC is to provide a large number of ultra-stable lines in the wavelength range of the ESPRESSO spectrograph. </w:t>
      </w:r>
      <w:r w:rsidRPr="00FB0783">
        <w:rPr>
          <w:lang w:bidi="en-US"/>
        </w:rPr>
        <w:t>The F</w:t>
      </w:r>
      <w:r w:rsidR="00A507AA" w:rsidRPr="00FB0783">
        <w:rPr>
          <w:lang w:bidi="en-US"/>
        </w:rPr>
        <w:t xml:space="preserve">PC shall </w:t>
      </w:r>
      <w:r w:rsidRPr="00FB0783">
        <w:rPr>
          <w:lang w:bidi="en-US"/>
        </w:rPr>
        <w:t xml:space="preserve">ensure </w:t>
      </w:r>
      <w:r w:rsidR="00A507AA" w:rsidRPr="00FB0783">
        <w:rPr>
          <w:lang w:bidi="en-US"/>
        </w:rPr>
        <w:t>‘</w:t>
      </w:r>
      <w:r w:rsidRPr="00FB0783">
        <w:rPr>
          <w:lang w:bidi="en-US"/>
        </w:rPr>
        <w:t>at least</w:t>
      </w:r>
      <w:r w:rsidR="00A507AA" w:rsidRPr="00FB0783">
        <w:rPr>
          <w:lang w:bidi="en-US"/>
        </w:rPr>
        <w:t>’</w:t>
      </w:r>
      <w:r w:rsidRPr="00FB0783">
        <w:rPr>
          <w:lang w:bidi="en-US"/>
        </w:rPr>
        <w:t xml:space="preserve"> adequate short-term stability, i.e. better than 10 cm/s during an observing night. Since the FPC system is fully passive, no guarantee can be given a priori that the stability of 10 cm/s is achieved over long term or even years. It will therefore be operated in addition to a</w:t>
      </w:r>
      <w:r w:rsidR="00FC0B1D" w:rsidRPr="00FB0783">
        <w:rPr>
          <w:lang w:bidi="en-US"/>
        </w:rPr>
        <w:t>n absolute reference, so a ThAr lamp or a stabilized laser to which it will be referenced periodically.</w:t>
      </w:r>
    </w:p>
    <w:p w14:paraId="1EEB9DC2" w14:textId="77777777" w:rsidR="00A21E34" w:rsidRPr="00FB0783" w:rsidRDefault="00A21E34" w:rsidP="004752AB">
      <w:pPr>
        <w:tabs>
          <w:tab w:val="center" w:pos="4536"/>
          <w:tab w:val="right" w:pos="9072"/>
          <w:tab w:val="right" w:pos="9639"/>
        </w:tabs>
        <w:rPr>
          <w:lang w:bidi="en-US"/>
        </w:rPr>
      </w:pPr>
      <w:r w:rsidRPr="00FB0783">
        <w:rPr>
          <w:lang w:bidi="en-US"/>
        </w:rPr>
        <w:t>We remind here the properties desired for this module:</w:t>
      </w:r>
    </w:p>
    <w:p w14:paraId="500FD732" w14:textId="77777777" w:rsidR="00A21E34" w:rsidRPr="00FB0783" w:rsidRDefault="00A21E34" w:rsidP="004752AB">
      <w:pPr>
        <w:numPr>
          <w:ilvl w:val="0"/>
          <w:numId w:val="33"/>
        </w:numPr>
        <w:tabs>
          <w:tab w:val="center" w:pos="4536"/>
          <w:tab w:val="right" w:pos="9072"/>
          <w:tab w:val="right" w:pos="9639"/>
        </w:tabs>
        <w:rPr>
          <w:lang w:bidi="en-US"/>
        </w:rPr>
      </w:pPr>
      <w:r w:rsidRPr="00FB0783">
        <w:rPr>
          <w:lang w:bidi="en-US"/>
        </w:rPr>
        <w:t>The calibration source must cover the full wavelength domain of the spectrograph.</w:t>
      </w:r>
    </w:p>
    <w:p w14:paraId="0ABF6A17" w14:textId="5148C5B2" w:rsidR="00A21E34" w:rsidRPr="00FB0783" w:rsidRDefault="00A21E34" w:rsidP="004752AB">
      <w:pPr>
        <w:numPr>
          <w:ilvl w:val="0"/>
          <w:numId w:val="33"/>
        </w:numPr>
        <w:tabs>
          <w:tab w:val="center" w:pos="4536"/>
          <w:tab w:val="right" w:pos="9072"/>
          <w:tab w:val="right" w:pos="9639"/>
        </w:tabs>
        <w:rPr>
          <w:lang w:bidi="en-US"/>
        </w:rPr>
      </w:pPr>
      <w:r w:rsidRPr="00FB0783">
        <w:rPr>
          <w:lang w:bidi="en-US"/>
        </w:rPr>
        <w:t xml:space="preserve">The line position and shape </w:t>
      </w:r>
      <w:r w:rsidR="00612040">
        <w:rPr>
          <w:lang w:bidi="en-US"/>
        </w:rPr>
        <w:t>repeatability</w:t>
      </w:r>
      <w:r w:rsidRPr="00FB0783">
        <w:rPr>
          <w:lang w:bidi="en-US"/>
        </w:rPr>
        <w:t xml:space="preserve"> of all lines must be better than 0.1 m/s over the instrument life-time.</w:t>
      </w:r>
    </w:p>
    <w:p w14:paraId="6C55AE6C" w14:textId="77777777" w:rsidR="00A21E34" w:rsidRPr="00FB0783" w:rsidRDefault="00A21E34" w:rsidP="004752AB">
      <w:pPr>
        <w:numPr>
          <w:ilvl w:val="0"/>
          <w:numId w:val="33"/>
        </w:numPr>
        <w:tabs>
          <w:tab w:val="center" w:pos="4536"/>
          <w:tab w:val="right" w:pos="9072"/>
          <w:tab w:val="right" w:pos="9639"/>
        </w:tabs>
        <w:rPr>
          <w:lang w:bidi="en-US"/>
        </w:rPr>
      </w:pPr>
      <w:r w:rsidRPr="00FB0783">
        <w:rPr>
          <w:lang w:bidi="en-US"/>
        </w:rPr>
        <w:t>The lines are not resolved by the spectrograph, since otherwise information is lost, respectively we do not take full advantage of the spectral resolution of the instrument. The resolution of the spectrograph is 120’000 in its standard mode, limited by the illuminating fiber size.</w:t>
      </w:r>
    </w:p>
    <w:p w14:paraId="2E115CAC" w14:textId="77777777" w:rsidR="00A21E34" w:rsidRPr="00FB0783" w:rsidRDefault="00A21E34" w:rsidP="004752AB">
      <w:pPr>
        <w:numPr>
          <w:ilvl w:val="0"/>
          <w:numId w:val="33"/>
        </w:numPr>
        <w:tabs>
          <w:tab w:val="center" w:pos="4536"/>
          <w:tab w:val="right" w:pos="9072"/>
          <w:tab w:val="right" w:pos="9639"/>
        </w:tabs>
        <w:rPr>
          <w:lang w:bidi="en-US"/>
        </w:rPr>
      </w:pPr>
      <w:r w:rsidRPr="00FB0783">
        <w:rPr>
          <w:lang w:bidi="en-US"/>
        </w:rPr>
        <w:t>The line distance is perfectly stable and analytically defined.</w:t>
      </w:r>
    </w:p>
    <w:p w14:paraId="6B1CFAA3" w14:textId="466F1266" w:rsidR="00A21E34" w:rsidRPr="00FB0783" w:rsidRDefault="00A21E34" w:rsidP="004752AB">
      <w:pPr>
        <w:numPr>
          <w:ilvl w:val="0"/>
          <w:numId w:val="33"/>
        </w:numPr>
        <w:tabs>
          <w:tab w:val="center" w:pos="4536"/>
          <w:tab w:val="right" w:pos="9072"/>
          <w:tab w:val="right" w:pos="9639"/>
        </w:tabs>
        <w:rPr>
          <w:lang w:bidi="en-US"/>
        </w:rPr>
      </w:pPr>
      <w:r w:rsidRPr="00FB0783">
        <w:rPr>
          <w:lang w:bidi="en-US"/>
        </w:rPr>
        <w:t>The line distance mu</w:t>
      </w:r>
      <w:r w:rsidR="00612040">
        <w:rPr>
          <w:lang w:bidi="en-US"/>
        </w:rPr>
        <w:t xml:space="preserve">st be minimum 2 and maximum </w:t>
      </w:r>
      <w:r w:rsidR="00ED0E7F">
        <w:rPr>
          <w:lang w:bidi="en-US"/>
        </w:rPr>
        <w:t>7</w:t>
      </w:r>
      <w:r w:rsidRPr="00FB0783">
        <w:rPr>
          <w:lang w:bidi="en-US"/>
        </w:rPr>
        <w:t xml:space="preserve"> FWHMs of the spectrograph IP.</w:t>
      </w:r>
    </w:p>
    <w:p w14:paraId="51C83C58" w14:textId="2A090D6F" w:rsidR="00A21E34" w:rsidRPr="00FB0783" w:rsidRDefault="00A21E34" w:rsidP="004752AB">
      <w:pPr>
        <w:numPr>
          <w:ilvl w:val="0"/>
          <w:numId w:val="33"/>
        </w:numPr>
        <w:tabs>
          <w:tab w:val="center" w:pos="4536"/>
          <w:tab w:val="right" w:pos="9072"/>
          <w:tab w:val="right" w:pos="9639"/>
        </w:tabs>
        <w:rPr>
          <w:lang w:bidi="en-US"/>
        </w:rPr>
      </w:pPr>
      <w:r w:rsidRPr="00FB0783">
        <w:rPr>
          <w:lang w:bidi="en-US"/>
        </w:rPr>
        <w:t xml:space="preserve">The relative intensity of any </w:t>
      </w:r>
      <w:r w:rsidR="00ED0E7F" w:rsidRPr="00FB0783">
        <w:rPr>
          <w:lang w:bidi="en-US"/>
        </w:rPr>
        <w:t>neighbouring</w:t>
      </w:r>
      <w:r w:rsidRPr="00FB0783">
        <w:rPr>
          <w:lang w:bidi="en-US"/>
        </w:rPr>
        <w:t xml:space="preserve"> lines must be stable at 10% over time.</w:t>
      </w:r>
    </w:p>
    <w:p w14:paraId="2174211D" w14:textId="2DDE484E" w:rsidR="00A21E34" w:rsidRPr="00E632B1" w:rsidRDefault="00A21E34" w:rsidP="004752AB">
      <w:pPr>
        <w:numPr>
          <w:ilvl w:val="0"/>
          <w:numId w:val="33"/>
        </w:numPr>
        <w:tabs>
          <w:tab w:val="center" w:pos="4536"/>
          <w:tab w:val="right" w:pos="9072"/>
          <w:tab w:val="right" w:pos="9639"/>
        </w:tabs>
        <w:rPr>
          <w:lang w:bidi="en-US"/>
        </w:rPr>
      </w:pPr>
      <w:r w:rsidRPr="00FB0783">
        <w:rPr>
          <w:lang w:bidi="en-US"/>
        </w:rPr>
        <w:t>The dynamic range of line intensities over one order</w:t>
      </w:r>
      <w:r w:rsidR="00612040">
        <w:rPr>
          <w:lang w:bidi="en-US"/>
        </w:rPr>
        <w:t xml:space="preserve"> must be smaller than a factor 4</w:t>
      </w:r>
      <w:r w:rsidRPr="00FB0783">
        <w:rPr>
          <w:lang w:bidi="en-US"/>
        </w:rPr>
        <w:t>.</w:t>
      </w:r>
    </w:p>
    <w:p w14:paraId="180A4455" w14:textId="28302999" w:rsidR="00A21E34" w:rsidRPr="00FB0783" w:rsidRDefault="00A21E34" w:rsidP="004752AB">
      <w:pPr>
        <w:tabs>
          <w:tab w:val="center" w:pos="4536"/>
          <w:tab w:val="right" w:pos="9072"/>
          <w:tab w:val="right" w:pos="9639"/>
        </w:tabs>
        <w:rPr>
          <w:lang w:bidi="en-US"/>
        </w:rPr>
      </w:pPr>
      <w:r w:rsidRPr="00FB0783">
        <w:rPr>
          <w:lang w:bidi="en-US"/>
        </w:rPr>
        <w:t>As a first goal, the system shall be made sufficiently stable to be used as a relative reference during an astronomical observing night of typically 12 hours. The module will possibly need to be re-calibrated every night, e.g. with a ThAr lamp or a LFC, for absolute referencing, but will serve as perfect simultaneous reference within the night. The second objective will be to extend the time during which the module remains stable. Ideally, the module will be intrinsically so stable, that re-calibration will not be needed over large time scales (years).</w:t>
      </w:r>
    </w:p>
    <w:p w14:paraId="6CF8E92C" w14:textId="6AFDDDBA" w:rsidR="00A21E34" w:rsidRPr="00FB0783" w:rsidRDefault="00A21E34" w:rsidP="004752AB">
      <w:pPr>
        <w:tabs>
          <w:tab w:val="center" w:pos="4536"/>
          <w:tab w:val="right" w:pos="9072"/>
          <w:tab w:val="right" w:pos="9639"/>
        </w:tabs>
        <w:rPr>
          <w:lang w:bidi="en-US"/>
        </w:rPr>
      </w:pPr>
      <w:r w:rsidRPr="00FB0783">
        <w:rPr>
          <w:lang w:bidi="en-US"/>
        </w:rPr>
        <w:t xml:space="preserve">Reflection is obtained by a multi-layer thin film coating of the inner optical surfaces. The following aspect must be considered: </w:t>
      </w:r>
      <w:r w:rsidRPr="00FB0783">
        <w:rPr>
          <w:i/>
          <w:iCs/>
          <w:lang w:bidi="en-US"/>
        </w:rPr>
        <w:t>The apparent separation of the two spacers depends on the effective penetration depths of the wave on the reflective surface</w:t>
      </w:r>
      <w:r w:rsidRPr="00FB0783">
        <w:rPr>
          <w:lang w:bidi="en-US"/>
        </w:rPr>
        <w:t xml:space="preserve">. </w:t>
      </w:r>
    </w:p>
    <w:p w14:paraId="241634A6" w14:textId="77777777" w:rsidR="00A21E34" w:rsidRPr="00FB0783" w:rsidRDefault="00A21E34" w:rsidP="004752AB">
      <w:pPr>
        <w:numPr>
          <w:ilvl w:val="0"/>
          <w:numId w:val="34"/>
        </w:numPr>
        <w:tabs>
          <w:tab w:val="center" w:pos="4536"/>
          <w:tab w:val="right" w:pos="9072"/>
          <w:tab w:val="right" w:pos="9639"/>
        </w:tabs>
        <w:rPr>
          <w:lang w:bidi="en-US"/>
        </w:rPr>
      </w:pPr>
      <w:r w:rsidRPr="00FB0783">
        <w:rPr>
          <w:lang w:bidi="en-US"/>
        </w:rPr>
        <w:t>Because of the varying real and imaginary part of the refractive index as a function of wavelength, the effective FP separation will vary with wavelength. This wavelength dependence must be avoided as far as possible, in particular, a temperature or aging effect must be avoided. If this wavelength dependence cannot be avoided completely, it should be at least very “smooth”.</w:t>
      </w:r>
    </w:p>
    <w:p w14:paraId="02EE7AEE" w14:textId="77777777" w:rsidR="00A21E34" w:rsidRPr="00FB0783" w:rsidRDefault="00A21E34" w:rsidP="004752AB">
      <w:pPr>
        <w:numPr>
          <w:ilvl w:val="0"/>
          <w:numId w:val="34"/>
        </w:numPr>
        <w:tabs>
          <w:tab w:val="center" w:pos="4536"/>
          <w:tab w:val="right" w:pos="9072"/>
          <w:tab w:val="right" w:pos="9639"/>
        </w:tabs>
        <w:rPr>
          <w:lang w:bidi="en-US"/>
        </w:rPr>
      </w:pPr>
      <w:r w:rsidRPr="00FB0783">
        <w:rPr>
          <w:lang w:bidi="en-US"/>
        </w:rPr>
        <w:t xml:space="preserve">Thermal effects in the coating will affect the way the etalon behaves: The dielectric stack will have a certain thickness. When the ambient temperature changes, the stack will </w:t>
      </w:r>
      <w:r w:rsidRPr="00FB0783">
        <w:rPr>
          <w:lang w:bidi="en-US"/>
        </w:rPr>
        <w:lastRenderedPageBreak/>
        <w:t>expand (CTE of some 10</w:t>
      </w:r>
      <w:r w:rsidRPr="00FB0783">
        <w:rPr>
          <w:vertAlign w:val="superscript"/>
          <w:lang w:bidi="en-US"/>
        </w:rPr>
        <w:t>-6</w:t>
      </w:r>
      <w:r w:rsidRPr="00FB0783">
        <w:rPr>
          <w:lang w:bidi="en-US"/>
        </w:rPr>
        <w:t>) and this will change the effective gap of the etalon. With a gap of 7 mm, for instance, and a dielectric stack of 4 µm thick with a CTE of 7 10</w:t>
      </w:r>
      <w:r w:rsidRPr="00FB0783">
        <w:rPr>
          <w:vertAlign w:val="superscript"/>
          <w:lang w:bidi="en-US"/>
        </w:rPr>
        <w:t>-6</w:t>
      </w:r>
      <w:r w:rsidRPr="00FB0783">
        <w:rPr>
          <w:lang w:bidi="en-US"/>
        </w:rPr>
        <w:t>, the variation of the apparent separation will be about 8 10</w:t>
      </w:r>
      <w:r w:rsidRPr="00FB0783">
        <w:rPr>
          <w:vertAlign w:val="superscript"/>
          <w:lang w:bidi="en-US"/>
        </w:rPr>
        <w:t>-9</w:t>
      </w:r>
      <w:r w:rsidRPr="00FB0783">
        <w:rPr>
          <w:lang w:bidi="en-US"/>
        </w:rPr>
        <w:t xml:space="preserve"> / K. In the same way, the index of refraction will change with temperature and affect the apparent penetration depth of the optical wave in the coating. </w:t>
      </w:r>
    </w:p>
    <w:p w14:paraId="0F44A052" w14:textId="65117D39" w:rsidR="00A21E34" w:rsidRPr="00E632B1" w:rsidRDefault="00A21E34" w:rsidP="004752AB">
      <w:pPr>
        <w:numPr>
          <w:ilvl w:val="0"/>
          <w:numId w:val="34"/>
        </w:numPr>
        <w:tabs>
          <w:tab w:val="center" w:pos="4536"/>
          <w:tab w:val="right" w:pos="9072"/>
          <w:tab w:val="right" w:pos="9639"/>
        </w:tabs>
        <w:rPr>
          <w:lang w:bidi="en-US"/>
        </w:rPr>
      </w:pPr>
      <w:r w:rsidRPr="00FB0783">
        <w:rPr>
          <w:lang w:bidi="en-US"/>
        </w:rPr>
        <w:t>Aging of Zerodur has been studied in metrology labs. Schott data indicates shrinkage of 10</w:t>
      </w:r>
      <w:r w:rsidRPr="00FB0783">
        <w:rPr>
          <w:vertAlign w:val="superscript"/>
          <w:lang w:bidi="en-US"/>
        </w:rPr>
        <w:t>-7</w:t>
      </w:r>
      <w:r w:rsidRPr="00FB0783">
        <w:rPr>
          <w:lang w:bidi="en-US"/>
        </w:rPr>
        <w:t xml:space="preserve"> per year. However, the experience on the HARPS FP shows that the effect of aging is well below the estimated value. In alternative to Zerodur, ULE shall be used.</w:t>
      </w:r>
    </w:p>
    <w:p w14:paraId="56C71206" w14:textId="77777777" w:rsidR="00A21E34" w:rsidRPr="00FB0783" w:rsidRDefault="00A21E34" w:rsidP="004752AB">
      <w:pPr>
        <w:tabs>
          <w:tab w:val="center" w:pos="4536"/>
          <w:tab w:val="right" w:pos="9072"/>
          <w:tab w:val="right" w:pos="9639"/>
        </w:tabs>
        <w:rPr>
          <w:lang w:bidi="en-US"/>
        </w:rPr>
      </w:pPr>
      <w:r w:rsidRPr="00FB0783">
        <w:rPr>
          <w:lang w:bidi="en-US"/>
        </w:rPr>
        <w:t>When making trade-off, the following order of priorities shall be considered:</w:t>
      </w:r>
    </w:p>
    <w:p w14:paraId="2E0B5EC6" w14:textId="77777777" w:rsidR="00A21E34" w:rsidRPr="00FB0783" w:rsidRDefault="00A21E34" w:rsidP="004752AB">
      <w:pPr>
        <w:numPr>
          <w:ilvl w:val="0"/>
          <w:numId w:val="32"/>
        </w:numPr>
        <w:tabs>
          <w:tab w:val="center" w:pos="4536"/>
          <w:tab w:val="right" w:pos="9072"/>
          <w:tab w:val="right" w:pos="9639"/>
        </w:tabs>
        <w:rPr>
          <w:lang w:bidi="en-US"/>
        </w:rPr>
      </w:pPr>
      <w:r w:rsidRPr="00FB0783">
        <w:rPr>
          <w:lang w:bidi="en-US"/>
        </w:rPr>
        <w:t>Relative wavelength stability over temperature and time (between two neighboring lines)</w:t>
      </w:r>
    </w:p>
    <w:p w14:paraId="053FAFAB" w14:textId="77777777" w:rsidR="00A21E34" w:rsidRPr="00FB0783" w:rsidRDefault="00A21E34" w:rsidP="004752AB">
      <w:pPr>
        <w:numPr>
          <w:ilvl w:val="0"/>
          <w:numId w:val="32"/>
        </w:numPr>
        <w:tabs>
          <w:tab w:val="center" w:pos="4536"/>
          <w:tab w:val="right" w:pos="9072"/>
          <w:tab w:val="right" w:pos="9639"/>
        </w:tabs>
        <w:rPr>
          <w:lang w:bidi="en-US"/>
        </w:rPr>
      </w:pPr>
      <w:r w:rsidRPr="00FB0783">
        <w:rPr>
          <w:lang w:bidi="en-US"/>
        </w:rPr>
        <w:t>Wavelength stability over temperature and time</w:t>
      </w:r>
    </w:p>
    <w:p w14:paraId="7742EF83" w14:textId="77777777" w:rsidR="00A21E34" w:rsidRPr="00FB0783" w:rsidRDefault="00A21E34" w:rsidP="004752AB">
      <w:pPr>
        <w:numPr>
          <w:ilvl w:val="0"/>
          <w:numId w:val="32"/>
        </w:numPr>
        <w:tabs>
          <w:tab w:val="center" w:pos="4536"/>
          <w:tab w:val="right" w:pos="9072"/>
          <w:tab w:val="right" w:pos="9639"/>
        </w:tabs>
        <w:rPr>
          <w:lang w:bidi="en-US"/>
        </w:rPr>
      </w:pPr>
      <w:r w:rsidRPr="00FB0783">
        <w:rPr>
          <w:lang w:bidi="en-US"/>
        </w:rPr>
        <w:t>Equidistance of transmitted wavelengths</w:t>
      </w:r>
    </w:p>
    <w:p w14:paraId="5DEB5DDD" w14:textId="77777777" w:rsidR="00A21E34" w:rsidRPr="00FB0783" w:rsidRDefault="00A21E34" w:rsidP="004752AB">
      <w:pPr>
        <w:numPr>
          <w:ilvl w:val="0"/>
          <w:numId w:val="32"/>
        </w:numPr>
        <w:tabs>
          <w:tab w:val="center" w:pos="4536"/>
          <w:tab w:val="right" w:pos="9072"/>
          <w:tab w:val="right" w:pos="9639"/>
        </w:tabs>
        <w:rPr>
          <w:lang w:bidi="en-US"/>
        </w:rPr>
      </w:pPr>
      <w:r w:rsidRPr="00FB0783">
        <w:rPr>
          <w:lang w:bidi="en-US"/>
        </w:rPr>
        <w:t>Uniformity of line intensity and line shape and width</w:t>
      </w:r>
    </w:p>
    <w:p w14:paraId="297CC911" w14:textId="77777777" w:rsidR="00A21E34" w:rsidRPr="00FB0783" w:rsidRDefault="00A21E34" w:rsidP="004752AB">
      <w:pPr>
        <w:pStyle w:val="Heading2"/>
        <w:tabs>
          <w:tab w:val="center" w:pos="4536"/>
          <w:tab w:val="right" w:pos="9072"/>
          <w:tab w:val="right" w:pos="9639"/>
        </w:tabs>
      </w:pPr>
      <w:bookmarkStart w:id="32" w:name="_Toc224347198"/>
      <w:r w:rsidRPr="00FB0783">
        <w:t>Dimensioning of the Fabry-Pérot etalon</w:t>
      </w:r>
      <w:bookmarkEnd w:id="32"/>
    </w:p>
    <w:p w14:paraId="6364A768" w14:textId="665A509A" w:rsidR="00FC0B1D" w:rsidRPr="00FB0783" w:rsidRDefault="00FC0B1D" w:rsidP="004752AB">
      <w:pPr>
        <w:tabs>
          <w:tab w:val="center" w:pos="4536"/>
          <w:tab w:val="right" w:pos="9072"/>
          <w:tab w:val="right" w:pos="9639"/>
        </w:tabs>
      </w:pPr>
      <w:r w:rsidRPr="00FB0783">
        <w:t>The primary parameters for which the Fabry-Pérot etalon has to be dimensioned are :</w:t>
      </w:r>
    </w:p>
    <w:p w14:paraId="277736B8" w14:textId="77777777" w:rsidR="00FC0B1D" w:rsidRPr="00FB0783" w:rsidRDefault="00FC0B1D" w:rsidP="004752AB">
      <w:pPr>
        <w:tabs>
          <w:tab w:val="center" w:pos="4536"/>
          <w:tab w:val="right" w:pos="9072"/>
          <w:tab w:val="right" w:pos="9639"/>
        </w:tabs>
      </w:pPr>
      <w:r w:rsidRPr="00FB0783">
        <w:t>Variables:</w:t>
      </w:r>
    </w:p>
    <w:p w14:paraId="237B06F0" w14:textId="531DEE8B" w:rsidR="0093378E" w:rsidRPr="00FB0783" w:rsidRDefault="00FC0B1D" w:rsidP="004752AB">
      <w:pPr>
        <w:numPr>
          <w:ilvl w:val="0"/>
          <w:numId w:val="35"/>
        </w:numPr>
        <w:tabs>
          <w:tab w:val="center" w:pos="4536"/>
          <w:tab w:val="right" w:pos="9072"/>
        </w:tabs>
        <w:rPr>
          <w:i/>
          <w:vertAlign w:val="subscript"/>
        </w:rPr>
      </w:pPr>
      <w:r w:rsidRPr="00FB0783">
        <w:t>Spectrogr</w:t>
      </w:r>
      <w:r w:rsidR="0093378E" w:rsidRPr="00FB0783">
        <w:t>aph resolution</w:t>
      </w:r>
      <w:r w:rsidR="0093378E" w:rsidRPr="00FB0783">
        <w:rPr>
          <w:i/>
          <w:vertAlign w:val="subscript"/>
        </w:rPr>
        <w:t xml:space="preserve"> </w:t>
      </w:r>
      <m:oMath>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oMath>
    </w:p>
    <w:p w14:paraId="41C5F3B6" w14:textId="77777777" w:rsidR="0093378E" w:rsidRPr="00FB0783" w:rsidRDefault="00FC0B1D" w:rsidP="004752AB">
      <w:pPr>
        <w:numPr>
          <w:ilvl w:val="0"/>
          <w:numId w:val="35"/>
        </w:numPr>
        <w:tabs>
          <w:tab w:val="center" w:pos="4536"/>
          <w:tab w:val="right" w:pos="9072"/>
          <w:tab w:val="right" w:pos="9639"/>
        </w:tabs>
        <w:rPr>
          <w:i/>
          <w:vertAlign w:val="subscript"/>
        </w:rPr>
      </w:pPr>
      <w:r w:rsidRPr="00FB0783">
        <w:t>Shortest wavelength</w:t>
      </w:r>
      <w:r w:rsidR="0093378E" w:rsidRPr="00FB0783">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B</m:t>
            </m:r>
          </m:sub>
        </m:sSub>
      </m:oMath>
    </w:p>
    <w:p w14:paraId="05427EE2" w14:textId="2274652E" w:rsidR="00FC0B1D" w:rsidRPr="00E632B1" w:rsidRDefault="00FC0B1D" w:rsidP="004752AB">
      <w:pPr>
        <w:numPr>
          <w:ilvl w:val="0"/>
          <w:numId w:val="35"/>
        </w:numPr>
        <w:tabs>
          <w:tab w:val="center" w:pos="4536"/>
          <w:tab w:val="right" w:pos="9072"/>
          <w:tab w:val="right" w:pos="9639"/>
        </w:tabs>
        <w:rPr>
          <w:i/>
          <w:vertAlign w:val="subscript"/>
        </w:rPr>
      </w:pPr>
      <w:r w:rsidRPr="00FB0783">
        <w:t>Longest wavelength</w:t>
      </w:r>
      <w:r w:rsidR="0093378E" w:rsidRPr="00FB0783">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R</m:t>
            </m:r>
          </m:sub>
        </m:sSub>
      </m:oMath>
    </w:p>
    <w:p w14:paraId="630A601E" w14:textId="77777777" w:rsidR="00FC0B1D" w:rsidRPr="00FB0783" w:rsidRDefault="00FC0B1D" w:rsidP="004752AB">
      <w:pPr>
        <w:tabs>
          <w:tab w:val="center" w:pos="4536"/>
          <w:tab w:val="right" w:pos="9072"/>
          <w:tab w:val="right" w:pos="9639"/>
        </w:tabs>
      </w:pPr>
      <w:r w:rsidRPr="00FB0783">
        <w:t>Requirements for an optimum use of the lines are:</w:t>
      </w:r>
    </w:p>
    <w:p w14:paraId="20164BB2" w14:textId="58F58BF8" w:rsidR="00FC0B1D" w:rsidRPr="00FB0783" w:rsidRDefault="00FC0B1D" w:rsidP="004752AB">
      <w:pPr>
        <w:numPr>
          <w:ilvl w:val="0"/>
          <w:numId w:val="36"/>
        </w:numPr>
        <w:tabs>
          <w:tab w:val="center" w:pos="4536"/>
          <w:tab w:val="right" w:pos="9072"/>
          <w:tab w:val="right" w:pos="9639"/>
          <w:tab w:val="right" w:pos="9781"/>
        </w:tabs>
      </w:pPr>
      <w:r w:rsidRPr="00FB0783">
        <w:t>The line separation is minimum on the blue side, because of the FP equation. The separation must be chosen such that the lines can be resolved by the spectrograph:</w:t>
      </w:r>
      <w:r w:rsidRPr="00FB0783">
        <w:br/>
      </w:r>
      <w:r w:rsidR="00437A53" w:rsidRPr="00FB0783">
        <w:t xml:space="preserve">The </w:t>
      </w:r>
      <w:r w:rsidRPr="00FB0783">
        <w:t>peak separation at</w:t>
      </w:r>
      <w:r w:rsidR="00437A53" w:rsidRPr="00FB0783">
        <w:t xml:space="preserve"> all wavelength</w:t>
      </w:r>
      <w:r w:rsidRPr="00FB0783">
        <w:t xml:space="preserve"> must be &gt; 3 FWHM:</w:t>
      </w:r>
      <w:r w:rsidR="00AC37CA" w:rsidRPr="00FB0783">
        <w:t xml:space="preserve"> </w:t>
      </w:r>
      <m:oMath>
        <m:r>
          <m:rPr>
            <m:sty m:val="p"/>
          </m:rPr>
          <w:rPr>
            <w:rFonts w:ascii="Cambria Math" w:hAnsi="Cambria Math"/>
          </w:rPr>
          <m:t>Δ</m:t>
        </m:r>
        <m:r>
          <w:rPr>
            <w:rFonts w:ascii="Cambria Math" w:hAnsi="Cambria Math"/>
            <w:vertAlign w:val="subscript"/>
          </w:rPr>
          <m:t>λ≥3∙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00AC37CA" w:rsidRPr="00FB0783">
        <w:t xml:space="preserve"> </w:t>
      </w:r>
      <w:r w:rsidR="00AC37CA" w:rsidRPr="00FB0783">
        <w:tab/>
      </w:r>
      <w:r w:rsidRPr="00FB0783">
        <w:t>(R1)</w:t>
      </w:r>
    </w:p>
    <w:p w14:paraId="70C4489A" w14:textId="2E444227" w:rsidR="00AC37CA" w:rsidRPr="00E632B1" w:rsidRDefault="00FC0B1D" w:rsidP="004752AB">
      <w:pPr>
        <w:numPr>
          <w:ilvl w:val="0"/>
          <w:numId w:val="36"/>
        </w:numPr>
        <w:tabs>
          <w:tab w:val="center" w:pos="4536"/>
          <w:tab w:val="right" w:pos="9072"/>
          <w:tab w:val="right" w:pos="9639"/>
        </w:tabs>
      </w:pPr>
      <w:r w:rsidRPr="00FB0783">
        <w:t>The line separation is highest on the red side. At a given Finesse, the FP line</w:t>
      </w:r>
      <w:r w:rsidR="00AC37CA" w:rsidRPr="00FB0783">
        <w:t>s</w:t>
      </w:r>
      <w:r w:rsidRPr="00FB0783">
        <w:t xml:space="preserve"> become wider there. It shall be avoided, that the spectrograph resolves the lines:</w:t>
      </w:r>
      <w:r w:rsidRPr="00FB0783">
        <w:br/>
        <w:t xml:space="preserve">The FP line must be under-resolved by a factor of 2/3 : </w:t>
      </w:r>
      <m:oMath>
        <m:r>
          <m:rPr>
            <m:sty m:val="p"/>
          </m:rPr>
          <w:rPr>
            <w:rFonts w:ascii="Cambria Math" w:hAnsi="Cambria Math"/>
          </w:rPr>
          <m:t>δ</m:t>
        </m:r>
        <m:r>
          <w:rPr>
            <w:rFonts w:ascii="Cambria Math" w:hAnsi="Cambria Math"/>
            <w:vertAlign w:val="subscript"/>
          </w:rPr>
          <m:t>λ≤2/3∙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00AC37CA" w:rsidRPr="00FB0783">
        <w:tab/>
      </w:r>
      <w:r w:rsidRPr="00FB0783">
        <w:t>(R2)</w:t>
      </w:r>
    </w:p>
    <w:p w14:paraId="4A33449A" w14:textId="516EE105" w:rsidR="00437A53" w:rsidRPr="00FB0783" w:rsidRDefault="00AC37CA" w:rsidP="004752AB">
      <w:pPr>
        <w:tabs>
          <w:tab w:val="center" w:pos="4536"/>
          <w:tab w:val="right" w:pos="9072"/>
          <w:tab w:val="right" w:pos="9639"/>
        </w:tabs>
      </w:pPr>
      <w:r w:rsidRPr="00FB0783">
        <w:t>Let us now first derive the required FP. Given the gap D of the etalon, the resonance of the FP will be achieved whenever</w:t>
      </w:r>
      <w:r w:rsidR="00437A53" w:rsidRPr="00FB0783">
        <w:tab/>
      </w:r>
      <m:oMath>
        <m:r>
          <w:rPr>
            <w:rFonts w:ascii="Cambria Math" w:hAnsi="Cambria Math"/>
            <w:vertAlign w:val="subscript"/>
          </w:rPr>
          <m:t>2D=mλ</m:t>
        </m:r>
      </m:oMath>
      <w:r w:rsidR="00437A53" w:rsidRPr="00FB0783">
        <w:t xml:space="preserve"> </w:t>
      </w:r>
      <w:r w:rsidR="00437A53" w:rsidRPr="00FB0783">
        <w:tab/>
        <w:t>(1).</w:t>
      </w:r>
    </w:p>
    <w:p w14:paraId="35224298" w14:textId="285118DB" w:rsidR="00AC37CA" w:rsidRPr="00FB0783" w:rsidRDefault="00AC37CA" w:rsidP="004752AB">
      <w:pPr>
        <w:tabs>
          <w:tab w:val="center" w:pos="4536"/>
          <w:tab w:val="right" w:pos="9072"/>
          <w:tab w:val="right" w:pos="9639"/>
        </w:tabs>
      </w:pPr>
      <w:r w:rsidRPr="00FB0783">
        <w:t>Therefore, the separation between the 2 bluest peaks will be, using requirement (R2):</w:t>
      </w:r>
    </w:p>
    <w:p w14:paraId="7E22472D" w14:textId="1A809207" w:rsidR="00AC37CA" w:rsidRPr="00FB0783" w:rsidRDefault="00506FCF" w:rsidP="004752AB">
      <w:pPr>
        <w:tabs>
          <w:tab w:val="center" w:pos="4536"/>
          <w:tab w:val="right" w:pos="9072"/>
          <w:tab w:val="right" w:pos="9639"/>
        </w:tabs>
      </w:pPr>
      <w:r w:rsidRPr="00FB0783">
        <w:tab/>
      </w:r>
      <m:oMath>
        <m:r>
          <m:rPr>
            <m:sty m:val="p"/>
          </m:rPr>
          <w:rPr>
            <w:rFonts w:ascii="Cambria Math" w:hAnsi="Cambria Math"/>
          </w:rPr>
          <m:t>Δ</m:t>
        </m:r>
        <m:r>
          <w:rPr>
            <w:rFonts w:ascii="Cambria Math" w:hAnsi="Cambria Math"/>
            <w:vertAlign w:val="subscript"/>
          </w:rPr>
          <m:t>λ=</m:t>
        </m:r>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m-1</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m:t>
            </m:r>
            <m:d>
              <m:dPr>
                <m:ctrlPr>
                  <w:rPr>
                    <w:rFonts w:ascii="Cambria Math" w:hAnsi="Cambria Math"/>
                    <w:i/>
                    <w:vertAlign w:val="subscript"/>
                  </w:rPr>
                </m:ctrlPr>
              </m:dPr>
              <m:e>
                <m:r>
                  <w:rPr>
                    <w:rFonts w:ascii="Cambria Math" w:hAnsi="Cambria Math"/>
                    <w:vertAlign w:val="subscript"/>
                  </w:rPr>
                  <m:t>m-1</m:t>
                </m:r>
              </m:e>
            </m:d>
          </m:den>
        </m:f>
        <m:r>
          <w:rPr>
            <w:rFonts w:ascii="Cambria Math" w:hAnsi="Cambria Math"/>
            <w:vertAlign w:val="subscript"/>
          </w:rPr>
          <m:t>≥3∙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Pr="00FB0783">
        <w:t xml:space="preserve"> </w:t>
      </w:r>
      <w:r w:rsidRPr="00FB0783">
        <w:tab/>
      </w:r>
      <w:r w:rsidR="00AC37CA" w:rsidRPr="00FB0783">
        <w:t>(2)</w:t>
      </w:r>
    </w:p>
    <w:p w14:paraId="041173AD" w14:textId="77777777" w:rsidR="00AC37CA" w:rsidRPr="00FB0783" w:rsidRDefault="00AC37CA" w:rsidP="004752AB">
      <w:pPr>
        <w:tabs>
          <w:tab w:val="center" w:pos="4536"/>
          <w:tab w:val="right" w:pos="9072"/>
          <w:tab w:val="right" w:pos="9639"/>
        </w:tabs>
      </w:pPr>
      <w:r w:rsidRPr="00FB0783">
        <w:t>Let's replace m in the last inequality by using equation (1),</w:t>
      </w:r>
    </w:p>
    <w:p w14:paraId="2C8F5DBC" w14:textId="40F78D9F" w:rsidR="00AC37CA" w:rsidRPr="00FB0783" w:rsidRDefault="00506FCF" w:rsidP="004752AB">
      <w:pPr>
        <w:tabs>
          <w:tab w:val="center" w:pos="4536"/>
          <w:tab w:val="right" w:pos="9072"/>
          <w:tab w:val="right" w:pos="9639"/>
        </w:tabs>
      </w:pPr>
      <w:r w:rsidRPr="00FB0783">
        <w:tab/>
      </w:r>
      <m:oMath>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m:t>
            </m:r>
            <m:d>
              <m:dPr>
                <m:ctrlPr>
                  <w:rPr>
                    <w:rFonts w:ascii="Cambria Math" w:hAnsi="Cambria Math"/>
                    <w:i/>
                    <w:vertAlign w:val="subscript"/>
                  </w:rPr>
                </m:ctrlPr>
              </m:dPr>
              <m:e>
                <m:r>
                  <w:rPr>
                    <w:rFonts w:ascii="Cambria Math" w:hAnsi="Cambria Math"/>
                    <w:vertAlign w:val="subscript"/>
                  </w:rPr>
                  <m:t>m-1</m:t>
                </m:r>
              </m:e>
            </m:d>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m:t>
            </m:r>
          </m:num>
          <m:den>
            <m:sSup>
              <m:sSupPr>
                <m:ctrlPr>
                  <w:rPr>
                    <w:rFonts w:ascii="Cambria Math" w:hAnsi="Cambria Math"/>
                    <w:i/>
                    <w:vertAlign w:val="subscript"/>
                  </w:rPr>
                </m:ctrlPr>
              </m:sSupPr>
              <m:e>
                <m:r>
                  <w:rPr>
                    <w:rFonts w:ascii="Cambria Math" w:hAnsi="Cambria Math"/>
                    <w:vertAlign w:val="subscript"/>
                  </w:rPr>
                  <m:t>m</m:t>
                </m:r>
              </m:e>
              <m:sup>
                <m:r>
                  <w:rPr>
                    <w:rFonts w:ascii="Cambria Math" w:hAnsi="Cambria Math"/>
                    <w:vertAlign w:val="subscript"/>
                  </w:rPr>
                  <m:t>2</m:t>
                </m:r>
              </m:sup>
            </m:sSup>
          </m:den>
        </m:f>
        <m:r>
          <w:rPr>
            <w:rFonts w:ascii="Cambria Math" w:hAnsi="Cambria Math"/>
            <w:vertAlign w:val="subscript"/>
          </w:rPr>
          <m:t>=</m:t>
        </m:r>
        <m:sSup>
          <m:sSupPr>
            <m:ctrlPr>
              <w:rPr>
                <w:rFonts w:ascii="Cambria Math" w:hAnsi="Cambria Math"/>
                <w:i/>
                <w:vertAlign w:val="subscript"/>
              </w:rPr>
            </m:ctrlPr>
          </m:sSupPr>
          <m:e>
            <m:r>
              <w:rPr>
                <w:rFonts w:ascii="Cambria Math" w:hAnsi="Cambria Math"/>
                <w:vertAlign w:val="subscript"/>
              </w:rPr>
              <m:t>λ</m:t>
            </m:r>
          </m:e>
          <m:sup>
            <m:r>
              <w:rPr>
                <w:rFonts w:ascii="Cambria Math" w:hAnsi="Cambria Math"/>
                <w:vertAlign w:val="subscript"/>
              </w:rPr>
              <m:t>2</m:t>
            </m:r>
          </m:sup>
        </m:sSup>
        <m:r>
          <w:rPr>
            <w:rFonts w:ascii="Cambria Math" w:hAnsi="Cambria Math"/>
            <w:vertAlign w:val="subscript"/>
          </w:rPr>
          <m:t>/2D≥3∙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Pr="00FB0783">
        <w:tab/>
        <w:t xml:space="preserve"> </w:t>
      </w:r>
      <w:r w:rsidR="00AC37CA" w:rsidRPr="00FB0783">
        <w:t>(3)</w:t>
      </w:r>
    </w:p>
    <w:p w14:paraId="446D0209" w14:textId="22365C53" w:rsidR="00AC37CA" w:rsidRPr="00FB0783" w:rsidRDefault="00AC37CA" w:rsidP="004752AB">
      <w:pPr>
        <w:tabs>
          <w:tab w:val="center" w:pos="4536"/>
          <w:tab w:val="right" w:pos="9072"/>
          <w:tab w:val="right" w:pos="9639"/>
        </w:tabs>
      </w:pPr>
      <w:r w:rsidRPr="00FB0783">
        <w:lastRenderedPageBreak/>
        <w:t xml:space="preserve">and solve for D. </w:t>
      </w:r>
      <w:r w:rsidR="00506FCF" w:rsidRPr="00FB0783">
        <w:t xml:space="preserve">In order to be true </w:t>
      </w:r>
      <w:r w:rsidRPr="00FB0783">
        <w:t>for all wavelengths,</w:t>
      </w:r>
      <w:r w:rsidR="00506FCF" w:rsidRPr="00FB0783">
        <w:t xml:space="preserve"> the relation must me satisfied for the shortest wavelength </w:t>
      </w:r>
      <m:oMath>
        <m:sSub>
          <m:sSubPr>
            <m:ctrlPr>
              <w:rPr>
                <w:rFonts w:ascii="Cambria Math" w:hAnsi="Cambria Math"/>
                <w:i/>
                <w:vertAlign w:val="subscript"/>
              </w:rPr>
            </m:ctrlPr>
          </m:sSubPr>
          <m:e>
            <m:r>
              <w:rPr>
                <w:rFonts w:ascii="Cambria Math" w:hAnsi="Cambria Math"/>
                <w:vertAlign w:val="subscript"/>
              </w:rPr>
              <m:t>λ=λ</m:t>
            </m:r>
          </m:e>
          <m:sub>
            <m:r>
              <w:rPr>
                <w:rFonts w:ascii="Cambria Math" w:hAnsi="Cambria Math"/>
                <w:vertAlign w:val="subscript"/>
              </w:rPr>
              <m:t>B</m:t>
            </m:r>
          </m:sub>
        </m:sSub>
      </m:oMath>
      <w:r w:rsidR="00506FCF" w:rsidRPr="00FB0783">
        <w:t>, such that we get</w:t>
      </w:r>
      <w:r w:rsidR="007C0614" w:rsidRPr="00FB0783">
        <w:t xml:space="preserve">  </w:t>
      </w:r>
      <w:r w:rsidR="00506FCF" w:rsidRPr="00FB0783">
        <w:t xml:space="preserve"> </w:t>
      </w:r>
      <m:oMath>
        <m:r>
          <w:rPr>
            <w:rFonts w:ascii="Cambria Math" w:hAnsi="Cambria Math"/>
            <w:color w:val="FF0000"/>
            <w:vertAlign w:val="subscript"/>
          </w:rPr>
          <m:t>D=</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B</m:t>
            </m:r>
          </m:sub>
        </m:sSub>
        <m:r>
          <w:rPr>
            <w:rFonts w:ascii="Cambria Math" w:hAnsi="Cambria Math"/>
            <w:color w:val="FF0000"/>
            <w:vertAlign w:val="subscript"/>
          </w:rPr>
          <m:t>∙</m:t>
        </m:r>
        <m:sSub>
          <m:sSubPr>
            <m:ctrlPr>
              <w:rPr>
                <w:rFonts w:ascii="Cambria Math" w:hAnsi="Cambria Math"/>
                <w:i/>
                <w:color w:val="FF0000"/>
                <w:vertAlign w:val="subscript"/>
              </w:rPr>
            </m:ctrlPr>
          </m:sSubPr>
          <m:e>
            <m:r>
              <w:rPr>
                <w:rFonts w:ascii="Cambria Math" w:hAnsi="Cambria Math"/>
                <w:color w:val="FF0000"/>
                <w:vertAlign w:val="subscript"/>
              </w:rPr>
              <m:t>R</m:t>
            </m:r>
          </m:e>
          <m:sub>
            <m:r>
              <w:rPr>
                <w:rFonts w:ascii="Cambria Math" w:hAnsi="Cambria Math"/>
                <w:color w:val="FF0000"/>
                <w:vertAlign w:val="subscript"/>
              </w:rPr>
              <m:t>S</m:t>
            </m:r>
          </m:sub>
        </m:sSub>
        <m:r>
          <w:rPr>
            <w:rFonts w:ascii="Cambria Math" w:hAnsi="Cambria Math"/>
            <w:color w:val="FF0000"/>
            <w:vertAlign w:val="subscript"/>
          </w:rPr>
          <m:t>/6</m:t>
        </m:r>
      </m:oMath>
      <w:r w:rsidRPr="00FB0783">
        <w:t xml:space="preserve"> </w:t>
      </w:r>
      <w:r w:rsidR="00D9344B" w:rsidRPr="00FB0783">
        <w:tab/>
      </w:r>
      <w:r w:rsidRPr="00FB0783">
        <w:rPr>
          <w:color w:val="FF0000"/>
        </w:rPr>
        <w:t>(P1)</w:t>
      </w:r>
    </w:p>
    <w:p w14:paraId="08481CD3" w14:textId="1D92C258" w:rsidR="00AC37CA" w:rsidRPr="00FB0783" w:rsidRDefault="00AC37CA" w:rsidP="004752AB">
      <w:pPr>
        <w:tabs>
          <w:tab w:val="center" w:pos="4536"/>
          <w:tab w:val="right" w:pos="9072"/>
          <w:tab w:val="right" w:pos="9639"/>
        </w:tabs>
      </w:pPr>
      <w:r w:rsidRPr="00FB0783">
        <w:t xml:space="preserve">Now let's derive the required finesse </w:t>
      </w:r>
      <w:r w:rsidR="007C0614" w:rsidRPr="00FB0783">
        <w:rPr>
          <w:i/>
        </w:rPr>
        <w:t>F</w:t>
      </w:r>
      <w:r w:rsidR="007C0614" w:rsidRPr="00FB0783">
        <w:t xml:space="preserve"> </w:t>
      </w:r>
      <w:r w:rsidRPr="00FB0783">
        <w:t xml:space="preserve">of the etalon: The Finesse is defined as the ratio of </w:t>
      </w:r>
      <w:r w:rsidR="007C0614" w:rsidRPr="00FB0783">
        <w:t>the line separation to the FWHM:</w:t>
      </w:r>
      <w:r w:rsidR="007C0614" w:rsidRPr="00FB0783">
        <w:tab/>
      </w:r>
      <m:oMath>
        <m:r>
          <w:rPr>
            <w:rFonts w:ascii="Cambria Math" w:hAnsi="Cambria Math"/>
            <w:vertAlign w:val="subscript"/>
          </w:rPr>
          <m:t>F=</m:t>
        </m:r>
        <m:r>
          <m:rPr>
            <m:sty m:val="p"/>
          </m:rPr>
          <w:rPr>
            <w:rFonts w:ascii="Cambria Math" w:hAnsi="Cambria Math"/>
            <w:vertAlign w:val="subscript"/>
          </w:rPr>
          <m:t>Δ</m:t>
        </m:r>
        <m:r>
          <w:rPr>
            <w:rFonts w:ascii="Cambria Math" w:hAnsi="Cambria Math"/>
            <w:vertAlign w:val="subscript"/>
          </w:rPr>
          <m:t>λ/δλ</m:t>
        </m:r>
      </m:oMath>
      <w:r w:rsidR="007C0614" w:rsidRPr="00FB0783">
        <w:tab/>
        <w:t xml:space="preserve"> </w:t>
      </w:r>
      <w:r w:rsidRPr="00FB0783">
        <w:t>(4)</w:t>
      </w:r>
    </w:p>
    <w:p w14:paraId="51867B94" w14:textId="63561FB3" w:rsidR="00AC37CA" w:rsidRPr="00FB0783" w:rsidRDefault="00AC37CA" w:rsidP="004752AB">
      <w:pPr>
        <w:tabs>
          <w:tab w:val="center" w:pos="4536"/>
          <w:tab w:val="right" w:pos="9072"/>
          <w:tab w:val="right" w:pos="9639"/>
        </w:tabs>
      </w:pPr>
      <w:r w:rsidRPr="00FB0783">
        <w:t>We can express again</w:t>
      </w:r>
      <w:r w:rsidR="007C0614" w:rsidRPr="00FB0783">
        <w:t xml:space="preserve"> </w:t>
      </w:r>
      <m:oMath>
        <m:r>
          <m:rPr>
            <m:sty m:val="p"/>
          </m:rPr>
          <w:rPr>
            <w:rFonts w:ascii="Cambria Math" w:hAnsi="Cambria Math"/>
            <w:vertAlign w:val="subscript"/>
          </w:rPr>
          <m:t>Δ</m:t>
        </m:r>
        <m:r>
          <w:rPr>
            <w:rFonts w:ascii="Cambria Math" w:hAnsi="Cambria Math"/>
            <w:vertAlign w:val="subscript"/>
          </w:rPr>
          <m:t>λ</m:t>
        </m:r>
      </m:oMath>
      <w:r w:rsidR="007C0614" w:rsidRPr="00FB0783">
        <w:t xml:space="preserve"> </w:t>
      </w:r>
      <w:r w:rsidRPr="00FB0783">
        <w:t>as a funct</w:t>
      </w:r>
      <w:r w:rsidR="00437A53" w:rsidRPr="00FB0783">
        <w:t>ion of the gap and the FP order</w:t>
      </w:r>
    </w:p>
    <w:p w14:paraId="3DD0E180" w14:textId="45C47A40" w:rsidR="00AC37CA" w:rsidRPr="00FB0783" w:rsidRDefault="007C0614" w:rsidP="004752AB">
      <w:pPr>
        <w:tabs>
          <w:tab w:val="center" w:pos="4536"/>
          <w:tab w:val="right" w:pos="9072"/>
          <w:tab w:val="right" w:pos="9639"/>
        </w:tabs>
      </w:pPr>
      <w:r w:rsidRPr="00FB0783">
        <w:tab/>
      </w:r>
      <m:oMath>
        <m:r>
          <m:rPr>
            <m:sty m:val="p"/>
          </m:rPr>
          <w:rPr>
            <w:rFonts w:ascii="Cambria Math" w:hAnsi="Cambria Math"/>
            <w:vertAlign w:val="subscript"/>
          </w:rPr>
          <m:t>Δ</m:t>
        </m:r>
        <m:r>
          <w:rPr>
            <w:rFonts w:ascii="Cambria Math" w:hAnsi="Cambria Math"/>
            <w:vertAlign w:val="subscript"/>
          </w:rPr>
          <m:t>λ</m:t>
        </m:r>
        <m:r>
          <m:rPr>
            <m:sty m:val="p"/>
          </m:rPr>
          <w:rPr>
            <w:rFonts w:ascii="Cambria Math" w:hAnsi="Cambria Math"/>
          </w:rPr>
          <m:t>=2D/m(m-1)≅2D/</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Pr="00FB0783">
        <w:t xml:space="preserve"> </w:t>
      </w:r>
      <w:r w:rsidRPr="00FB0783">
        <w:tab/>
      </w:r>
      <w:r w:rsidR="00AC37CA" w:rsidRPr="00FB0783">
        <w:t>(5)</w:t>
      </w:r>
    </w:p>
    <w:p w14:paraId="1167D35B" w14:textId="13304BD6" w:rsidR="00AC37CA" w:rsidRPr="00FB0783" w:rsidRDefault="00437A53" w:rsidP="004752AB">
      <w:pPr>
        <w:tabs>
          <w:tab w:val="center" w:pos="4536"/>
          <w:tab w:val="right" w:pos="9072"/>
          <w:tab w:val="right" w:pos="9639"/>
        </w:tabs>
      </w:pPr>
      <w:r w:rsidRPr="00FB0783">
        <w:t>and</w:t>
      </w:r>
      <w:r w:rsidR="00AC37CA" w:rsidRPr="00FB0783">
        <w:t xml:space="preserve"> introduce equation (5) and requirement (R2) into equation (4)</w:t>
      </w:r>
    </w:p>
    <w:p w14:paraId="195812BD" w14:textId="07B855E9" w:rsidR="00AC37CA" w:rsidRPr="00FB0783" w:rsidRDefault="004752AB" w:rsidP="004752AB">
      <w:pPr>
        <w:tabs>
          <w:tab w:val="center" w:pos="4536"/>
          <w:tab w:val="right" w:pos="9072"/>
          <w:tab w:val="right" w:pos="9639"/>
        </w:tabs>
      </w:pPr>
      <w:r w:rsidRPr="00FB0783">
        <w:tab/>
      </w:r>
      <m:oMath>
        <m:r>
          <w:rPr>
            <w:rFonts w:ascii="Cambria Math" w:hAnsi="Cambria Math"/>
            <w:vertAlign w:val="subscript"/>
          </w:rPr>
          <m:t>F=</m:t>
        </m:r>
        <m:f>
          <m:fPr>
            <m:ctrlPr>
              <w:rPr>
                <w:rFonts w:ascii="Cambria Math" w:hAnsi="Cambria Math"/>
                <w:i/>
                <w:vertAlign w:val="subscript"/>
              </w:rPr>
            </m:ctrlPr>
          </m:fPr>
          <m:num>
            <m:r>
              <m:rPr>
                <m:sty m:val="p"/>
              </m:rPr>
              <w:rPr>
                <w:rFonts w:ascii="Cambria Math" w:hAnsi="Cambria Math"/>
                <w:vertAlign w:val="subscript"/>
              </w:rPr>
              <m:t>Δ</m:t>
            </m:r>
            <m:r>
              <w:rPr>
                <w:rFonts w:ascii="Cambria Math" w:hAnsi="Cambria Math"/>
                <w:vertAlign w:val="subscript"/>
              </w:rPr>
              <m:t>λ</m:t>
            </m:r>
          </m:num>
          <m:den>
            <m:r>
              <w:rPr>
                <w:rFonts w:ascii="Cambria Math" w:hAnsi="Cambria Math"/>
                <w:vertAlign w:val="subscript"/>
              </w:rPr>
              <m:t>δλ</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2D3</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num>
          <m:den>
            <m:sSup>
              <m:sSupPr>
                <m:ctrlPr>
                  <w:rPr>
                    <w:rFonts w:ascii="Cambria Math" w:hAnsi="Cambria Math"/>
                    <w:i/>
                    <w:vertAlign w:val="subscript"/>
                  </w:rPr>
                </m:ctrlPr>
              </m:sSupPr>
              <m:e>
                <m:r>
                  <w:rPr>
                    <w:rFonts w:ascii="Cambria Math" w:hAnsi="Cambria Math"/>
                    <w:vertAlign w:val="subscript"/>
                  </w:rPr>
                  <m:t>m</m:t>
                </m:r>
              </m:e>
              <m:sup>
                <m:r>
                  <w:rPr>
                    <w:rFonts w:ascii="Cambria Math" w:hAnsi="Cambria Math"/>
                    <w:vertAlign w:val="subscript"/>
                  </w:rPr>
                  <m:t>2</m:t>
                </m:r>
              </m:sup>
            </m:sSup>
            <m:r>
              <w:rPr>
                <w:rFonts w:ascii="Cambria Math" w:hAnsi="Cambria Math"/>
                <w:vertAlign w:val="subscript"/>
              </w:rPr>
              <m:t>2λ</m:t>
            </m:r>
          </m:den>
        </m:f>
        <m:r>
          <w:rPr>
            <w:rFonts w:ascii="Cambria Math" w:hAnsi="Cambria Math"/>
          </w:rPr>
          <m:t>=</m:t>
        </m:r>
        <m:f>
          <m:fPr>
            <m:ctrlPr>
              <w:rPr>
                <w:rFonts w:ascii="Cambria Math" w:hAnsi="Cambria Math"/>
                <w:i/>
                <w:vertAlign w:val="subscript"/>
              </w:rPr>
            </m:ctrlPr>
          </m:fPr>
          <m:num>
            <m:r>
              <w:rPr>
                <w:rFonts w:ascii="Cambria Math" w:hAnsi="Cambria Math"/>
                <w:vertAlign w:val="subscript"/>
              </w:rPr>
              <m:t>3D</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num>
          <m:den>
            <m:sSup>
              <m:sSupPr>
                <m:ctrlPr>
                  <w:rPr>
                    <w:rFonts w:ascii="Cambria Math" w:hAnsi="Cambria Math"/>
                    <w:i/>
                    <w:vertAlign w:val="subscript"/>
                  </w:rPr>
                </m:ctrlPr>
              </m:sSupPr>
              <m:e>
                <m:r>
                  <w:rPr>
                    <w:rFonts w:ascii="Cambria Math" w:hAnsi="Cambria Math"/>
                    <w:vertAlign w:val="subscript"/>
                  </w:rPr>
                  <m:t>m</m:t>
                </m:r>
              </m:e>
              <m:sup>
                <m:r>
                  <w:rPr>
                    <w:rFonts w:ascii="Cambria Math" w:hAnsi="Cambria Math"/>
                    <w:vertAlign w:val="subscript"/>
                  </w:rPr>
                  <m:t>2</m:t>
                </m:r>
              </m:sup>
            </m:sSup>
            <m:r>
              <w:rPr>
                <w:rFonts w:ascii="Cambria Math" w:hAnsi="Cambria Math"/>
                <w:vertAlign w:val="subscript"/>
              </w:rPr>
              <m:t>λ</m:t>
            </m:r>
          </m:den>
        </m:f>
        <m:r>
          <w:rPr>
            <w:rFonts w:ascii="Cambria Math" w:hAnsi="Cambria Math"/>
          </w:rPr>
          <m:t>=</m:t>
        </m:r>
        <m:f>
          <m:fPr>
            <m:ctrlPr>
              <w:rPr>
                <w:rFonts w:ascii="Cambria Math" w:hAnsi="Cambria Math"/>
                <w:i/>
                <w:vertAlign w:val="subscript"/>
              </w:rPr>
            </m:ctrlPr>
          </m:fPr>
          <m:num>
            <m:r>
              <w:rPr>
                <w:rFonts w:ascii="Cambria Math" w:hAnsi="Cambria Math"/>
                <w:vertAlign w:val="subscript"/>
              </w:rPr>
              <m:t>3D</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sSup>
              <m:sSupPr>
                <m:ctrlPr>
                  <w:rPr>
                    <w:rFonts w:ascii="Cambria Math" w:hAnsi="Cambria Math"/>
                    <w:i/>
                    <w:vertAlign w:val="subscript"/>
                  </w:rPr>
                </m:ctrlPr>
              </m:sSupPr>
              <m:e>
                <m:r>
                  <w:rPr>
                    <w:rFonts w:ascii="Cambria Math" w:hAnsi="Cambria Math"/>
                    <w:vertAlign w:val="subscript"/>
                  </w:rPr>
                  <m:t>λ</m:t>
                </m:r>
              </m:e>
              <m:sup>
                <m:r>
                  <w:rPr>
                    <w:rFonts w:ascii="Cambria Math" w:hAnsi="Cambria Math"/>
                    <w:vertAlign w:val="subscript"/>
                  </w:rPr>
                  <m:t>2</m:t>
                </m:r>
              </m:sup>
            </m:sSup>
          </m:num>
          <m:den>
            <m:r>
              <w:rPr>
                <w:rFonts w:ascii="Cambria Math" w:hAnsi="Cambria Math"/>
                <w:vertAlign w:val="subscript"/>
              </w:rPr>
              <m:t>4</m:t>
            </m:r>
            <m:sSup>
              <m:sSupPr>
                <m:ctrlPr>
                  <w:rPr>
                    <w:rFonts w:ascii="Cambria Math" w:hAnsi="Cambria Math"/>
                    <w:i/>
                    <w:vertAlign w:val="subscript"/>
                  </w:rPr>
                </m:ctrlPr>
              </m:sSupPr>
              <m:e>
                <m:r>
                  <w:rPr>
                    <w:rFonts w:ascii="Cambria Math" w:hAnsi="Cambria Math"/>
                    <w:vertAlign w:val="subscript"/>
                  </w:rPr>
                  <m:t>D</m:t>
                </m:r>
              </m:e>
              <m:sup>
                <m:r>
                  <w:rPr>
                    <w:rFonts w:ascii="Cambria Math" w:hAnsi="Cambria Math"/>
                    <w:vertAlign w:val="subscript"/>
                  </w:rPr>
                  <m:t>2</m:t>
                </m:r>
              </m:sup>
            </m:sSup>
            <m:r>
              <w:rPr>
                <w:rFonts w:ascii="Cambria Math" w:hAnsi="Cambria Math"/>
                <w:vertAlign w:val="subscript"/>
              </w:rPr>
              <m:t>λ</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3</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r>
              <w:rPr>
                <w:rFonts w:ascii="Cambria Math" w:hAnsi="Cambria Math"/>
                <w:vertAlign w:val="subscript"/>
              </w:rPr>
              <m:t>λ</m:t>
            </m:r>
          </m:num>
          <m:den>
            <m:r>
              <w:rPr>
                <w:rFonts w:ascii="Cambria Math" w:hAnsi="Cambria Math"/>
                <w:vertAlign w:val="subscript"/>
              </w:rPr>
              <m:t>4D</m:t>
            </m:r>
          </m:den>
        </m:f>
      </m:oMath>
      <w:r w:rsidR="007C0614" w:rsidRPr="00FB0783">
        <w:t xml:space="preserve"> </w:t>
      </w:r>
      <w:r w:rsidRPr="00FB0783">
        <w:tab/>
      </w:r>
      <w:r w:rsidR="00AC37CA" w:rsidRPr="00FB0783">
        <w:t>(6)</w:t>
      </w:r>
    </w:p>
    <w:p w14:paraId="62D3A437" w14:textId="62B968FB" w:rsidR="00AC37CA" w:rsidRPr="00FB0783" w:rsidRDefault="004752AB" w:rsidP="004752AB">
      <w:pPr>
        <w:tabs>
          <w:tab w:val="center" w:pos="4536"/>
          <w:tab w:val="right" w:pos="9072"/>
          <w:tab w:val="right" w:pos="9639"/>
        </w:tabs>
      </w:pPr>
      <w:r w:rsidRPr="00FB0783">
        <w:t xml:space="preserve">where in the step before the last we used the etalon equation (1). </w:t>
      </w:r>
      <w:r w:rsidR="00AC37CA" w:rsidRPr="00FB0783">
        <w:t xml:space="preserve">Since this </w:t>
      </w:r>
      <w:r w:rsidRPr="00FB0783">
        <w:t>condition</w:t>
      </w:r>
      <w:r w:rsidR="00AC37CA" w:rsidRPr="00FB0783">
        <w:t xml:space="preserve"> must a</w:t>
      </w:r>
      <w:r w:rsidRPr="00FB0783">
        <w:t xml:space="preserve">pply at all wavelengths, we have to </w:t>
      </w:r>
      <w:r w:rsidR="00AC37CA" w:rsidRPr="00FB0783">
        <w:t>cho</w:t>
      </w:r>
      <w:r w:rsidRPr="00FB0783">
        <w:t>o</w:t>
      </w:r>
      <w:r w:rsidR="00AC37CA" w:rsidRPr="00FB0783">
        <w:t xml:space="preserve">se </w:t>
      </w:r>
      <w:r w:rsidR="00AC37CA" w:rsidRPr="00FB0783">
        <w:rPr>
          <w:i/>
        </w:rPr>
        <w:t>F</w:t>
      </w:r>
      <w:r w:rsidR="00AC37CA" w:rsidRPr="00FB0783">
        <w:t xml:space="preserve"> for the longest wavelength and substitute </w:t>
      </w:r>
      <w:r w:rsidR="00AC37CA" w:rsidRPr="00FB0783">
        <w:rPr>
          <w:i/>
        </w:rPr>
        <w:t>D</w:t>
      </w:r>
      <w:r w:rsidR="00AC37CA" w:rsidRPr="00FB0783">
        <w:t xml:space="preserve"> using (P1):</w:t>
      </w:r>
    </w:p>
    <w:p w14:paraId="4A2E6A0D" w14:textId="38552BB9" w:rsidR="00AC37CA" w:rsidRPr="00ED0E7F" w:rsidRDefault="004752AB" w:rsidP="004752AB">
      <w:pPr>
        <w:tabs>
          <w:tab w:val="center" w:pos="4536"/>
          <w:tab w:val="right" w:pos="9072"/>
          <w:tab w:val="right" w:pos="9639"/>
        </w:tabs>
        <w:rPr>
          <w:vertAlign w:val="subscript"/>
        </w:rPr>
      </w:pPr>
      <w:r w:rsidRPr="00FB0783">
        <w:tab/>
      </w:r>
      <m:oMath>
        <m:r>
          <w:rPr>
            <w:rFonts w:ascii="Cambria Math" w:hAnsi="Cambria Math"/>
            <w:color w:val="FF0000"/>
            <w:vertAlign w:val="subscript"/>
          </w:rPr>
          <m:t>F=</m:t>
        </m:r>
        <m:f>
          <m:fPr>
            <m:ctrlPr>
              <w:rPr>
                <w:rFonts w:ascii="Cambria Math" w:hAnsi="Cambria Math"/>
                <w:i/>
                <w:color w:val="FF0000"/>
                <w:vertAlign w:val="subscript"/>
              </w:rPr>
            </m:ctrlPr>
          </m:fPr>
          <m:num>
            <m:r>
              <w:rPr>
                <w:rFonts w:ascii="Cambria Math" w:hAnsi="Cambria Math"/>
                <w:color w:val="FF0000"/>
                <w:vertAlign w:val="subscript"/>
              </w:rPr>
              <m:t>3</m:t>
            </m:r>
            <m:sSub>
              <m:sSubPr>
                <m:ctrlPr>
                  <w:rPr>
                    <w:rFonts w:ascii="Cambria Math" w:hAnsi="Cambria Math"/>
                    <w:i/>
                    <w:color w:val="FF0000"/>
                    <w:vertAlign w:val="subscript"/>
                  </w:rPr>
                </m:ctrlPr>
              </m:sSubPr>
              <m:e>
                <m:r>
                  <w:rPr>
                    <w:rFonts w:ascii="Cambria Math" w:hAnsi="Cambria Math"/>
                    <w:color w:val="FF0000"/>
                    <w:vertAlign w:val="subscript"/>
                  </w:rPr>
                  <m:t>R</m:t>
                </m:r>
              </m:e>
              <m:sub>
                <m:r>
                  <w:rPr>
                    <w:rFonts w:ascii="Cambria Math" w:hAnsi="Cambria Math"/>
                    <w:color w:val="FF0000"/>
                    <w:vertAlign w:val="subscript"/>
                  </w:rPr>
                  <m:t>S</m:t>
                </m:r>
              </m:sub>
            </m:sSub>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R</m:t>
                </m:r>
              </m:sub>
            </m:sSub>
          </m:num>
          <m:den>
            <m:r>
              <w:rPr>
                <w:rFonts w:ascii="Cambria Math" w:hAnsi="Cambria Math"/>
                <w:color w:val="FF0000"/>
                <w:vertAlign w:val="subscript"/>
              </w:rPr>
              <m:t>4D</m:t>
            </m:r>
          </m:den>
        </m:f>
        <m:r>
          <w:rPr>
            <w:rFonts w:ascii="Cambria Math" w:hAnsi="Cambria Math"/>
            <w:color w:val="FF0000"/>
            <w:vertAlign w:val="subscript"/>
          </w:rPr>
          <m:t>=18∙</m:t>
        </m:r>
        <m:f>
          <m:fPr>
            <m:ctrlPr>
              <w:rPr>
                <w:rFonts w:ascii="Cambria Math" w:hAnsi="Cambria Math"/>
                <w:i/>
                <w:color w:val="FF0000"/>
                <w:vertAlign w:val="subscript"/>
              </w:rPr>
            </m:ctrlPr>
          </m:fPr>
          <m:num>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R</m:t>
                </m:r>
              </m:sub>
            </m:sSub>
          </m:num>
          <m:den>
            <m:r>
              <w:rPr>
                <w:rFonts w:ascii="Cambria Math" w:hAnsi="Cambria Math"/>
                <w:color w:val="FF0000"/>
                <w:vertAlign w:val="subscript"/>
              </w:rPr>
              <m:t>4</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B</m:t>
                </m:r>
              </m:sub>
            </m:sSub>
          </m:den>
        </m:f>
        <m:r>
          <w:rPr>
            <w:rFonts w:ascii="Cambria Math" w:hAnsi="Cambria Math"/>
            <w:color w:val="FF0000"/>
            <w:vertAlign w:val="subscript"/>
          </w:rPr>
          <m:t>=</m:t>
        </m:r>
        <m:f>
          <m:fPr>
            <m:ctrlPr>
              <w:rPr>
                <w:rFonts w:ascii="Cambria Math" w:hAnsi="Cambria Math"/>
                <w:i/>
                <w:color w:val="FF0000"/>
                <w:vertAlign w:val="subscript"/>
              </w:rPr>
            </m:ctrlPr>
          </m:fPr>
          <m:num>
            <m:r>
              <w:rPr>
                <w:rFonts w:ascii="Cambria Math" w:hAnsi="Cambria Math"/>
                <w:color w:val="FF0000"/>
                <w:vertAlign w:val="subscript"/>
              </w:rPr>
              <m:t>9</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R</m:t>
                </m:r>
              </m:sub>
            </m:sSub>
          </m:num>
          <m:den>
            <m:r>
              <w:rPr>
                <w:rFonts w:ascii="Cambria Math" w:hAnsi="Cambria Math"/>
                <w:color w:val="FF0000"/>
                <w:vertAlign w:val="subscript"/>
              </w:rPr>
              <m:t>2</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B</m:t>
                </m:r>
              </m:sub>
            </m:sSub>
          </m:den>
        </m:f>
      </m:oMath>
      <w:r w:rsidRPr="00FB0783">
        <w:rPr>
          <w:color w:val="FF0000"/>
        </w:rPr>
        <w:tab/>
      </w:r>
      <w:r w:rsidR="00AC37CA" w:rsidRPr="00FB0783">
        <w:rPr>
          <w:color w:val="FF0000"/>
        </w:rPr>
        <w:t>(P2)</w:t>
      </w:r>
    </w:p>
    <w:p w14:paraId="71A75AB3" w14:textId="585CD857" w:rsidR="00AC37CA" w:rsidRPr="00FB0783" w:rsidRDefault="00AC37CA" w:rsidP="004752AB">
      <w:pPr>
        <w:tabs>
          <w:tab w:val="center" w:pos="4536"/>
          <w:tab w:val="right" w:pos="9072"/>
          <w:tab w:val="right" w:pos="9639"/>
        </w:tabs>
      </w:pPr>
      <w:r w:rsidRPr="00FB0783">
        <w:t xml:space="preserve">Let's now look at the etalon parameters from the instrument figures: </w:t>
      </w:r>
      <w:r w:rsidRPr="00FB0783">
        <w:rPr>
          <w:i/>
        </w:rPr>
        <w:t>R</w:t>
      </w:r>
      <w:r w:rsidRPr="00FB0783">
        <w:rPr>
          <w:vertAlign w:val="subscript"/>
        </w:rPr>
        <w:t>S</w:t>
      </w:r>
      <w:r w:rsidR="004752AB" w:rsidRPr="00FB0783">
        <w:t xml:space="preserve"> = 120</w:t>
      </w:r>
      <w:r w:rsidRPr="00FB0783">
        <w:t>'000</w:t>
      </w:r>
      <w:r w:rsidR="004752AB" w:rsidRPr="00FB0783">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B</m:t>
            </m:r>
          </m:sub>
        </m:sSub>
        <m:r>
          <w:rPr>
            <w:rFonts w:ascii="Cambria Math" w:hAnsi="Cambria Math"/>
            <w:vertAlign w:val="subscript"/>
          </w:rPr>
          <m:t>=380nm</m:t>
        </m:r>
      </m:oMath>
      <w:r w:rsidR="007202BF" w:rsidRPr="00FB0783">
        <w:t>,</w:t>
      </w:r>
      <w:r w:rsidR="004752AB" w:rsidRPr="00FB0783">
        <w:rPr>
          <w:vertAlign w:val="subscript"/>
        </w:rPr>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R</m:t>
            </m:r>
          </m:sub>
        </m:sSub>
        <m:r>
          <w:rPr>
            <w:rFonts w:ascii="Cambria Math" w:hAnsi="Cambria Math"/>
            <w:vertAlign w:val="subscript"/>
          </w:rPr>
          <m:t xml:space="preserve">=780nm </m:t>
        </m:r>
      </m:oMath>
      <w:r w:rsidRPr="00FB0783">
        <w:t>we find</w:t>
      </w:r>
    </w:p>
    <w:p w14:paraId="3C4F6709" w14:textId="093205B1" w:rsidR="00AC37CA" w:rsidRPr="00FB0783" w:rsidRDefault="00AC37CA" w:rsidP="007202BF">
      <w:pPr>
        <w:tabs>
          <w:tab w:val="center" w:pos="4536"/>
          <w:tab w:val="right" w:pos="9072"/>
          <w:tab w:val="right" w:pos="9639"/>
        </w:tabs>
        <w:ind w:left="360"/>
        <w:jc w:val="center"/>
        <w:rPr>
          <w:color w:val="FF0000"/>
        </w:rPr>
      </w:pPr>
      <w:r w:rsidRPr="00FB0783">
        <w:rPr>
          <w:color w:val="FF0000"/>
        </w:rPr>
        <w:t xml:space="preserve">D = </w:t>
      </w:r>
      <w:r w:rsidR="007202BF" w:rsidRPr="00FB0783">
        <w:rPr>
          <w:color w:val="FF0000"/>
        </w:rPr>
        <w:t xml:space="preserve">7.6 </w:t>
      </w:r>
      <w:r w:rsidRPr="00FB0783">
        <w:rPr>
          <w:color w:val="FF0000"/>
        </w:rPr>
        <w:t>mm</w:t>
      </w:r>
    </w:p>
    <w:p w14:paraId="73B8A527" w14:textId="3B8E798D" w:rsidR="00183718" w:rsidRPr="00FB0783" w:rsidRDefault="007202BF" w:rsidP="007202BF">
      <w:pPr>
        <w:tabs>
          <w:tab w:val="center" w:pos="4536"/>
          <w:tab w:val="right" w:pos="9072"/>
          <w:tab w:val="right" w:pos="9639"/>
        </w:tabs>
        <w:ind w:left="360"/>
        <w:jc w:val="center"/>
        <w:rPr>
          <w:color w:val="FF0000"/>
        </w:rPr>
      </w:pPr>
      <w:r w:rsidRPr="00FB0783">
        <w:rPr>
          <w:color w:val="FF0000"/>
        </w:rPr>
        <w:t>F = 9.2</w:t>
      </w:r>
    </w:p>
    <w:p w14:paraId="1F7C02FB" w14:textId="1A428380" w:rsidR="00183718" w:rsidRPr="00FB0783" w:rsidRDefault="00183718" w:rsidP="00511533">
      <w:pPr>
        <w:pStyle w:val="Heading1"/>
        <w:rPr>
          <w:lang w:val="en-GB"/>
        </w:rPr>
      </w:pPr>
      <w:bookmarkStart w:id="33" w:name="_Toc224347199"/>
      <w:bookmarkEnd w:id="30"/>
      <w:r w:rsidRPr="00FB0783">
        <w:rPr>
          <w:lang w:val="en-GB"/>
        </w:rPr>
        <w:lastRenderedPageBreak/>
        <w:t xml:space="preserve">Technical </w:t>
      </w:r>
      <w:r w:rsidR="00D2556B" w:rsidRPr="00FB0783">
        <w:rPr>
          <w:lang w:val="en-GB"/>
        </w:rPr>
        <w:t>Requirements</w:t>
      </w:r>
      <w:bookmarkEnd w:id="33"/>
    </w:p>
    <w:p w14:paraId="738B1692" w14:textId="27537E09"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34" w:name="_Toc201388113"/>
      <w:bookmarkStart w:id="35" w:name="_Toc224347200"/>
      <w:r w:rsidRPr="00FB0783">
        <w:t>Operatio</w:t>
      </w:r>
      <w:r w:rsidR="00D2556B" w:rsidRPr="00FB0783">
        <w:t>nal c</w:t>
      </w:r>
      <w:r w:rsidRPr="00FB0783">
        <w:t>onditions</w:t>
      </w:r>
      <w:bookmarkEnd w:id="34"/>
      <w:bookmarkEnd w:id="35"/>
    </w:p>
    <w:p w14:paraId="39EDD281" w14:textId="009DBDE0" w:rsidR="00183718" w:rsidRPr="00FB0783" w:rsidRDefault="00183718" w:rsidP="004752AB">
      <w:pPr>
        <w:tabs>
          <w:tab w:val="center" w:pos="4706"/>
          <w:tab w:val="right" w:pos="9072"/>
          <w:tab w:val="right" w:pos="9412"/>
        </w:tabs>
        <w:autoSpaceDE w:val="0"/>
        <w:jc w:val="both"/>
        <w:rPr>
          <w:lang w:bidi="en-US"/>
        </w:rPr>
      </w:pPr>
      <w:r w:rsidRPr="00FB0783">
        <w:rPr>
          <w:lang w:bidi="en-US"/>
        </w:rPr>
        <w:t xml:space="preserve">The </w:t>
      </w:r>
      <w:r w:rsidR="00D1016F" w:rsidRPr="00FB0783">
        <w:rPr>
          <w:lang w:bidi="en-US"/>
        </w:rPr>
        <w:t xml:space="preserve">FPC will be operated in the CCL at the Paranal Observatory, Chile. It will be located within 2T. </w:t>
      </w:r>
      <w:r w:rsidR="00D2556B" w:rsidRPr="00FB0783">
        <w:rPr>
          <w:lang w:bidi="en-US"/>
        </w:rPr>
        <w:t>The FPC will not be exposed to any motion, gravity, vibrations, etc.</w:t>
      </w:r>
    </w:p>
    <w:p w14:paraId="73B17541" w14:textId="77777777" w:rsidR="00183718" w:rsidRPr="00FB0783" w:rsidRDefault="00183718" w:rsidP="004752AB">
      <w:pPr>
        <w:pStyle w:val="Heading3"/>
        <w:tabs>
          <w:tab w:val="clear" w:pos="4706"/>
          <w:tab w:val="clear" w:pos="9412"/>
          <w:tab w:val="num" w:pos="720"/>
          <w:tab w:val="right" w:pos="9072"/>
        </w:tabs>
        <w:suppressAutoHyphens/>
        <w:spacing w:before="240" w:after="60"/>
        <w:jc w:val="left"/>
      </w:pPr>
      <w:bookmarkStart w:id="36" w:name="_Toc201388114"/>
      <w:bookmarkStart w:id="37" w:name="_Toc224347201"/>
      <w:r w:rsidRPr="00FB0783">
        <w:t>Atmospheric pressure</w:t>
      </w:r>
      <w:bookmarkEnd w:id="36"/>
      <w:bookmarkEnd w:id="37"/>
    </w:p>
    <w:p w14:paraId="79EC2902" w14:textId="5C984900" w:rsidR="00183718" w:rsidRPr="00FB0783" w:rsidRDefault="00183718" w:rsidP="004752AB">
      <w:pPr>
        <w:tabs>
          <w:tab w:val="center" w:pos="4706"/>
          <w:tab w:val="right" w:pos="9072"/>
          <w:tab w:val="right" w:pos="9412"/>
        </w:tabs>
        <w:autoSpaceDE w:val="0"/>
        <w:jc w:val="both"/>
        <w:rPr>
          <w:lang w:bidi="en-US"/>
        </w:rPr>
      </w:pPr>
      <w:r w:rsidRPr="00FB0783">
        <w:rPr>
          <w:lang w:bidi="en-US"/>
        </w:rPr>
        <w:t xml:space="preserve">Atmospheric pressure is </w:t>
      </w:r>
      <w:r w:rsidR="00D2556B" w:rsidRPr="00FB0783">
        <w:rPr>
          <w:lang w:bidi="en-US"/>
        </w:rPr>
        <w:t>760</w:t>
      </w:r>
      <w:r w:rsidRPr="00FB0783">
        <w:rPr>
          <w:lang w:bidi="en-US"/>
        </w:rPr>
        <w:t xml:space="preserve"> mbar in </w:t>
      </w:r>
      <w:r w:rsidR="00D2556B" w:rsidRPr="00FB0783">
        <w:rPr>
          <w:lang w:bidi="en-US"/>
        </w:rPr>
        <w:t>average</w:t>
      </w:r>
      <w:r w:rsidRPr="00FB0783">
        <w:rPr>
          <w:lang w:bidi="en-US"/>
        </w:rPr>
        <w:t>. Given the high ambient pressure variation</w:t>
      </w:r>
      <w:r w:rsidR="00D2556B" w:rsidRPr="00FB0783">
        <w:rPr>
          <w:lang w:bidi="en-US"/>
        </w:rPr>
        <w:t>s</w:t>
      </w:r>
      <w:r w:rsidRPr="00FB0783">
        <w:rPr>
          <w:lang w:bidi="en-US"/>
        </w:rPr>
        <w:t xml:space="preserve"> the </w:t>
      </w:r>
      <w:r w:rsidR="00D2556B" w:rsidRPr="00FB0783">
        <w:rPr>
          <w:lang w:bidi="en-US"/>
        </w:rPr>
        <w:t>FPC etalon</w:t>
      </w:r>
      <w:r w:rsidRPr="00FB0783">
        <w:rPr>
          <w:lang w:bidi="en-US"/>
        </w:rPr>
        <w:t xml:space="preserve"> will be operated in vacuum. A pressure value of 0 mBar must be considered for the optical computations.</w:t>
      </w:r>
    </w:p>
    <w:p w14:paraId="73EE2F3B" w14:textId="77777777" w:rsidR="00183718" w:rsidRPr="00FB0783" w:rsidRDefault="00183718" w:rsidP="004752AB">
      <w:pPr>
        <w:pStyle w:val="Heading3"/>
        <w:tabs>
          <w:tab w:val="clear" w:pos="4706"/>
          <w:tab w:val="clear" w:pos="9412"/>
          <w:tab w:val="num" w:pos="720"/>
          <w:tab w:val="right" w:pos="9072"/>
        </w:tabs>
        <w:suppressAutoHyphens/>
        <w:spacing w:before="240" w:after="60"/>
        <w:jc w:val="left"/>
      </w:pPr>
      <w:bookmarkStart w:id="38" w:name="_Toc201388115"/>
      <w:bookmarkStart w:id="39" w:name="_Toc224347202"/>
      <w:r w:rsidRPr="00FB0783">
        <w:t>Temperature</w:t>
      </w:r>
      <w:bookmarkEnd w:id="38"/>
      <w:bookmarkEnd w:id="39"/>
    </w:p>
    <w:p w14:paraId="1396CDDE" w14:textId="30D2F566" w:rsidR="00183718" w:rsidRPr="00FB0783" w:rsidRDefault="00183718" w:rsidP="004752AB">
      <w:pPr>
        <w:tabs>
          <w:tab w:val="center" w:pos="4706"/>
          <w:tab w:val="right" w:pos="9072"/>
          <w:tab w:val="right" w:pos="9412"/>
        </w:tabs>
        <w:autoSpaceDE w:val="0"/>
        <w:jc w:val="both"/>
        <w:rPr>
          <w:lang w:bidi="en-US"/>
        </w:rPr>
      </w:pPr>
      <w:r w:rsidRPr="00FB0783">
        <w:rPr>
          <w:lang w:bidi="en-US"/>
        </w:rPr>
        <w:t>The temperature of the environme</w:t>
      </w:r>
      <w:r w:rsidR="00D2556B" w:rsidRPr="00FB0783">
        <w:rPr>
          <w:lang w:bidi="en-US"/>
        </w:rPr>
        <w:t>nt is typically of TBD ± TBD°C.</w:t>
      </w:r>
    </w:p>
    <w:p w14:paraId="1B6472A0" w14:textId="77777777" w:rsidR="00183718" w:rsidRPr="00FB0783" w:rsidRDefault="00183718" w:rsidP="004752AB">
      <w:pPr>
        <w:pStyle w:val="Heading3"/>
        <w:tabs>
          <w:tab w:val="clear" w:pos="4706"/>
          <w:tab w:val="clear" w:pos="9412"/>
          <w:tab w:val="num" w:pos="720"/>
          <w:tab w:val="right" w:pos="9072"/>
        </w:tabs>
        <w:suppressAutoHyphens/>
        <w:spacing w:before="240" w:after="60"/>
        <w:jc w:val="left"/>
      </w:pPr>
      <w:bookmarkStart w:id="40" w:name="_Toc201388116"/>
      <w:bookmarkStart w:id="41" w:name="_Toc224347203"/>
      <w:r w:rsidRPr="00FB0783">
        <w:t>Relative humidity</w:t>
      </w:r>
      <w:bookmarkEnd w:id="40"/>
      <w:bookmarkEnd w:id="41"/>
    </w:p>
    <w:p w14:paraId="778E27B5" w14:textId="753EA4CF" w:rsidR="00183718" w:rsidRPr="00FB0783" w:rsidRDefault="00183718" w:rsidP="004752AB">
      <w:pPr>
        <w:tabs>
          <w:tab w:val="center" w:pos="4706"/>
          <w:tab w:val="right" w:pos="9072"/>
          <w:tab w:val="right" w:pos="9412"/>
        </w:tabs>
        <w:autoSpaceDE w:val="0"/>
        <w:jc w:val="both"/>
        <w:rPr>
          <w:lang w:bidi="en-US"/>
        </w:rPr>
      </w:pPr>
      <w:r w:rsidRPr="00FB0783">
        <w:rPr>
          <w:lang w:bidi="en-US"/>
        </w:rPr>
        <w:t xml:space="preserve">The system is working normally in a controlled environment with relative humidity </w:t>
      </w:r>
      <w:r w:rsidR="00D2556B" w:rsidRPr="00FB0783">
        <w:rPr>
          <w:lang w:bidi="en-US"/>
        </w:rPr>
        <w:t>always lower than 100</w:t>
      </w:r>
      <w:r w:rsidRPr="00FB0783">
        <w:rPr>
          <w:lang w:bidi="en-US"/>
        </w:rPr>
        <w:t>%. During manufacturing, transportation, installation, and maintenance the humidity can attain peeks close to 100%.</w:t>
      </w:r>
      <w:bookmarkStart w:id="42" w:name="_Toc201388117"/>
      <w:bookmarkEnd w:id="42"/>
    </w:p>
    <w:p w14:paraId="239644D0"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43" w:name="_Toc224347204"/>
      <w:r w:rsidRPr="00FB0783">
        <w:t xml:space="preserve">Performance </w:t>
      </w:r>
      <w:bookmarkStart w:id="44" w:name="_Toc201388118"/>
      <w:r w:rsidRPr="00FB0783">
        <w:t>requirements</w:t>
      </w:r>
      <w:bookmarkEnd w:id="43"/>
      <w:bookmarkEnd w:id="44"/>
    </w:p>
    <w:p w14:paraId="56DAB55B" w14:textId="15000A8B" w:rsidR="00183718" w:rsidRPr="00FB0783" w:rsidRDefault="00CE5106" w:rsidP="004752AB">
      <w:pPr>
        <w:pStyle w:val="Heading3"/>
        <w:tabs>
          <w:tab w:val="clear" w:pos="4706"/>
          <w:tab w:val="clear" w:pos="9412"/>
          <w:tab w:val="num" w:pos="720"/>
          <w:tab w:val="right" w:pos="9072"/>
        </w:tabs>
        <w:suppressAutoHyphens/>
        <w:spacing w:before="240" w:after="60"/>
        <w:jc w:val="left"/>
      </w:pPr>
      <w:bookmarkStart w:id="45" w:name="_Toc224347205"/>
      <w:r>
        <w:t>Etalon</w:t>
      </w:r>
      <w:r w:rsidR="00183718" w:rsidRPr="00FB0783">
        <w:t xml:space="preserve"> requirements</w:t>
      </w:r>
      <w:bookmarkEnd w:id="45"/>
    </w:p>
    <w:p w14:paraId="1F6C3D13" w14:textId="2EAE0E20" w:rsidR="00183718" w:rsidRPr="00FB0783" w:rsidRDefault="00D2556B" w:rsidP="004752AB">
      <w:pPr>
        <w:tabs>
          <w:tab w:val="left" w:pos="3402"/>
          <w:tab w:val="center" w:pos="4706"/>
          <w:tab w:val="right" w:pos="9072"/>
          <w:tab w:val="right" w:pos="9412"/>
        </w:tabs>
        <w:autoSpaceDE w:val="0"/>
        <w:spacing w:after="120"/>
        <w:jc w:val="both"/>
      </w:pPr>
      <w:r w:rsidRPr="00FB0783">
        <w:t>Operational wavelength range:</w:t>
      </w:r>
      <w:r w:rsidRPr="00FB0783">
        <w:tab/>
        <w:t>380 nm - 78</w:t>
      </w:r>
      <w:r w:rsidR="00183718" w:rsidRPr="00FB0783">
        <w:t>0 nm</w:t>
      </w:r>
    </w:p>
    <w:p w14:paraId="166FD3A7" w14:textId="66609E17" w:rsidR="00183718" w:rsidRPr="00FB0783" w:rsidRDefault="00183718" w:rsidP="004752AB">
      <w:pPr>
        <w:tabs>
          <w:tab w:val="left" w:pos="3402"/>
          <w:tab w:val="center" w:pos="4706"/>
          <w:tab w:val="left" w:pos="6804"/>
          <w:tab w:val="right" w:pos="9072"/>
          <w:tab w:val="right" w:pos="9412"/>
        </w:tabs>
        <w:autoSpaceDE w:val="0"/>
        <w:spacing w:after="120"/>
        <w:jc w:val="both"/>
      </w:pPr>
      <w:r w:rsidRPr="00FB0783">
        <w:t>Total transmittance at peak:</w:t>
      </w:r>
      <w:r w:rsidRPr="00FB0783">
        <w:tab/>
        <w:t>T &gt; 10%</w:t>
      </w:r>
      <w:r w:rsidR="00D2556B" w:rsidRPr="00FB0783">
        <w:t xml:space="preserve"> </w:t>
      </w:r>
      <w:r w:rsidRPr="00FB0783">
        <w:tab/>
        <w:t>in the wavelength range</w:t>
      </w:r>
    </w:p>
    <w:p w14:paraId="5B1767A9" w14:textId="6D076DC7" w:rsidR="00183718" w:rsidRPr="00FB0783" w:rsidRDefault="00183718" w:rsidP="004752AB">
      <w:pPr>
        <w:tabs>
          <w:tab w:val="left" w:pos="3402"/>
          <w:tab w:val="center" w:pos="4706"/>
          <w:tab w:val="left" w:pos="6237"/>
          <w:tab w:val="right" w:pos="9072"/>
          <w:tab w:val="right" w:pos="9412"/>
        </w:tabs>
        <w:autoSpaceDE w:val="0"/>
        <w:jc w:val="both"/>
      </w:pPr>
      <w:r w:rsidRPr="00FB0783">
        <w:t>Transmittance uniformity</w:t>
      </w:r>
      <w:r w:rsidRPr="00FB0783">
        <w:tab/>
        <w:t>T</w:t>
      </w:r>
      <w:r w:rsidRPr="00FB0783">
        <w:rPr>
          <w:position w:val="-5"/>
        </w:rPr>
        <w:t>max</w:t>
      </w:r>
      <w:r w:rsidRPr="00FB0783">
        <w:t>/T</w:t>
      </w:r>
      <w:r w:rsidRPr="00FB0783">
        <w:rPr>
          <w:position w:val="-5"/>
        </w:rPr>
        <w:t>min</w:t>
      </w:r>
      <w:r w:rsidR="00CE5106">
        <w:t xml:space="preserve"> &lt; 2</w:t>
      </w:r>
      <w:r w:rsidR="00CE5106">
        <w:tab/>
        <w:t>in the wavelength range</w:t>
      </w:r>
    </w:p>
    <w:p w14:paraId="4DF54AF7" w14:textId="7725732A" w:rsidR="00183718" w:rsidRPr="00FB0783" w:rsidRDefault="00183718" w:rsidP="004752AB">
      <w:pPr>
        <w:tabs>
          <w:tab w:val="left" w:pos="3402"/>
          <w:tab w:val="center" w:pos="4706"/>
          <w:tab w:val="left" w:pos="6237"/>
          <w:tab w:val="right" w:pos="9072"/>
          <w:tab w:val="right" w:pos="9412"/>
        </w:tabs>
        <w:autoSpaceDE w:val="0"/>
        <w:jc w:val="both"/>
      </w:pPr>
      <w:r w:rsidRPr="00FB0783">
        <w:t>Transmittance variations</w:t>
      </w:r>
      <w:r w:rsidRPr="00FB0783">
        <w:tab/>
        <w:t>dT/d</w:t>
      </w:r>
      <w:r w:rsidR="00D2556B" w:rsidRPr="00FB0783">
        <w:rPr>
          <w:rFonts w:ascii="Symbol" w:hAnsi="Symbol"/>
        </w:rPr>
        <w:t></w:t>
      </w:r>
      <w:r w:rsidRPr="00FB0783">
        <w:rPr>
          <w:rFonts w:ascii="Symbol" w:hAnsi="Symbol"/>
        </w:rPr>
        <w:t></w:t>
      </w:r>
      <w:r w:rsidRPr="00FB0783">
        <w:t>&lt; 2% per nm</w:t>
      </w:r>
      <w:r w:rsidRPr="00FB0783">
        <w:tab/>
        <w:t>in order not to distort the</w:t>
      </w:r>
    </w:p>
    <w:p w14:paraId="5649B202" w14:textId="1F938C2E" w:rsidR="00183718" w:rsidRPr="00FB0783" w:rsidRDefault="00183718" w:rsidP="004752AB">
      <w:pPr>
        <w:tabs>
          <w:tab w:val="left" w:pos="3402"/>
          <w:tab w:val="center" w:pos="4706"/>
          <w:tab w:val="left" w:pos="6237"/>
          <w:tab w:val="right" w:pos="9072"/>
          <w:tab w:val="right" w:pos="9412"/>
        </w:tabs>
        <w:autoSpaceDE w:val="0"/>
        <w:jc w:val="both"/>
      </w:pPr>
      <w:r w:rsidRPr="00FB0783">
        <w:t xml:space="preserve"> </w:t>
      </w:r>
      <w:r w:rsidR="00A92B76" w:rsidRPr="00FB0783">
        <w:tab/>
      </w:r>
      <w:r w:rsidRPr="00FB0783">
        <w:tab/>
      </w:r>
      <w:r w:rsidR="00D2556B" w:rsidRPr="00FB0783">
        <w:t>L</w:t>
      </w:r>
      <w:r w:rsidRPr="00FB0783">
        <w:t>ines</w:t>
      </w:r>
      <w:r w:rsidR="00D2556B" w:rsidRPr="00FB0783">
        <w:t xml:space="preserve"> by more than 10 cm/s</w:t>
      </w:r>
    </w:p>
    <w:p w14:paraId="643ECD1E" w14:textId="77777777" w:rsidR="00183718" w:rsidRPr="00FB0783" w:rsidRDefault="00183718" w:rsidP="004752AB">
      <w:pPr>
        <w:pStyle w:val="Heading3"/>
        <w:tabs>
          <w:tab w:val="clear" w:pos="4706"/>
          <w:tab w:val="clear" w:pos="9412"/>
          <w:tab w:val="num" w:pos="720"/>
          <w:tab w:val="left" w:pos="3402"/>
          <w:tab w:val="right" w:pos="9072"/>
        </w:tabs>
        <w:suppressAutoHyphens/>
        <w:spacing w:before="240" w:after="60"/>
        <w:jc w:val="left"/>
      </w:pPr>
      <w:bookmarkStart w:id="46" w:name="_Toc224347206"/>
      <w:r w:rsidRPr="00FB0783">
        <w:t>Fabry-Perot parameters</w:t>
      </w:r>
      <w:bookmarkEnd w:id="46"/>
    </w:p>
    <w:p w14:paraId="584FE24C" w14:textId="49F7062F" w:rsidR="00183718" w:rsidRPr="00FB0783" w:rsidRDefault="00183718" w:rsidP="00097968">
      <w:pPr>
        <w:tabs>
          <w:tab w:val="left" w:pos="3402"/>
          <w:tab w:val="center" w:pos="4706"/>
          <w:tab w:val="left" w:pos="6237"/>
          <w:tab w:val="right" w:pos="9072"/>
          <w:tab w:val="right" w:pos="9412"/>
        </w:tabs>
        <w:autoSpaceDE w:val="0"/>
        <w:jc w:val="both"/>
      </w:pPr>
      <w:r w:rsidRPr="00FB0783">
        <w:t>Effec</w:t>
      </w:r>
      <w:r w:rsidR="00097968">
        <w:t>tive total Finesse:</w:t>
      </w:r>
      <w:r w:rsidR="00097968">
        <w:tab/>
        <w:t>10 &lt; F &lt; 12</w:t>
      </w:r>
      <w:r w:rsidR="00097968">
        <w:tab/>
      </w:r>
      <w:r w:rsidR="00097968">
        <w:tab/>
        <w:t>i</w:t>
      </w:r>
      <w:r w:rsidRPr="00FB0783">
        <w:t>n the wavelength range</w:t>
      </w:r>
    </w:p>
    <w:p w14:paraId="7A252D1A" w14:textId="235ED259" w:rsidR="00183718" w:rsidRPr="00FB0783" w:rsidRDefault="00161B7E" w:rsidP="00E632B1">
      <w:pPr>
        <w:tabs>
          <w:tab w:val="left" w:pos="3402"/>
          <w:tab w:val="center" w:pos="4706"/>
          <w:tab w:val="left" w:pos="6804"/>
          <w:tab w:val="right" w:pos="9072"/>
          <w:tab w:val="right" w:pos="9412"/>
        </w:tabs>
        <w:autoSpaceDE w:val="0"/>
        <w:jc w:val="both"/>
      </w:pPr>
      <w:r w:rsidRPr="00FB0783">
        <w:t>Fabry-Perot spacing:</w:t>
      </w:r>
      <w:r w:rsidRPr="00FB0783">
        <w:tab/>
        <w:t>D</w:t>
      </w:r>
      <w:r w:rsidR="00D2556B" w:rsidRPr="00FB0783">
        <w:t xml:space="preserve"> =  7.6 </w:t>
      </w:r>
      <w:r w:rsidR="00183718" w:rsidRPr="00FB0783">
        <w:t xml:space="preserve">mm </w:t>
      </w:r>
      <w:r w:rsidR="00183718" w:rsidRPr="00FB0783">
        <w:rPr>
          <w:rFonts w:ascii="Symbol" w:hAnsi="Symbol"/>
        </w:rPr>
        <w:t></w:t>
      </w:r>
      <w:r w:rsidR="00D2556B" w:rsidRPr="00FB0783">
        <w:t xml:space="preserve"> 0.0005</w:t>
      </w:r>
      <w:r w:rsidR="00183718" w:rsidRPr="00FB0783">
        <w:t xml:space="preserve"> mm</w:t>
      </w:r>
    </w:p>
    <w:p w14:paraId="7F403919" w14:textId="1B81B48D" w:rsidR="00183718" w:rsidRPr="00FB0783" w:rsidRDefault="00183718" w:rsidP="004752AB">
      <w:pPr>
        <w:tabs>
          <w:tab w:val="left" w:pos="3969"/>
          <w:tab w:val="center" w:pos="4706"/>
          <w:tab w:val="left" w:pos="6804"/>
          <w:tab w:val="right" w:pos="9072"/>
          <w:tab w:val="right" w:pos="9412"/>
        </w:tabs>
        <w:autoSpaceDE w:val="0"/>
        <w:spacing w:after="120"/>
        <w:jc w:val="both"/>
      </w:pPr>
      <w:r w:rsidRPr="00FB0783">
        <w:t>In order to achieve a total (reflectivity-limited</w:t>
      </w:r>
      <w:r w:rsidR="00161B7E" w:rsidRPr="00FB0783">
        <w:t>)</w:t>
      </w:r>
      <w:r w:rsidRPr="00FB0783">
        <w:t xml:space="preserve"> Finesse of </w:t>
      </w:r>
      <w:r w:rsidRPr="00FB0783">
        <w:rPr>
          <w:i/>
        </w:rPr>
        <w:t>F</w:t>
      </w:r>
      <w:r w:rsidR="00161B7E" w:rsidRPr="00FB0783">
        <w:t> = 10</w:t>
      </w:r>
      <w:r w:rsidRPr="00FB0783">
        <w:t>, the various Finesse contributions must be:</w:t>
      </w:r>
    </w:p>
    <w:p w14:paraId="1AB9F87A" w14:textId="11DD1FCC" w:rsidR="00161B7E" w:rsidRPr="00FB0783" w:rsidRDefault="00183718" w:rsidP="004752AB">
      <w:pPr>
        <w:tabs>
          <w:tab w:val="left" w:pos="3402"/>
          <w:tab w:val="left" w:pos="3969"/>
          <w:tab w:val="center" w:pos="4706"/>
          <w:tab w:val="left" w:pos="6804"/>
          <w:tab w:val="right" w:pos="9072"/>
          <w:tab w:val="right" w:pos="9412"/>
        </w:tabs>
        <w:autoSpaceDE w:val="0"/>
        <w:jc w:val="both"/>
        <w:rPr>
          <w:vertAlign w:val="subscript"/>
        </w:rPr>
      </w:pPr>
      <w:r w:rsidRPr="00FB0783">
        <w:t xml:space="preserve">Reflectivity Finesse: </w:t>
      </w:r>
      <w:r w:rsidRPr="00FB0783">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R</m:t>
            </m:r>
          </m:sub>
        </m:sSub>
        <m:r>
          <w:rPr>
            <w:rFonts w:ascii="Cambria Math" w:hAnsi="Cambria Math"/>
            <w:vertAlign w:val="subscript"/>
          </w:rPr>
          <m:t>≥</m:t>
        </m:r>
        <m:f>
          <m:fPr>
            <m:ctrlPr>
              <w:rPr>
                <w:rFonts w:ascii="Cambria Math" w:hAnsi="Cambria Math"/>
                <w:vertAlign w:val="subscript"/>
              </w:rPr>
            </m:ctrlPr>
          </m:fPr>
          <m:num>
            <m:r>
              <m:rPr>
                <m:sty m:val="p"/>
              </m:rPr>
              <w:rPr>
                <w:rFonts w:ascii="Cambria Math" w:hAnsi="Cambria Math"/>
                <w:vertAlign w:val="subscript"/>
              </w:rPr>
              <m:t>5</m:t>
            </m:r>
          </m:num>
          <m:den>
            <m:r>
              <m:rPr>
                <m:sty m:val="p"/>
              </m:rPr>
              <w:rPr>
                <w:rFonts w:ascii="Cambria Math" w:hAnsi="Cambria Math"/>
                <w:vertAlign w:val="subscript"/>
              </w:rPr>
              <m:t>4</m:t>
            </m:r>
          </m:den>
        </m:f>
        <m:r>
          <m:rPr>
            <m:sty m:val="p"/>
          </m:rPr>
          <w:rPr>
            <w:rFonts w:ascii="Cambria Math" w:hAnsi="Cambria Math"/>
            <w:vertAlign w:val="subscript"/>
          </w:rPr>
          <m:t>∙10=12.5</m:t>
        </m:r>
      </m:oMath>
    </w:p>
    <w:p w14:paraId="49088F3F" w14:textId="21B624C0" w:rsidR="00183718" w:rsidRPr="00FB0783" w:rsidRDefault="00183718" w:rsidP="004752AB">
      <w:pPr>
        <w:tabs>
          <w:tab w:val="left" w:pos="3402"/>
          <w:tab w:val="left" w:pos="3969"/>
          <w:tab w:val="center" w:pos="4706"/>
          <w:tab w:val="left" w:pos="6804"/>
          <w:tab w:val="right" w:pos="9072"/>
          <w:tab w:val="right" w:pos="9412"/>
        </w:tabs>
        <w:autoSpaceDE w:val="0"/>
        <w:jc w:val="both"/>
      </w:pPr>
      <w:r w:rsidRPr="00FB0783">
        <w:t>Aperture Finesse:</w:t>
      </w:r>
      <w:r w:rsidRPr="00FB0783">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θ</m:t>
            </m:r>
          </m:sub>
        </m:sSub>
        <m:r>
          <w:rPr>
            <w:rFonts w:ascii="Cambria Math" w:hAnsi="Cambria Math"/>
            <w:vertAlign w:val="subscript"/>
          </w:rPr>
          <m:t>≥</m:t>
        </m:r>
        <m:r>
          <m:rPr>
            <m:sty m:val="p"/>
          </m:rPr>
          <w:rPr>
            <w:rFonts w:ascii="Cambria Math" w:hAnsi="Cambria Math"/>
            <w:vertAlign w:val="subscript"/>
          </w:rPr>
          <m:t>2.35∙F=23.5</m:t>
        </m:r>
      </m:oMath>
    </w:p>
    <w:p w14:paraId="686C3F99" w14:textId="7B30FF1A" w:rsidR="00183718" w:rsidRPr="00FB0783" w:rsidRDefault="00183718" w:rsidP="004752AB">
      <w:pPr>
        <w:tabs>
          <w:tab w:val="left" w:pos="3402"/>
          <w:tab w:val="left" w:pos="3969"/>
          <w:tab w:val="center" w:pos="4706"/>
          <w:tab w:val="left" w:pos="6804"/>
          <w:tab w:val="right" w:pos="9072"/>
          <w:tab w:val="right" w:pos="9412"/>
        </w:tabs>
        <w:autoSpaceDE w:val="0"/>
        <w:jc w:val="both"/>
      </w:pPr>
      <w:r w:rsidRPr="00FB0783">
        <w:t xml:space="preserve">Defect Finesse: </w:t>
      </w:r>
      <w:r w:rsidRPr="00FB0783">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D</m:t>
            </m:r>
          </m:sub>
        </m:sSub>
        <m:r>
          <w:rPr>
            <w:rFonts w:ascii="Cambria Math" w:hAnsi="Cambria Math"/>
            <w:vertAlign w:val="subscript"/>
          </w:rPr>
          <m:t>≥</m:t>
        </m:r>
        <m:rad>
          <m:radPr>
            <m:degHide m:val="1"/>
            <m:ctrlPr>
              <w:rPr>
                <w:rFonts w:ascii="Cambria Math" w:hAnsi="Cambria Math"/>
                <w:vertAlign w:val="subscript"/>
              </w:rPr>
            </m:ctrlPr>
          </m:radPr>
          <m:deg/>
          <m:e>
            <m:r>
              <m:rPr>
                <m:sty m:val="p"/>
              </m:rPr>
              <w:rPr>
                <w:rFonts w:ascii="Cambria Math" w:hAnsi="Cambria Math"/>
                <w:vertAlign w:val="subscript"/>
              </w:rPr>
              <m:t>2</m:t>
            </m:r>
          </m:e>
        </m:rad>
        <m:r>
          <m:rPr>
            <m:sty m:val="p"/>
          </m:rPr>
          <w:rPr>
            <w:rFonts w:ascii="Cambria Math" w:hAnsi="Cambria Math"/>
            <w:vertAlign w:val="subscript"/>
          </w:rPr>
          <m:t>∙2.35∙F=33.2</m:t>
        </m:r>
      </m:oMath>
    </w:p>
    <w:p w14:paraId="1BD0B703" w14:textId="367A1F31" w:rsidR="00183718" w:rsidRPr="00FB0783" w:rsidRDefault="00183718" w:rsidP="004752AB">
      <w:pPr>
        <w:tabs>
          <w:tab w:val="left" w:pos="3402"/>
          <w:tab w:val="left" w:pos="3969"/>
          <w:tab w:val="center" w:pos="4706"/>
          <w:tab w:val="left" w:pos="6804"/>
          <w:tab w:val="right" w:pos="9072"/>
          <w:tab w:val="right" w:pos="9412"/>
        </w:tabs>
        <w:autoSpaceDE w:val="0"/>
        <w:jc w:val="both"/>
      </w:pPr>
      <w:r w:rsidRPr="00FB0783">
        <w:t>Parallelism Finesse:</w:t>
      </w:r>
      <w:r w:rsidRPr="00FB0783">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P</m:t>
            </m:r>
          </m:sub>
        </m:sSub>
        <m:r>
          <w:rPr>
            <w:rFonts w:ascii="Cambria Math" w:hAnsi="Cambria Math"/>
            <w:vertAlign w:val="subscript"/>
          </w:rPr>
          <m:t>≥</m:t>
        </m:r>
        <m:rad>
          <m:radPr>
            <m:degHide m:val="1"/>
            <m:ctrlPr>
              <w:rPr>
                <w:rFonts w:ascii="Cambria Math" w:hAnsi="Cambria Math"/>
                <w:vertAlign w:val="subscript"/>
              </w:rPr>
            </m:ctrlPr>
          </m:radPr>
          <m:deg/>
          <m:e>
            <m:r>
              <m:rPr>
                <m:sty m:val="p"/>
              </m:rPr>
              <w:rPr>
                <w:rFonts w:ascii="Cambria Math" w:hAnsi="Cambria Math"/>
                <w:vertAlign w:val="subscript"/>
              </w:rPr>
              <m:t>2</m:t>
            </m:r>
          </m:e>
        </m:rad>
        <m:r>
          <m:rPr>
            <m:sty m:val="p"/>
          </m:rPr>
          <w:rPr>
            <w:rFonts w:ascii="Cambria Math" w:hAnsi="Cambria Math"/>
            <w:vertAlign w:val="subscript"/>
          </w:rPr>
          <m:t xml:space="preserve">∙2.35∙F=33.2 </m:t>
        </m:r>
      </m:oMath>
    </w:p>
    <w:p w14:paraId="74767008" w14:textId="7669624E" w:rsidR="0040482D" w:rsidRPr="00FB0783" w:rsidRDefault="0040482D" w:rsidP="0040482D">
      <w:pPr>
        <w:pStyle w:val="Heading3"/>
        <w:tabs>
          <w:tab w:val="num" w:pos="720"/>
          <w:tab w:val="left" w:pos="2968"/>
          <w:tab w:val="left" w:pos="6804"/>
          <w:tab w:val="right" w:pos="9072"/>
        </w:tabs>
        <w:suppressAutoHyphens/>
        <w:autoSpaceDE w:val="0"/>
        <w:spacing w:before="240" w:after="60"/>
        <w:ind w:left="0" w:firstLine="0"/>
      </w:pPr>
      <w:bookmarkStart w:id="47" w:name="_Toc224347210"/>
      <w:bookmarkStart w:id="48" w:name="_Toc224347207"/>
      <w:r>
        <w:lastRenderedPageBreak/>
        <w:t>Delivered f</w:t>
      </w:r>
      <w:r w:rsidRPr="00FB0783">
        <w:t>lux</w:t>
      </w:r>
      <w:bookmarkEnd w:id="47"/>
      <w:r>
        <w:t xml:space="preserve"> and flux </w:t>
      </w:r>
      <w:r w:rsidR="00097968">
        <w:t>homogeneity</w:t>
      </w:r>
    </w:p>
    <w:p w14:paraId="7EB4CE93" w14:textId="77777777" w:rsidR="0040482D" w:rsidRDefault="0040482D" w:rsidP="0040482D">
      <w:pPr>
        <w:tabs>
          <w:tab w:val="left" w:pos="2968"/>
          <w:tab w:val="center" w:pos="4706"/>
          <w:tab w:val="left" w:pos="6804"/>
          <w:tab w:val="right" w:pos="9072"/>
          <w:tab w:val="right" w:pos="9412"/>
        </w:tabs>
        <w:autoSpaceDE w:val="0"/>
        <w:jc w:val="both"/>
      </w:pPr>
      <w:r w:rsidRPr="00FB0783">
        <w:t>The FPC shall deliver sufficient flux at peak wavelength within the étendue accepted by the spectropgraph, such that a global photon-noise precision of better than 5 cm/s is achieved in less than 20 s.</w:t>
      </w:r>
    </w:p>
    <w:p w14:paraId="7965DE5A" w14:textId="77777777" w:rsidR="0040482D" w:rsidRPr="00FB0783" w:rsidRDefault="0040482D" w:rsidP="0040482D">
      <w:pPr>
        <w:tabs>
          <w:tab w:val="left" w:pos="2968"/>
          <w:tab w:val="center" w:pos="4706"/>
          <w:tab w:val="left" w:pos="6804"/>
          <w:tab w:val="right" w:pos="9072"/>
          <w:tab w:val="right" w:pos="9412"/>
        </w:tabs>
        <w:autoSpaceDE w:val="0"/>
        <w:jc w:val="both"/>
      </w:pPr>
      <w:r>
        <w:t>The white-light sources should be selected and/or balanced in a way that the ratio between maximum and minimum counts per extracted pixels measured all over the spectrum must not exceed a factor of 5 (dynamic range).</w:t>
      </w:r>
    </w:p>
    <w:p w14:paraId="3109AD2E" w14:textId="77777777" w:rsidR="00183718" w:rsidRPr="00FB0783" w:rsidRDefault="00183718" w:rsidP="004752AB">
      <w:pPr>
        <w:pStyle w:val="Heading3"/>
        <w:tabs>
          <w:tab w:val="clear" w:pos="4706"/>
          <w:tab w:val="clear" w:pos="9412"/>
          <w:tab w:val="num" w:pos="720"/>
          <w:tab w:val="right" w:pos="9072"/>
        </w:tabs>
        <w:suppressAutoHyphens/>
        <w:spacing w:before="240" w:after="60"/>
        <w:jc w:val="left"/>
      </w:pPr>
      <w:r w:rsidRPr="00FB0783">
        <w:t>Wavelengths stability</w:t>
      </w:r>
      <w:bookmarkEnd w:id="48"/>
    </w:p>
    <w:p w14:paraId="177D91C7" w14:textId="47CD2059" w:rsidR="00183718" w:rsidRPr="00FB0783" w:rsidRDefault="00183718" w:rsidP="004752AB">
      <w:pPr>
        <w:tabs>
          <w:tab w:val="center" w:pos="4706"/>
          <w:tab w:val="right" w:pos="9072"/>
          <w:tab w:val="right" w:pos="9412"/>
        </w:tabs>
        <w:autoSpaceDE w:val="0"/>
        <w:jc w:val="both"/>
      </w:pPr>
      <w:r w:rsidRPr="00FB0783">
        <w:t>The Fabry-Perot transmitted wavelengths must remain stable with time. The Fabry-Perot shall be placed in vacuum, and the required temperature stability specified. Changes of the transmitted wavelengths must be minimized.</w:t>
      </w:r>
    </w:p>
    <w:p w14:paraId="474E3ADC" w14:textId="16CA6558" w:rsidR="00183718" w:rsidRPr="00FB0783" w:rsidRDefault="00183718" w:rsidP="004752AB">
      <w:pPr>
        <w:tabs>
          <w:tab w:val="left" w:pos="3402"/>
          <w:tab w:val="center" w:pos="4706"/>
          <w:tab w:val="left" w:pos="6804"/>
          <w:tab w:val="right" w:pos="9072"/>
          <w:tab w:val="right" w:pos="9412"/>
        </w:tabs>
        <w:autoSpaceDE w:val="0"/>
        <w:jc w:val="both"/>
      </w:pPr>
      <w:r w:rsidRPr="00FB0783">
        <w:t>Wavelength repeatability:</w:t>
      </w:r>
      <w:r w:rsidRPr="00FB0783">
        <w:tab/>
        <w:t>d</w:t>
      </w:r>
      <w:r w:rsidR="00B6156B" w:rsidRPr="00FB0783">
        <w:rPr>
          <w:rFonts w:ascii="Symbol" w:hAnsi="Symbol"/>
        </w:rPr>
        <w:t></w:t>
      </w:r>
      <w:r w:rsidRPr="00FB0783">
        <w:t xml:space="preserve">/dt &lt; </w:t>
      </w:r>
      <w:r w:rsidR="00B6156B" w:rsidRPr="00FB0783">
        <w:t>2 10</w:t>
      </w:r>
      <w:r w:rsidR="00B6156B" w:rsidRPr="00FB0783">
        <w:rPr>
          <w:vertAlign w:val="superscript"/>
        </w:rPr>
        <w:t>-10</w:t>
      </w:r>
      <w:r w:rsidRPr="00FB0783">
        <w:t xml:space="preserve"> </w:t>
      </w:r>
      <w:r w:rsidR="00B6156B"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sidR="0071045A">
        <w:rPr>
          <w:rFonts w:ascii="Symbol" w:hAnsi="Symbol"/>
        </w:rPr>
        <w:t></w:t>
      </w:r>
      <w:r w:rsidR="00B6156B" w:rsidRPr="00FB0783">
        <w:t xml:space="preserve">7 </w:t>
      </w:r>
      <w:r w:rsidRPr="00FB0783">
        <w:t>m/s</w:t>
      </w:r>
      <w:r w:rsidRPr="00FB0783">
        <w:rPr>
          <w:rFonts w:ascii="Symbol" w:hAnsi="Symbol"/>
        </w:rPr>
        <w:t></w:t>
      </w:r>
      <w:r w:rsidRPr="00FB0783">
        <w:tab/>
        <w:t>at any wavelength</w:t>
      </w:r>
    </w:p>
    <w:p w14:paraId="1F34F346" w14:textId="77777777" w:rsidR="00183718" w:rsidRPr="00FB0783" w:rsidRDefault="00183718" w:rsidP="004752AB">
      <w:pPr>
        <w:tabs>
          <w:tab w:val="left" w:pos="3402"/>
          <w:tab w:val="center" w:pos="4706"/>
          <w:tab w:val="left" w:pos="6804"/>
          <w:tab w:val="right" w:pos="9072"/>
          <w:tab w:val="right" w:pos="9412"/>
        </w:tabs>
        <w:autoSpaceDE w:val="0"/>
        <w:jc w:val="both"/>
        <w:rPr>
          <w:i/>
          <w:iCs/>
        </w:rPr>
      </w:pPr>
      <w:r w:rsidRPr="00FB0783">
        <w:tab/>
      </w:r>
      <w:r w:rsidRPr="00FB0783">
        <w:rPr>
          <w:i/>
          <w:iCs/>
        </w:rPr>
        <w:t>required: during at least 12 hours</w:t>
      </w:r>
    </w:p>
    <w:p w14:paraId="4AEEF759" w14:textId="63BF953D" w:rsidR="00183718" w:rsidRPr="00FB0783" w:rsidRDefault="00183718" w:rsidP="004752AB">
      <w:pPr>
        <w:tabs>
          <w:tab w:val="left" w:pos="3402"/>
          <w:tab w:val="center" w:pos="4706"/>
          <w:tab w:val="left" w:pos="6804"/>
          <w:tab w:val="right" w:pos="9072"/>
          <w:tab w:val="right" w:pos="9412"/>
        </w:tabs>
        <w:autoSpaceDE w:val="0"/>
        <w:jc w:val="both"/>
        <w:rPr>
          <w:i/>
          <w:iCs/>
        </w:rPr>
      </w:pPr>
      <w:r w:rsidRPr="00FB0783">
        <w:rPr>
          <w:i/>
          <w:iCs/>
        </w:rPr>
        <w:tab/>
        <w:t>goal: during 10 years</w:t>
      </w:r>
    </w:p>
    <w:p w14:paraId="6013DB47" w14:textId="6A118AED" w:rsidR="00183718" w:rsidRPr="00FB0783" w:rsidRDefault="00183718" w:rsidP="00E632B1">
      <w:pPr>
        <w:tabs>
          <w:tab w:val="left" w:pos="3402"/>
          <w:tab w:val="center" w:pos="4706"/>
          <w:tab w:val="left" w:pos="6804"/>
          <w:tab w:val="right" w:pos="9072"/>
          <w:tab w:val="right" w:pos="9412"/>
        </w:tabs>
        <w:autoSpaceDE w:val="0"/>
        <w:jc w:val="both"/>
      </w:pPr>
      <w:r w:rsidRPr="00FB0783">
        <w:t>Absolute wavelength:</w:t>
      </w:r>
      <w:r w:rsidRPr="00FB0783">
        <w:tab/>
        <w:t>λ - λ</w:t>
      </w:r>
      <w:r w:rsidRPr="00FB0783">
        <w:rPr>
          <w:vertAlign w:val="subscript"/>
        </w:rPr>
        <w:t xml:space="preserve">0 </w:t>
      </w:r>
      <w:r w:rsidRPr="00FB0783">
        <w:rPr>
          <w:rFonts w:ascii="Symbol" w:hAnsi="Symbol"/>
        </w:rPr>
        <w:tab/>
      </w:r>
      <w:r w:rsidRPr="00FB0783">
        <w:rPr>
          <w:rFonts w:ascii="Symbol" w:hAnsi="Symbol"/>
        </w:rPr>
        <w:t></w:t>
      </w:r>
      <w:r w:rsidRPr="00FB0783">
        <w:rPr>
          <w:rFonts w:ascii="Symbol" w:hAnsi="Symbol"/>
        </w:rPr>
        <w:t></w:t>
      </w:r>
      <w:r w:rsidRPr="00FB0783">
        <w:t xml:space="preserve">3 x </w:t>
      </w:r>
      <w:r w:rsidRPr="00FB0783">
        <w:rPr>
          <w:rFonts w:ascii="Symbol" w:hAnsi="Symbol"/>
        </w:rPr>
        <w:t></w:t>
      </w:r>
      <w:r w:rsidRPr="00FB0783">
        <w:rPr>
          <w:rFonts w:ascii="Symbol" w:hAnsi="Symbol"/>
        </w:rPr>
        <w:t></w:t>
      </w:r>
      <w:r w:rsidR="00B6156B" w:rsidRPr="00FB0783">
        <w:rPr>
          <w:vertAlign w:val="superscript"/>
        </w:rPr>
        <w:t>-</w:t>
      </w:r>
      <w:r w:rsidR="0071045A">
        <w:rPr>
          <w:vertAlign w:val="superscript"/>
        </w:rPr>
        <w:t>8</w:t>
      </w:r>
      <w:r w:rsidRPr="00FB0783">
        <w:rPr>
          <w:rFonts w:ascii="Symbol" w:hAnsi="Symbol"/>
        </w:rPr>
        <w:t></w:t>
      </w:r>
      <w:r w:rsidR="00B6156B" w:rsidRPr="00FB0783">
        <w:t>λ (</w:t>
      </w:r>
      <w:r w:rsidR="0071045A">
        <w:t>1</w:t>
      </w:r>
      <w:r w:rsidRPr="00FB0783">
        <w:t>0 m/s)</w:t>
      </w:r>
      <w:r w:rsidRPr="00FB0783">
        <w:tab/>
        <w:t>at any wavelength</w:t>
      </w:r>
    </w:p>
    <w:p w14:paraId="6F221642" w14:textId="18E5E8D4" w:rsidR="00183718" w:rsidRPr="00FB0783" w:rsidRDefault="00183718" w:rsidP="004752AB">
      <w:pPr>
        <w:tabs>
          <w:tab w:val="left" w:pos="3969"/>
          <w:tab w:val="center" w:pos="4706"/>
          <w:tab w:val="left" w:pos="6804"/>
          <w:tab w:val="right" w:pos="9072"/>
          <w:tab w:val="right" w:pos="9412"/>
        </w:tabs>
        <w:autoSpaceDE w:val="0"/>
        <w:jc w:val="both"/>
      </w:pPr>
      <w:r w:rsidRPr="00FB0783">
        <w:t>The absolute wavelength of a line is defined on the centroid of the transmitted FP line with respect to the expected wavelength given by the nominal etalon spacing. Wavelength repeatability indicates the stability of the centroid of a line.</w:t>
      </w:r>
    </w:p>
    <w:p w14:paraId="09BCDC7D" w14:textId="77777777" w:rsidR="00183718" w:rsidRPr="00FB0783" w:rsidRDefault="00183718" w:rsidP="004752AB">
      <w:pPr>
        <w:tabs>
          <w:tab w:val="left" w:pos="3969"/>
          <w:tab w:val="center" w:pos="4706"/>
          <w:tab w:val="left" w:pos="6804"/>
          <w:tab w:val="right" w:pos="9072"/>
          <w:tab w:val="right" w:pos="9412"/>
        </w:tabs>
        <w:autoSpaceDE w:val="0"/>
        <w:jc w:val="both"/>
      </w:pPr>
      <w:r w:rsidRPr="00FB0783">
        <w:t>The Fabry-Perot must be optimized for minimum sensitivity of the transmitted wavelengths with regard to temperature variations. If the final design is intrinsically stable it relaxes the contraints on the thermal control stability.</w:t>
      </w:r>
    </w:p>
    <w:p w14:paraId="2D635A4A" w14:textId="77777777" w:rsidR="00183718" w:rsidRPr="00FB0783" w:rsidRDefault="00183718" w:rsidP="004752AB">
      <w:pPr>
        <w:pStyle w:val="Heading3"/>
        <w:tabs>
          <w:tab w:val="clear" w:pos="4706"/>
          <w:tab w:val="clear" w:pos="9412"/>
          <w:tab w:val="num" w:pos="720"/>
          <w:tab w:val="right" w:pos="9072"/>
        </w:tabs>
        <w:suppressAutoHyphens/>
        <w:spacing w:before="240" w:after="60"/>
        <w:jc w:val="left"/>
      </w:pPr>
      <w:bookmarkStart w:id="49" w:name="_Toc224347208"/>
      <w:r w:rsidRPr="00FB0783">
        <w:t>Line shape and line shape stability</w:t>
      </w:r>
      <w:bookmarkEnd w:id="49"/>
    </w:p>
    <w:p w14:paraId="578B892C" w14:textId="43C44B9A" w:rsidR="00183718" w:rsidRPr="00FB0783" w:rsidRDefault="00183718" w:rsidP="004752AB">
      <w:pPr>
        <w:tabs>
          <w:tab w:val="center" w:pos="4706"/>
          <w:tab w:val="right" w:pos="9072"/>
          <w:tab w:val="right" w:pos="9412"/>
        </w:tabs>
        <w:autoSpaceDE w:val="0"/>
        <w:jc w:val="both"/>
        <w:rPr>
          <w:lang w:bidi="en-US"/>
        </w:rPr>
      </w:pPr>
      <w:r w:rsidRPr="00FB0783">
        <w:rPr>
          <w:lang w:bidi="en-US"/>
        </w:rPr>
        <w:t>The shape of the transmitted FP lines (intensity, symmetry, width) shall be as uniform as possible. The line shape shall be as stable as possible. It is therefore suggested that the etalon finesse is determined by the reflectivity finesse, which is the most insensitive to geometrical aspects. However, in order to make the transmitted lines 'equidistant' to a level described by the 'absolute wavelength' requirement, the phase of the etalon transmittance function, and thus the reflectance of the individual mirrors, shall be kept constant as a function of wavelength</w:t>
      </w:r>
      <w:r w:rsidR="00B6156B" w:rsidRPr="00FB0783">
        <w:rPr>
          <w:lang w:bidi="en-US"/>
        </w:rPr>
        <w:t>, if possible</w:t>
      </w:r>
      <w:r w:rsidRPr="00FB0783">
        <w:rPr>
          <w:lang w:bidi="en-US"/>
        </w:rPr>
        <w:t>.</w:t>
      </w:r>
      <w:r w:rsidR="00B6156B" w:rsidRPr="00FB0783">
        <w:rPr>
          <w:lang w:bidi="en-US"/>
        </w:rPr>
        <w:t xml:space="preserve"> Since this is very difficult, the plan will be to calibrate the phase variations with an FTS at the beginning of the lifetime of the FPC.</w:t>
      </w:r>
    </w:p>
    <w:p w14:paraId="1F1A30FB" w14:textId="77777777" w:rsidR="00183718" w:rsidRPr="00FB0783" w:rsidRDefault="00183718" w:rsidP="004752AB">
      <w:pPr>
        <w:pStyle w:val="Heading3"/>
        <w:tabs>
          <w:tab w:val="clear" w:pos="4706"/>
          <w:tab w:val="clear" w:pos="9412"/>
          <w:tab w:val="num" w:pos="720"/>
          <w:tab w:val="right" w:pos="9072"/>
        </w:tabs>
        <w:suppressAutoHyphens/>
        <w:spacing w:before="240" w:after="60"/>
        <w:jc w:val="left"/>
      </w:pPr>
      <w:bookmarkStart w:id="50" w:name="_Toc224347209"/>
      <w:r w:rsidRPr="00FB0783">
        <w:t>Vacuum</w:t>
      </w:r>
      <w:bookmarkEnd w:id="50"/>
    </w:p>
    <w:p w14:paraId="4AD5D869" w14:textId="5B7F48CC" w:rsidR="00183718" w:rsidRPr="00FB0783" w:rsidRDefault="00183718" w:rsidP="004752AB">
      <w:pPr>
        <w:tabs>
          <w:tab w:val="left" w:pos="2968"/>
          <w:tab w:val="center" w:pos="4706"/>
          <w:tab w:val="left" w:pos="6804"/>
          <w:tab w:val="right" w:pos="9072"/>
          <w:tab w:val="right" w:pos="9412"/>
        </w:tabs>
        <w:autoSpaceDE w:val="0"/>
        <w:jc w:val="both"/>
      </w:pPr>
      <w:r w:rsidRPr="00FB0783">
        <w:t>From the stability requirements we deduce that the air pressure around the FP etalon</w:t>
      </w:r>
      <w:r w:rsidR="0094622D" w:rsidRPr="00FB0783">
        <w:t xml:space="preserve"> must be kept stable within </w:t>
      </w:r>
      <w:r w:rsidRPr="00FB0783">
        <w:t>10</w:t>
      </w:r>
      <w:r w:rsidRPr="00FB0783">
        <w:rPr>
          <w:position w:val="6"/>
        </w:rPr>
        <w:t>-3 </w:t>
      </w:r>
      <w:r w:rsidRPr="00FB0783">
        <w:t>mbar during 12 hours. The requirement shall be therefore formulated as:</w:t>
      </w:r>
    </w:p>
    <w:p w14:paraId="08DC1C13" w14:textId="745AD2A7" w:rsidR="00183718" w:rsidRPr="00FB0783" w:rsidRDefault="0094622D" w:rsidP="004752AB">
      <w:pPr>
        <w:tabs>
          <w:tab w:val="left" w:pos="6804"/>
          <w:tab w:val="right" w:pos="9072"/>
          <w:tab w:val="right" w:pos="9412"/>
        </w:tabs>
        <w:autoSpaceDE w:val="0"/>
        <w:jc w:val="center"/>
      </w:pPr>
      <w:r w:rsidRPr="00FB0783">
        <w:t>dp/dt &lt; 2</w:t>
      </w:r>
      <w:r w:rsidR="00183718" w:rsidRPr="00FB0783">
        <w:t xml:space="preserve"> x 10</w:t>
      </w:r>
      <w:r w:rsidR="00183718" w:rsidRPr="00FB0783">
        <w:rPr>
          <w:position w:val="6"/>
        </w:rPr>
        <w:t>-3</w:t>
      </w:r>
      <w:r w:rsidR="00183718" w:rsidRPr="00FB0783">
        <w:t xml:space="preserve"> mbar per day.</w:t>
      </w:r>
    </w:p>
    <w:p w14:paraId="302547B8" w14:textId="77777777" w:rsidR="00183718" w:rsidRPr="00FB0783" w:rsidRDefault="00183718" w:rsidP="004752AB">
      <w:pPr>
        <w:pStyle w:val="Heading3"/>
        <w:tabs>
          <w:tab w:val="num" w:pos="720"/>
          <w:tab w:val="left" w:pos="2968"/>
          <w:tab w:val="left" w:pos="6804"/>
          <w:tab w:val="right" w:pos="9072"/>
        </w:tabs>
        <w:suppressAutoHyphens/>
        <w:autoSpaceDE w:val="0"/>
        <w:spacing w:before="240" w:after="60"/>
        <w:ind w:left="0" w:firstLine="0"/>
      </w:pPr>
      <w:bookmarkStart w:id="51" w:name="_Toc224347211"/>
      <w:r w:rsidRPr="00FB0783">
        <w:t>Monitoring</w:t>
      </w:r>
      <w:bookmarkEnd w:id="51"/>
    </w:p>
    <w:p w14:paraId="4201839A" w14:textId="53DE7972" w:rsidR="00183718" w:rsidRPr="00FB0783" w:rsidRDefault="0094622D" w:rsidP="004752AB">
      <w:pPr>
        <w:tabs>
          <w:tab w:val="left" w:pos="2968"/>
          <w:tab w:val="center" w:pos="4706"/>
          <w:tab w:val="left" w:pos="6804"/>
          <w:tab w:val="right" w:pos="9072"/>
          <w:tab w:val="right" w:pos="9412"/>
        </w:tabs>
        <w:autoSpaceDE w:val="0"/>
        <w:jc w:val="both"/>
      </w:pPr>
      <w:r w:rsidRPr="00FB0783">
        <w:t>The t</w:t>
      </w:r>
      <w:r w:rsidR="00183718" w:rsidRPr="00FB0783">
        <w:t>emperature</w:t>
      </w:r>
      <w:r w:rsidRPr="00FB0783">
        <w:t xml:space="preserve"> of the FPC, and in particular the etalon,</w:t>
      </w:r>
      <w:r w:rsidR="00183718" w:rsidRPr="00FB0783">
        <w:t xml:space="preserve"> must be monitored </w:t>
      </w:r>
      <w:r w:rsidRPr="00FB0783">
        <w:t xml:space="preserve">and controlled </w:t>
      </w:r>
      <w:r w:rsidR="00183718" w:rsidRPr="00FB0783">
        <w:t xml:space="preserve">continuously with a resolution of 0.001 K, a short-term repeatability of 0.002 K over time scales of 1 months and of 0.025 K over five years, and an absolute accuracy of 0.1 K. The monitoring must have a data link to the </w:t>
      </w:r>
      <w:r w:rsidRPr="00FB0783">
        <w:t>ESPRESSO control system</w:t>
      </w:r>
      <w:r w:rsidR="00183718" w:rsidRPr="00FB0783">
        <w:t>.</w:t>
      </w:r>
    </w:p>
    <w:p w14:paraId="49C45E58" w14:textId="21A24175" w:rsidR="00183718" w:rsidRDefault="00183718" w:rsidP="001E5E0D">
      <w:pPr>
        <w:tabs>
          <w:tab w:val="left" w:pos="2968"/>
          <w:tab w:val="center" w:pos="4706"/>
          <w:tab w:val="left" w:pos="6804"/>
          <w:tab w:val="right" w:pos="9072"/>
          <w:tab w:val="right" w:pos="9412"/>
        </w:tabs>
        <w:autoSpaceDE w:val="0"/>
        <w:jc w:val="both"/>
      </w:pPr>
      <w:r w:rsidRPr="00FB0783">
        <w:lastRenderedPageBreak/>
        <w:t>The air pressure around the etalon must be monitored continuously with a resolution and precision of 0.00</w:t>
      </w:r>
      <w:r w:rsidR="0094622D" w:rsidRPr="00FB0783">
        <w:t>0</w:t>
      </w:r>
      <w:r w:rsidRPr="00FB0783">
        <w:t>1 mbar, and an absolute accuracy of 0.0</w:t>
      </w:r>
      <w:r w:rsidR="0094622D" w:rsidRPr="00FB0783">
        <w:t>0</w:t>
      </w:r>
      <w:r w:rsidRPr="00FB0783">
        <w:t xml:space="preserve">1 mbar. The monitoring must have a data link to the </w:t>
      </w:r>
      <w:r w:rsidR="0094622D" w:rsidRPr="00FB0783">
        <w:t>ESPRESSO control software</w:t>
      </w:r>
      <w:r w:rsidRPr="00FB0783">
        <w:t>.</w:t>
      </w:r>
    </w:p>
    <w:p w14:paraId="19FB4DAD" w14:textId="4112384D" w:rsidR="00CD7D5B" w:rsidRDefault="00CD7D5B" w:rsidP="00CD7D5B">
      <w:pPr>
        <w:pStyle w:val="Heading3"/>
      </w:pPr>
      <w:r>
        <w:t xml:space="preserve">Summary of </w:t>
      </w:r>
      <w:r w:rsidR="0082448E">
        <w:t xml:space="preserve">performances </w:t>
      </w:r>
      <w:r>
        <w:t>requirements</w:t>
      </w:r>
      <w:r w:rsidR="0082448E">
        <w:t xml:space="preserve"> towards the FPC</w:t>
      </w:r>
    </w:p>
    <w:p w14:paraId="1637A93F" w14:textId="1F9F132C" w:rsidR="00CD7D5B" w:rsidRPr="00CD7D5B" w:rsidRDefault="00CD7D5B" w:rsidP="00CD7D5B">
      <w:r>
        <w:t xml:space="preserve">In the following </w:t>
      </w:r>
      <w:r w:rsidR="00F872BF">
        <w:fldChar w:fldCharType="begin"/>
      </w:r>
      <w:r w:rsidR="00F872BF">
        <w:instrText xml:space="preserve"> REF _Ref224690836 \h </w:instrText>
      </w:r>
      <w:r w:rsidR="00F872BF">
        <w:fldChar w:fldCharType="separate"/>
      </w:r>
      <w:r w:rsidR="00F872BF" w:rsidRPr="00FB0783">
        <w:t xml:space="preserve">Table </w:t>
      </w:r>
      <w:r w:rsidR="00F872BF">
        <w:rPr>
          <w:noProof/>
        </w:rPr>
        <w:t>1</w:t>
      </w:r>
      <w:r w:rsidR="00F872BF">
        <w:fldChar w:fldCharType="end"/>
      </w:r>
      <w:r>
        <w:t xml:space="preserve"> we summarize the relevant technical</w:t>
      </w:r>
      <w:r w:rsidR="00F872BF">
        <w:t xml:space="preserve"> requirements towards the FPC.</w:t>
      </w:r>
    </w:p>
    <w:p w14:paraId="58045849" w14:textId="77777777" w:rsidR="00CD7D5B" w:rsidRPr="00FB0783" w:rsidRDefault="00CD7D5B" w:rsidP="00CD7D5B">
      <w:pPr>
        <w:pStyle w:val="Caption"/>
        <w:jc w:val="left"/>
      </w:pPr>
      <w:bookmarkStart w:id="52" w:name="_Ref224690836"/>
      <w:r w:rsidRPr="00FB0783">
        <w:t xml:space="preserve">Table </w:t>
      </w:r>
      <w:r>
        <w:fldChar w:fldCharType="begin"/>
      </w:r>
      <w:r>
        <w:instrText xml:space="preserve"> SEQ Table \* ARABIC </w:instrText>
      </w:r>
      <w:r>
        <w:fldChar w:fldCharType="separate"/>
      </w:r>
      <w:r>
        <w:rPr>
          <w:noProof/>
        </w:rPr>
        <w:t>1</w:t>
      </w:r>
      <w:r>
        <w:fldChar w:fldCharType="end"/>
      </w:r>
      <w:bookmarkEnd w:id="52"/>
      <w:r w:rsidRPr="00FB0783">
        <w:t xml:space="preserve">: </w:t>
      </w:r>
      <w:r>
        <w:t>Requirements towards the FPC</w:t>
      </w:r>
    </w:p>
    <w:tbl>
      <w:tblPr>
        <w:tblW w:w="0" w:type="auto"/>
        <w:tblInd w:w="55" w:type="dxa"/>
        <w:tblBorders>
          <w:top w:val="double" w:sz="4" w:space="0" w:color="1F497D" w:themeColor="text2"/>
          <w:bottom w:val="double" w:sz="4" w:space="0" w:color="1F497D" w:themeColor="text2"/>
        </w:tblBorders>
        <w:tblLayout w:type="fixed"/>
        <w:tblCellMar>
          <w:top w:w="55" w:type="dxa"/>
          <w:left w:w="55" w:type="dxa"/>
          <w:bottom w:w="55" w:type="dxa"/>
          <w:right w:w="55" w:type="dxa"/>
        </w:tblCellMar>
        <w:tblLook w:val="0000" w:firstRow="0" w:lastRow="0" w:firstColumn="0" w:lastColumn="0" w:noHBand="0" w:noVBand="0"/>
      </w:tblPr>
      <w:tblGrid>
        <w:gridCol w:w="2835"/>
        <w:gridCol w:w="3261"/>
        <w:gridCol w:w="3827"/>
      </w:tblGrid>
      <w:tr w:rsidR="00CD7D5B" w:rsidRPr="00FB0783" w14:paraId="24975F5D" w14:textId="77777777" w:rsidTr="00CD7D5B">
        <w:tc>
          <w:tcPr>
            <w:tcW w:w="2835" w:type="dxa"/>
            <w:tcBorders>
              <w:top w:val="double" w:sz="4" w:space="0" w:color="1F497D" w:themeColor="text2"/>
              <w:bottom w:val="single" w:sz="2" w:space="0" w:color="0070C0"/>
            </w:tcBorders>
            <w:shd w:val="clear" w:color="auto" w:fill="auto"/>
          </w:tcPr>
          <w:p w14:paraId="39BBBF5D" w14:textId="77777777" w:rsidR="00CD7D5B" w:rsidRPr="00FB0783" w:rsidRDefault="00CD7D5B" w:rsidP="00CD7D5B">
            <w:pPr>
              <w:pStyle w:val="Contenudetableau"/>
              <w:keepNext/>
              <w:tabs>
                <w:tab w:val="right" w:pos="9072"/>
              </w:tabs>
              <w:spacing w:after="0"/>
              <w:rPr>
                <w:b/>
                <w:lang w:val="en-GB"/>
              </w:rPr>
            </w:pPr>
            <w:r w:rsidRPr="00FB0783">
              <w:rPr>
                <w:b/>
                <w:lang w:val="en-GB"/>
              </w:rPr>
              <w:t>Item</w:t>
            </w:r>
          </w:p>
        </w:tc>
        <w:tc>
          <w:tcPr>
            <w:tcW w:w="3261" w:type="dxa"/>
            <w:tcBorders>
              <w:top w:val="double" w:sz="4" w:space="0" w:color="1F497D" w:themeColor="text2"/>
              <w:bottom w:val="single" w:sz="2" w:space="0" w:color="0070C0"/>
            </w:tcBorders>
            <w:shd w:val="clear" w:color="auto" w:fill="auto"/>
          </w:tcPr>
          <w:p w14:paraId="72A91A44" w14:textId="77777777" w:rsidR="00CD7D5B" w:rsidRPr="00FB0783" w:rsidRDefault="00CD7D5B" w:rsidP="00CD7D5B">
            <w:pPr>
              <w:pStyle w:val="Contenudetableau"/>
              <w:keepNext/>
              <w:tabs>
                <w:tab w:val="right" w:pos="9072"/>
              </w:tabs>
              <w:spacing w:after="0"/>
              <w:rPr>
                <w:b/>
                <w:lang w:val="en-GB"/>
              </w:rPr>
            </w:pPr>
            <w:r>
              <w:rPr>
                <w:b/>
                <w:lang w:val="en-GB"/>
              </w:rPr>
              <w:t>Requirement</w:t>
            </w:r>
          </w:p>
        </w:tc>
        <w:tc>
          <w:tcPr>
            <w:tcW w:w="3827" w:type="dxa"/>
            <w:tcBorders>
              <w:top w:val="double" w:sz="4" w:space="0" w:color="1F497D" w:themeColor="text2"/>
              <w:bottom w:val="single" w:sz="2" w:space="0" w:color="0070C0"/>
            </w:tcBorders>
          </w:tcPr>
          <w:p w14:paraId="5C61877B" w14:textId="77777777" w:rsidR="00CD7D5B" w:rsidRPr="00FB0783" w:rsidRDefault="00CD7D5B" w:rsidP="00CD7D5B">
            <w:pPr>
              <w:pStyle w:val="Contenudetableau"/>
              <w:keepNext/>
              <w:tabs>
                <w:tab w:val="right" w:pos="9072"/>
              </w:tabs>
              <w:spacing w:after="0"/>
              <w:rPr>
                <w:b/>
                <w:lang w:val="en-GB"/>
              </w:rPr>
            </w:pPr>
            <w:r>
              <w:rPr>
                <w:b/>
                <w:lang w:val="en-GB"/>
              </w:rPr>
              <w:t>Comment</w:t>
            </w:r>
          </w:p>
        </w:tc>
      </w:tr>
      <w:tr w:rsidR="00CD7D5B" w:rsidRPr="00FB0783" w14:paraId="3D7F5566" w14:textId="77777777" w:rsidTr="00CD7D5B">
        <w:tc>
          <w:tcPr>
            <w:tcW w:w="2835" w:type="dxa"/>
            <w:tcBorders>
              <w:top w:val="single" w:sz="2" w:space="0" w:color="0070C0"/>
            </w:tcBorders>
            <w:shd w:val="clear" w:color="auto" w:fill="auto"/>
          </w:tcPr>
          <w:p w14:paraId="5E3238EB" w14:textId="77777777" w:rsidR="00CD7D5B" w:rsidRPr="00FB0783" w:rsidRDefault="00CD7D5B" w:rsidP="00CD7D5B">
            <w:pPr>
              <w:pStyle w:val="Contenudetableau"/>
              <w:keepNext/>
              <w:tabs>
                <w:tab w:val="right" w:pos="9072"/>
              </w:tabs>
              <w:spacing w:after="0"/>
              <w:rPr>
                <w:lang w:val="en-GB"/>
              </w:rPr>
            </w:pPr>
            <w:r w:rsidRPr="00FB0783">
              <w:rPr>
                <w:lang w:val="en-GB"/>
              </w:rPr>
              <w:t>Wavelength coverage</w:t>
            </w:r>
          </w:p>
        </w:tc>
        <w:tc>
          <w:tcPr>
            <w:tcW w:w="3261" w:type="dxa"/>
            <w:tcBorders>
              <w:top w:val="single" w:sz="2" w:space="0" w:color="0070C0"/>
            </w:tcBorders>
            <w:shd w:val="clear" w:color="auto" w:fill="auto"/>
          </w:tcPr>
          <w:p w14:paraId="47BE69CF" w14:textId="77777777" w:rsidR="00CD7D5B" w:rsidRPr="00FB0783" w:rsidRDefault="00CD7D5B" w:rsidP="00CD7D5B">
            <w:pPr>
              <w:pStyle w:val="Contenudetableau"/>
              <w:keepNext/>
              <w:tabs>
                <w:tab w:val="right" w:pos="9072"/>
              </w:tabs>
              <w:spacing w:after="0"/>
              <w:rPr>
                <w:lang w:val="en-GB"/>
              </w:rPr>
            </w:pPr>
            <w:r w:rsidRPr="00FB0783">
              <w:rPr>
                <w:lang w:val="en-GB"/>
              </w:rPr>
              <w:t>380  – 780 nm</w:t>
            </w:r>
          </w:p>
        </w:tc>
        <w:tc>
          <w:tcPr>
            <w:tcW w:w="3827" w:type="dxa"/>
            <w:tcBorders>
              <w:top w:val="single" w:sz="2" w:space="0" w:color="0070C0"/>
            </w:tcBorders>
          </w:tcPr>
          <w:p w14:paraId="6EEE0D40" w14:textId="77777777" w:rsidR="00CD7D5B" w:rsidRPr="00FB0783" w:rsidRDefault="00CD7D5B" w:rsidP="00CD7D5B">
            <w:pPr>
              <w:pStyle w:val="Contenudetableau"/>
              <w:keepNext/>
              <w:tabs>
                <w:tab w:val="right" w:pos="9072"/>
              </w:tabs>
              <w:spacing w:after="0"/>
              <w:rPr>
                <w:lang w:val="en-GB"/>
              </w:rPr>
            </w:pPr>
            <w:r>
              <w:rPr>
                <w:lang w:val="en-GB"/>
              </w:rPr>
              <w:t>Wavelength range of ESPRESSO</w:t>
            </w:r>
          </w:p>
        </w:tc>
      </w:tr>
      <w:tr w:rsidR="00CD7D5B" w:rsidRPr="00FB0783" w14:paraId="6FE77FF4" w14:textId="77777777" w:rsidTr="00CD7D5B">
        <w:tc>
          <w:tcPr>
            <w:tcW w:w="2835" w:type="dxa"/>
            <w:shd w:val="clear" w:color="auto" w:fill="auto"/>
          </w:tcPr>
          <w:p w14:paraId="58FBFB5A" w14:textId="7CC12DA6" w:rsidR="00CD7D5B" w:rsidRPr="00FB0783" w:rsidRDefault="00097968" w:rsidP="00CD7D5B">
            <w:pPr>
              <w:pStyle w:val="Contenudetableau"/>
              <w:keepNext/>
              <w:tabs>
                <w:tab w:val="right" w:pos="9072"/>
              </w:tabs>
              <w:spacing w:after="0"/>
              <w:rPr>
                <w:lang w:val="en-GB"/>
              </w:rPr>
            </w:pPr>
            <w:r>
              <w:rPr>
                <w:lang w:val="en-GB"/>
              </w:rPr>
              <w:t>System transmittance</w:t>
            </w:r>
          </w:p>
        </w:tc>
        <w:tc>
          <w:tcPr>
            <w:tcW w:w="3261" w:type="dxa"/>
            <w:shd w:val="clear" w:color="auto" w:fill="auto"/>
          </w:tcPr>
          <w:p w14:paraId="55E6889B" w14:textId="0CBD3B6D" w:rsidR="00CD7D5B" w:rsidRPr="00FB0783" w:rsidRDefault="00097968" w:rsidP="00CD7D5B">
            <w:pPr>
              <w:pStyle w:val="Contenudetableau"/>
              <w:keepNext/>
              <w:tabs>
                <w:tab w:val="right" w:pos="9072"/>
              </w:tabs>
              <w:spacing w:after="0"/>
              <w:rPr>
                <w:lang w:val="en-GB"/>
              </w:rPr>
            </w:pPr>
            <w:r>
              <w:rPr>
                <w:lang w:val="en-GB"/>
              </w:rPr>
              <w:t>&gt; 10%</w:t>
            </w:r>
          </w:p>
        </w:tc>
        <w:tc>
          <w:tcPr>
            <w:tcW w:w="3827" w:type="dxa"/>
          </w:tcPr>
          <w:p w14:paraId="08138525" w14:textId="00D482E5" w:rsidR="00CD7D5B" w:rsidRPr="00FB0783" w:rsidRDefault="00097968" w:rsidP="00CD7D5B">
            <w:pPr>
              <w:pStyle w:val="Contenudetableau"/>
              <w:keepNext/>
              <w:tabs>
                <w:tab w:val="right" w:pos="9072"/>
              </w:tabs>
              <w:spacing w:after="0"/>
              <w:rPr>
                <w:lang w:val="en-GB"/>
              </w:rPr>
            </w:pPr>
            <w:r>
              <w:rPr>
                <w:lang w:val="en-GB"/>
              </w:rPr>
              <w:t>In the wavelength range</w:t>
            </w:r>
          </w:p>
        </w:tc>
      </w:tr>
      <w:tr w:rsidR="00097968" w:rsidRPr="00FB0783" w14:paraId="6A965CFB" w14:textId="77777777" w:rsidTr="00CD7D5B">
        <w:tc>
          <w:tcPr>
            <w:tcW w:w="2835" w:type="dxa"/>
            <w:shd w:val="clear" w:color="auto" w:fill="auto"/>
          </w:tcPr>
          <w:p w14:paraId="10E45B73" w14:textId="2579ED11" w:rsidR="00097968" w:rsidRDefault="00097968" w:rsidP="00CD7D5B">
            <w:pPr>
              <w:pStyle w:val="Contenudetableau"/>
              <w:keepNext/>
              <w:tabs>
                <w:tab w:val="right" w:pos="9072"/>
              </w:tabs>
              <w:spacing w:after="0"/>
              <w:rPr>
                <w:lang w:val="en-GB"/>
              </w:rPr>
            </w:pPr>
            <w:r>
              <w:rPr>
                <w:lang w:val="en-GB"/>
              </w:rPr>
              <w:t>Transmittance uniformity</w:t>
            </w:r>
          </w:p>
        </w:tc>
        <w:tc>
          <w:tcPr>
            <w:tcW w:w="3261" w:type="dxa"/>
            <w:shd w:val="clear" w:color="auto" w:fill="auto"/>
          </w:tcPr>
          <w:p w14:paraId="2394F33E" w14:textId="7778A7EE" w:rsidR="00097968" w:rsidRDefault="00097968" w:rsidP="00CD7D5B">
            <w:pPr>
              <w:pStyle w:val="Contenudetableau"/>
              <w:keepNext/>
              <w:tabs>
                <w:tab w:val="right" w:pos="9072"/>
              </w:tabs>
              <w:spacing w:after="0"/>
              <w:rPr>
                <w:lang w:val="en-GB"/>
              </w:rPr>
            </w:pPr>
            <w:r w:rsidRPr="00FB0783">
              <w:t>T</w:t>
            </w:r>
            <w:r w:rsidRPr="00FB0783">
              <w:rPr>
                <w:position w:val="-5"/>
              </w:rPr>
              <w:t>max</w:t>
            </w:r>
            <w:r w:rsidRPr="00FB0783">
              <w:t>/T</w:t>
            </w:r>
            <w:r w:rsidRPr="00FB0783">
              <w:rPr>
                <w:position w:val="-5"/>
              </w:rPr>
              <w:t>min</w:t>
            </w:r>
            <w:r>
              <w:t xml:space="preserve"> &lt; 2</w:t>
            </w:r>
          </w:p>
        </w:tc>
        <w:tc>
          <w:tcPr>
            <w:tcW w:w="3827" w:type="dxa"/>
          </w:tcPr>
          <w:p w14:paraId="2444484C" w14:textId="4B8C4ED7" w:rsidR="00097968" w:rsidRDefault="00097968" w:rsidP="00CD7D5B">
            <w:pPr>
              <w:pStyle w:val="Contenudetableau"/>
              <w:keepNext/>
              <w:tabs>
                <w:tab w:val="right" w:pos="9072"/>
              </w:tabs>
              <w:spacing w:after="0"/>
              <w:rPr>
                <w:lang w:val="en-GB"/>
              </w:rPr>
            </w:pPr>
            <w:r>
              <w:rPr>
                <w:lang w:val="en-GB"/>
              </w:rPr>
              <w:t>In the wavelength range</w:t>
            </w:r>
          </w:p>
        </w:tc>
      </w:tr>
      <w:tr w:rsidR="00097968" w:rsidRPr="00FB0783" w14:paraId="1F62F6A2" w14:textId="77777777" w:rsidTr="00CD7D5B">
        <w:tc>
          <w:tcPr>
            <w:tcW w:w="2835" w:type="dxa"/>
            <w:shd w:val="clear" w:color="auto" w:fill="auto"/>
          </w:tcPr>
          <w:p w14:paraId="11AA237F" w14:textId="4F775F33" w:rsidR="00097968" w:rsidRDefault="00097968" w:rsidP="00CD7D5B">
            <w:pPr>
              <w:pStyle w:val="Contenudetableau"/>
              <w:keepNext/>
              <w:tabs>
                <w:tab w:val="right" w:pos="9072"/>
              </w:tabs>
              <w:spacing w:after="0"/>
              <w:rPr>
                <w:lang w:val="en-GB"/>
              </w:rPr>
            </w:pPr>
            <w:r w:rsidRPr="00FB0783">
              <w:t>Transmittance variations</w:t>
            </w:r>
          </w:p>
        </w:tc>
        <w:tc>
          <w:tcPr>
            <w:tcW w:w="3261" w:type="dxa"/>
            <w:shd w:val="clear" w:color="auto" w:fill="auto"/>
          </w:tcPr>
          <w:p w14:paraId="47207456" w14:textId="1614F684" w:rsidR="00097968" w:rsidRPr="00FB0783" w:rsidRDefault="00097968" w:rsidP="00CD7D5B">
            <w:pPr>
              <w:pStyle w:val="Contenudetableau"/>
              <w:keepNext/>
              <w:tabs>
                <w:tab w:val="right" w:pos="9072"/>
              </w:tabs>
              <w:spacing w:after="0"/>
            </w:pPr>
            <w:r w:rsidRPr="00FB0783">
              <w:t>dT/d</w:t>
            </w:r>
            <w:r w:rsidRPr="00FB0783">
              <w:rPr>
                <w:rFonts w:ascii="Symbol" w:hAnsi="Symbol"/>
              </w:rPr>
              <w:t></w:t>
            </w:r>
            <w:r w:rsidRPr="00FB0783">
              <w:rPr>
                <w:rFonts w:ascii="Symbol" w:hAnsi="Symbol"/>
              </w:rPr>
              <w:t></w:t>
            </w:r>
            <w:r w:rsidRPr="00FB0783">
              <w:t>&lt; 2% per nm</w:t>
            </w:r>
          </w:p>
        </w:tc>
        <w:tc>
          <w:tcPr>
            <w:tcW w:w="3827" w:type="dxa"/>
          </w:tcPr>
          <w:p w14:paraId="431BDFBC" w14:textId="77777777" w:rsidR="00097968" w:rsidRDefault="00097968" w:rsidP="00CD7D5B">
            <w:pPr>
              <w:pStyle w:val="Contenudetableau"/>
              <w:keepNext/>
              <w:tabs>
                <w:tab w:val="right" w:pos="9072"/>
              </w:tabs>
              <w:spacing w:after="0"/>
              <w:rPr>
                <w:lang w:val="en-GB"/>
              </w:rPr>
            </w:pPr>
          </w:p>
        </w:tc>
      </w:tr>
      <w:tr w:rsidR="00097968" w:rsidRPr="00FB0783" w14:paraId="01A13638" w14:textId="77777777" w:rsidTr="00CD7D5B">
        <w:tc>
          <w:tcPr>
            <w:tcW w:w="2835" w:type="dxa"/>
            <w:shd w:val="clear" w:color="auto" w:fill="auto"/>
          </w:tcPr>
          <w:p w14:paraId="5D2B62AC" w14:textId="20A9AA5C" w:rsidR="00097968" w:rsidRPr="00FB0783" w:rsidRDefault="00097968" w:rsidP="00CD7D5B">
            <w:pPr>
              <w:pStyle w:val="Contenudetableau"/>
              <w:keepNext/>
              <w:tabs>
                <w:tab w:val="right" w:pos="9072"/>
              </w:tabs>
              <w:spacing w:after="0"/>
            </w:pPr>
            <w:r>
              <w:t>Etalon total Finesse</w:t>
            </w:r>
          </w:p>
        </w:tc>
        <w:tc>
          <w:tcPr>
            <w:tcW w:w="3261" w:type="dxa"/>
            <w:shd w:val="clear" w:color="auto" w:fill="auto"/>
          </w:tcPr>
          <w:p w14:paraId="6475590B" w14:textId="56151277" w:rsidR="00097968" w:rsidRPr="00FB0783" w:rsidRDefault="00097968" w:rsidP="00CD7D5B">
            <w:pPr>
              <w:pStyle w:val="Contenudetableau"/>
              <w:keepNext/>
              <w:tabs>
                <w:tab w:val="right" w:pos="9072"/>
              </w:tabs>
              <w:spacing w:after="0"/>
            </w:pPr>
            <w:r>
              <w:t>10 &lt; F &lt; 12</w:t>
            </w:r>
          </w:p>
        </w:tc>
        <w:tc>
          <w:tcPr>
            <w:tcW w:w="3827" w:type="dxa"/>
          </w:tcPr>
          <w:p w14:paraId="04E5DECE" w14:textId="7C455240" w:rsidR="00097968" w:rsidRDefault="00097968" w:rsidP="00CD7D5B">
            <w:pPr>
              <w:pStyle w:val="Contenudetableau"/>
              <w:keepNext/>
              <w:tabs>
                <w:tab w:val="right" w:pos="9072"/>
              </w:tabs>
              <w:spacing w:after="0"/>
              <w:rPr>
                <w:lang w:val="en-GB"/>
              </w:rPr>
            </w:pPr>
            <w:r>
              <w:rPr>
                <w:lang w:val="en-GB"/>
              </w:rPr>
              <w:t>In the wavelength range</w:t>
            </w:r>
          </w:p>
        </w:tc>
      </w:tr>
      <w:tr w:rsidR="00097968" w:rsidRPr="00FB0783" w14:paraId="3907C662" w14:textId="77777777" w:rsidTr="00CD7D5B">
        <w:tc>
          <w:tcPr>
            <w:tcW w:w="2835" w:type="dxa"/>
            <w:shd w:val="clear" w:color="auto" w:fill="auto"/>
          </w:tcPr>
          <w:p w14:paraId="350475C6" w14:textId="7A52684E" w:rsidR="00097968" w:rsidRDefault="00097968" w:rsidP="00CD7D5B">
            <w:pPr>
              <w:pStyle w:val="Contenudetableau"/>
              <w:keepNext/>
              <w:tabs>
                <w:tab w:val="right" w:pos="9072"/>
              </w:tabs>
              <w:spacing w:after="0"/>
            </w:pPr>
            <w:r>
              <w:t>Etalon spacing</w:t>
            </w:r>
          </w:p>
        </w:tc>
        <w:tc>
          <w:tcPr>
            <w:tcW w:w="3261" w:type="dxa"/>
            <w:shd w:val="clear" w:color="auto" w:fill="auto"/>
          </w:tcPr>
          <w:p w14:paraId="07270DBE" w14:textId="632A4070" w:rsidR="00097968" w:rsidRDefault="00097968" w:rsidP="00CD7D5B">
            <w:pPr>
              <w:pStyle w:val="Contenudetableau"/>
              <w:keepNext/>
              <w:tabs>
                <w:tab w:val="right" w:pos="9072"/>
              </w:tabs>
              <w:spacing w:after="0"/>
            </w:pPr>
            <w:r>
              <w:t xml:space="preserve">D = 7.6 mm </w:t>
            </w:r>
            <w:r w:rsidRPr="00FB0783">
              <w:rPr>
                <w:rFonts w:ascii="Symbol" w:hAnsi="Symbol"/>
              </w:rPr>
              <w:t></w:t>
            </w:r>
            <w:r w:rsidRPr="00FB0783">
              <w:t xml:space="preserve"> 0.0005 mm</w:t>
            </w:r>
          </w:p>
        </w:tc>
        <w:tc>
          <w:tcPr>
            <w:tcW w:w="3827" w:type="dxa"/>
          </w:tcPr>
          <w:p w14:paraId="0046D937" w14:textId="77777777" w:rsidR="00097968" w:rsidRDefault="00097968" w:rsidP="00CD7D5B">
            <w:pPr>
              <w:pStyle w:val="Contenudetableau"/>
              <w:keepNext/>
              <w:tabs>
                <w:tab w:val="right" w:pos="9072"/>
              </w:tabs>
              <w:spacing w:after="0"/>
              <w:rPr>
                <w:lang w:val="en-GB"/>
              </w:rPr>
            </w:pPr>
          </w:p>
        </w:tc>
      </w:tr>
      <w:tr w:rsidR="00097968" w:rsidRPr="00FB0783" w14:paraId="341280B7" w14:textId="77777777" w:rsidTr="00097968">
        <w:tc>
          <w:tcPr>
            <w:tcW w:w="2835" w:type="dxa"/>
            <w:shd w:val="clear" w:color="auto" w:fill="auto"/>
          </w:tcPr>
          <w:p w14:paraId="720F70D6" w14:textId="77777777" w:rsidR="00097968" w:rsidRPr="00FB0783" w:rsidRDefault="00097968" w:rsidP="00097968">
            <w:pPr>
              <w:pStyle w:val="Contenudetableau"/>
              <w:keepNext/>
              <w:tabs>
                <w:tab w:val="right" w:pos="9072"/>
              </w:tabs>
              <w:spacing w:after="0"/>
              <w:rPr>
                <w:lang w:val="en-GB"/>
              </w:rPr>
            </w:pPr>
            <w:r w:rsidRPr="00FB0783">
              <w:rPr>
                <w:lang w:val="en-GB"/>
              </w:rPr>
              <w:t>Photon noise</w:t>
            </w:r>
          </w:p>
        </w:tc>
        <w:tc>
          <w:tcPr>
            <w:tcW w:w="3261" w:type="dxa"/>
            <w:shd w:val="clear" w:color="auto" w:fill="auto"/>
          </w:tcPr>
          <w:p w14:paraId="5568B235" w14:textId="77777777" w:rsidR="00097968" w:rsidRPr="00FB0783" w:rsidRDefault="00097968" w:rsidP="00097968">
            <w:pPr>
              <w:pStyle w:val="Contenudetableau"/>
              <w:keepNext/>
              <w:tabs>
                <w:tab w:val="right" w:pos="9072"/>
              </w:tabs>
              <w:spacing w:after="0"/>
              <w:rPr>
                <w:lang w:val="en-GB"/>
              </w:rPr>
            </w:pPr>
            <w:r w:rsidRPr="00FB0783">
              <w:rPr>
                <w:lang w:val="en-GB"/>
              </w:rPr>
              <w:t>&lt; 5 cm/s</w:t>
            </w:r>
          </w:p>
        </w:tc>
        <w:tc>
          <w:tcPr>
            <w:tcW w:w="3827" w:type="dxa"/>
          </w:tcPr>
          <w:p w14:paraId="2C898DD2" w14:textId="77777777" w:rsidR="00097968" w:rsidRPr="00FB0783" w:rsidRDefault="00097968" w:rsidP="00097968">
            <w:pPr>
              <w:pStyle w:val="Contenudetableau"/>
              <w:keepNext/>
              <w:tabs>
                <w:tab w:val="right" w:pos="9072"/>
              </w:tabs>
              <w:spacing w:after="0"/>
              <w:rPr>
                <w:lang w:val="en-GB"/>
              </w:rPr>
            </w:pPr>
            <w:r>
              <w:rPr>
                <w:lang w:val="en-GB"/>
              </w:rPr>
              <w:t xml:space="preserve">Global precision achieved in a single exposure </w:t>
            </w:r>
          </w:p>
        </w:tc>
      </w:tr>
      <w:tr w:rsidR="00097968" w:rsidRPr="00FB0783" w14:paraId="36894DE6" w14:textId="77777777" w:rsidTr="00CD7D5B">
        <w:tc>
          <w:tcPr>
            <w:tcW w:w="2835" w:type="dxa"/>
            <w:shd w:val="clear" w:color="auto" w:fill="auto"/>
          </w:tcPr>
          <w:p w14:paraId="58670AE0" w14:textId="3FC6975F" w:rsidR="00097968" w:rsidRPr="00FB0783" w:rsidRDefault="00097968" w:rsidP="00CD7D5B">
            <w:pPr>
              <w:pStyle w:val="Contenudetableau"/>
              <w:keepNext/>
              <w:tabs>
                <w:tab w:val="right" w:pos="9072"/>
              </w:tabs>
              <w:spacing w:after="0"/>
              <w:rPr>
                <w:lang w:val="en-GB"/>
              </w:rPr>
            </w:pPr>
            <w:r>
              <w:rPr>
                <w:lang w:val="en-GB"/>
              </w:rPr>
              <w:t>Flux homogeneity</w:t>
            </w:r>
          </w:p>
        </w:tc>
        <w:tc>
          <w:tcPr>
            <w:tcW w:w="3261" w:type="dxa"/>
            <w:shd w:val="clear" w:color="auto" w:fill="auto"/>
          </w:tcPr>
          <w:p w14:paraId="04190679" w14:textId="67A73371" w:rsidR="00097968" w:rsidRPr="00FB0783" w:rsidRDefault="00097968" w:rsidP="00CD7D5B">
            <w:pPr>
              <w:pStyle w:val="Contenudetableau"/>
              <w:keepNext/>
              <w:tabs>
                <w:tab w:val="right" w:pos="9072"/>
              </w:tabs>
              <w:spacing w:after="0"/>
              <w:rPr>
                <w:lang w:val="en-GB"/>
              </w:rPr>
            </w:pPr>
            <w:r>
              <w:t>F</w:t>
            </w:r>
            <w:r w:rsidRPr="00FB0783">
              <w:rPr>
                <w:position w:val="-5"/>
              </w:rPr>
              <w:t>max</w:t>
            </w:r>
            <w:r>
              <w:t>/F</w:t>
            </w:r>
            <w:r w:rsidRPr="00FB0783">
              <w:rPr>
                <w:position w:val="-5"/>
              </w:rPr>
              <w:t>min</w:t>
            </w:r>
            <w:r>
              <w:t xml:space="preserve"> &lt; 5</w:t>
            </w:r>
          </w:p>
        </w:tc>
        <w:tc>
          <w:tcPr>
            <w:tcW w:w="3827" w:type="dxa"/>
          </w:tcPr>
          <w:p w14:paraId="4F1A144B" w14:textId="6AD228BF" w:rsidR="00097968" w:rsidRDefault="00097968" w:rsidP="00CD7D5B">
            <w:pPr>
              <w:pStyle w:val="Contenudetableau"/>
              <w:keepNext/>
              <w:tabs>
                <w:tab w:val="right" w:pos="9072"/>
              </w:tabs>
              <w:spacing w:after="0"/>
              <w:rPr>
                <w:lang w:val="en-GB"/>
              </w:rPr>
            </w:pPr>
            <w:r>
              <w:rPr>
                <w:lang w:val="en-GB"/>
              </w:rPr>
              <w:t>In the wavelength range</w:t>
            </w:r>
          </w:p>
        </w:tc>
      </w:tr>
      <w:tr w:rsidR="00CD7D5B" w:rsidRPr="00FB0783" w14:paraId="63971C6F" w14:textId="77777777" w:rsidTr="00CD7D5B">
        <w:tc>
          <w:tcPr>
            <w:tcW w:w="2835" w:type="dxa"/>
            <w:shd w:val="clear" w:color="auto" w:fill="auto"/>
          </w:tcPr>
          <w:p w14:paraId="475D6AB2" w14:textId="77777777" w:rsidR="00CD7D5B" w:rsidRPr="00FB0783" w:rsidRDefault="00CD7D5B" w:rsidP="00CD7D5B">
            <w:pPr>
              <w:pStyle w:val="Contenudetableau"/>
              <w:keepNext/>
              <w:tabs>
                <w:tab w:val="right" w:pos="9072"/>
              </w:tabs>
              <w:spacing w:after="0"/>
              <w:rPr>
                <w:lang w:val="en-GB"/>
              </w:rPr>
            </w:pPr>
            <w:r w:rsidRPr="00FB0783">
              <w:rPr>
                <w:lang w:val="en-GB"/>
              </w:rPr>
              <w:t>Line width</w:t>
            </w:r>
          </w:p>
        </w:tc>
        <w:tc>
          <w:tcPr>
            <w:tcW w:w="3261" w:type="dxa"/>
            <w:shd w:val="clear" w:color="auto" w:fill="auto"/>
          </w:tcPr>
          <w:p w14:paraId="65D2FCAA" w14:textId="44E9D758" w:rsidR="00CD7D5B" w:rsidRPr="00FB0783" w:rsidRDefault="00CD7D5B" w:rsidP="00CD7D5B">
            <w:pPr>
              <w:pStyle w:val="Contenudetableau"/>
              <w:keepNext/>
              <w:tabs>
                <w:tab w:val="right" w:pos="9072"/>
              </w:tabs>
              <w:spacing w:after="0"/>
              <w:rPr>
                <w:lang w:val="en-GB"/>
              </w:rPr>
            </w:pPr>
            <w:r w:rsidRPr="00FB0783">
              <w:rPr>
                <w:lang w:val="en-GB"/>
              </w:rPr>
              <w:t>&lt;</w:t>
            </w:r>
            <w:r w:rsidR="0082448E">
              <w:rPr>
                <w:lang w:val="en-GB"/>
              </w:rPr>
              <w:t xml:space="preserve"> </w:t>
            </w:r>
            <w:r w:rsidRPr="00FB0783">
              <w:rPr>
                <w:lang w:val="en-GB"/>
              </w:rPr>
              <w:t>2/3 of spectral element</w:t>
            </w:r>
          </w:p>
        </w:tc>
        <w:tc>
          <w:tcPr>
            <w:tcW w:w="3827" w:type="dxa"/>
          </w:tcPr>
          <w:p w14:paraId="6A33E2F7" w14:textId="77777777" w:rsidR="00CD7D5B" w:rsidRPr="00FB0783" w:rsidRDefault="00CD7D5B" w:rsidP="00CD7D5B">
            <w:pPr>
              <w:pStyle w:val="Contenudetableau"/>
              <w:keepNext/>
              <w:tabs>
                <w:tab w:val="right" w:pos="9072"/>
              </w:tabs>
              <w:spacing w:after="0"/>
              <w:rPr>
                <w:lang w:val="en-GB"/>
              </w:rPr>
            </w:pPr>
            <w:r>
              <w:rPr>
                <w:lang w:val="en-GB"/>
              </w:rPr>
              <w:t>A spectral element is the wavelength divided by the spectral resolution</w:t>
            </w:r>
          </w:p>
        </w:tc>
      </w:tr>
      <w:tr w:rsidR="00CD7D5B" w:rsidRPr="00FB0783" w14:paraId="548E1470" w14:textId="77777777" w:rsidTr="00CD7D5B">
        <w:tc>
          <w:tcPr>
            <w:tcW w:w="2835" w:type="dxa"/>
            <w:shd w:val="clear" w:color="auto" w:fill="auto"/>
          </w:tcPr>
          <w:p w14:paraId="372AAE15" w14:textId="77777777" w:rsidR="00CD7D5B" w:rsidRPr="00FB0783" w:rsidRDefault="00CD7D5B" w:rsidP="00CD7D5B">
            <w:pPr>
              <w:pStyle w:val="Contenudetableau"/>
              <w:keepNext/>
              <w:tabs>
                <w:tab w:val="right" w:pos="9072"/>
              </w:tabs>
              <w:spacing w:after="0"/>
              <w:rPr>
                <w:lang w:val="en-GB"/>
              </w:rPr>
            </w:pPr>
            <w:r w:rsidRPr="00FB0783">
              <w:rPr>
                <w:lang w:val="en-GB"/>
              </w:rPr>
              <w:t>Line separation</w:t>
            </w:r>
          </w:p>
        </w:tc>
        <w:tc>
          <w:tcPr>
            <w:tcW w:w="3261" w:type="dxa"/>
            <w:shd w:val="clear" w:color="auto" w:fill="auto"/>
          </w:tcPr>
          <w:p w14:paraId="7B653AB6" w14:textId="77777777" w:rsidR="00CD7D5B" w:rsidRPr="00FB0783" w:rsidRDefault="00CD7D5B" w:rsidP="00CD7D5B">
            <w:pPr>
              <w:pStyle w:val="Contenudetableau"/>
              <w:keepNext/>
              <w:tabs>
                <w:tab w:val="right" w:pos="9072"/>
              </w:tabs>
              <w:spacing w:after="0"/>
              <w:rPr>
                <w:lang w:val="en-GB"/>
              </w:rPr>
            </w:pPr>
            <w:r>
              <w:rPr>
                <w:lang w:val="en-GB"/>
              </w:rPr>
              <w:t>2-7</w:t>
            </w:r>
            <w:r w:rsidRPr="00FB0783">
              <w:rPr>
                <w:lang w:val="en-GB"/>
              </w:rPr>
              <w:t xml:space="preserve"> x spectral element</w:t>
            </w:r>
          </w:p>
        </w:tc>
        <w:tc>
          <w:tcPr>
            <w:tcW w:w="3827" w:type="dxa"/>
          </w:tcPr>
          <w:p w14:paraId="758A4536" w14:textId="77777777" w:rsidR="00CD7D5B" w:rsidRPr="00FB0783" w:rsidRDefault="00CD7D5B" w:rsidP="00CD7D5B">
            <w:pPr>
              <w:pStyle w:val="Contenudetableau"/>
              <w:keepNext/>
              <w:tabs>
                <w:tab w:val="right" w:pos="9072"/>
              </w:tabs>
              <w:spacing w:after="0"/>
              <w:rPr>
                <w:lang w:val="en-GB"/>
              </w:rPr>
            </w:pPr>
          </w:p>
        </w:tc>
      </w:tr>
      <w:tr w:rsidR="00CD7D5B" w:rsidRPr="00FB0783" w14:paraId="06779BFC" w14:textId="77777777" w:rsidTr="00CD7D5B">
        <w:tc>
          <w:tcPr>
            <w:tcW w:w="2835" w:type="dxa"/>
            <w:shd w:val="clear" w:color="auto" w:fill="auto"/>
          </w:tcPr>
          <w:p w14:paraId="69B2F536" w14:textId="77777777" w:rsidR="00CD7D5B" w:rsidRPr="00FB0783" w:rsidRDefault="00CD7D5B" w:rsidP="00CD7D5B">
            <w:pPr>
              <w:pStyle w:val="Contenudetableau"/>
              <w:keepNext/>
              <w:tabs>
                <w:tab w:val="right" w:pos="9072"/>
              </w:tabs>
              <w:spacing w:after="0"/>
              <w:rPr>
                <w:lang w:val="en-GB"/>
              </w:rPr>
            </w:pPr>
            <w:r w:rsidRPr="00FB0783">
              <w:rPr>
                <w:lang w:val="en-GB"/>
              </w:rPr>
              <w:t>Short-term repeatability</w:t>
            </w:r>
          </w:p>
        </w:tc>
        <w:tc>
          <w:tcPr>
            <w:tcW w:w="3261" w:type="dxa"/>
            <w:shd w:val="clear" w:color="auto" w:fill="auto"/>
          </w:tcPr>
          <w:p w14:paraId="1176015F" w14:textId="59D94D84" w:rsidR="00CD7D5B" w:rsidRPr="00FB0783" w:rsidRDefault="0071045A" w:rsidP="00CD7D5B">
            <w:pPr>
              <w:pStyle w:val="Contenudetableau"/>
              <w:keepNext/>
              <w:tabs>
                <w:tab w:val="right" w:pos="9072"/>
              </w:tabs>
              <w:spacing w:after="0"/>
              <w:rPr>
                <w:lang w:val="en-GB"/>
              </w:rPr>
            </w:pPr>
            <w:r w:rsidRPr="00FB0783">
              <w:t>d</w:t>
            </w:r>
            <w:r w:rsidRPr="00FB0783">
              <w:rPr>
                <w:rFonts w:ascii="Symbol" w:hAnsi="Symbol"/>
              </w:rPr>
              <w:t></w:t>
            </w:r>
            <w:r w:rsidRPr="00FB0783">
              <w:t>/dt &lt; 2 10</w:t>
            </w:r>
            <w:r w:rsidRPr="00FB0783">
              <w:rPr>
                <w:vertAlign w:val="superscript"/>
              </w:rPr>
              <w:t>-10</w:t>
            </w:r>
            <w:r w:rsidRPr="00FB0783">
              <w:t xml:space="preserve"> </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Pr>
                <w:rFonts w:ascii="Symbol" w:hAnsi="Symbol"/>
              </w:rPr>
              <w:t></w:t>
            </w:r>
            <w:r w:rsidRPr="00FB0783">
              <w:t>7 m/s</w:t>
            </w:r>
            <w:r w:rsidRPr="00FB0783">
              <w:rPr>
                <w:rFonts w:ascii="Symbol" w:hAnsi="Symbol"/>
              </w:rPr>
              <w:t></w:t>
            </w:r>
          </w:p>
        </w:tc>
        <w:tc>
          <w:tcPr>
            <w:tcW w:w="3827" w:type="dxa"/>
          </w:tcPr>
          <w:p w14:paraId="771F4A70" w14:textId="7D6302FB" w:rsidR="00CD7D5B" w:rsidRPr="00FB0783" w:rsidRDefault="0071045A" w:rsidP="00CD7D5B">
            <w:pPr>
              <w:pStyle w:val="Contenudetableau"/>
              <w:keepNext/>
              <w:tabs>
                <w:tab w:val="right" w:pos="9072"/>
              </w:tabs>
              <w:spacing w:after="0"/>
              <w:rPr>
                <w:lang w:val="en-GB"/>
              </w:rPr>
            </w:pPr>
            <w:r>
              <w:rPr>
                <w:lang w:val="en-GB"/>
              </w:rPr>
              <w:t>Over 12 hours</w:t>
            </w:r>
          </w:p>
        </w:tc>
      </w:tr>
      <w:tr w:rsidR="00CD7D5B" w:rsidRPr="00FB0783" w14:paraId="1541247C" w14:textId="77777777" w:rsidTr="00CD7D5B">
        <w:tc>
          <w:tcPr>
            <w:tcW w:w="2835" w:type="dxa"/>
            <w:shd w:val="clear" w:color="auto" w:fill="auto"/>
          </w:tcPr>
          <w:p w14:paraId="35A7B83D" w14:textId="77777777" w:rsidR="00CD7D5B" w:rsidRPr="00FB0783" w:rsidRDefault="00CD7D5B" w:rsidP="00CD7D5B">
            <w:pPr>
              <w:pStyle w:val="Contenudetableau"/>
              <w:keepNext/>
              <w:tabs>
                <w:tab w:val="right" w:pos="9072"/>
              </w:tabs>
              <w:spacing w:after="0"/>
              <w:rPr>
                <w:lang w:val="en-GB"/>
              </w:rPr>
            </w:pPr>
            <w:r w:rsidRPr="00FB0783">
              <w:rPr>
                <w:lang w:val="en-GB"/>
              </w:rPr>
              <w:t>Long-term repeatability</w:t>
            </w:r>
          </w:p>
        </w:tc>
        <w:tc>
          <w:tcPr>
            <w:tcW w:w="3261" w:type="dxa"/>
            <w:shd w:val="clear" w:color="auto" w:fill="auto"/>
          </w:tcPr>
          <w:p w14:paraId="7E53BDA5" w14:textId="79A0883F" w:rsidR="00CD7D5B" w:rsidRPr="00FB0783" w:rsidRDefault="0071045A" w:rsidP="00CD7D5B">
            <w:pPr>
              <w:pStyle w:val="Contenudetableau"/>
              <w:keepNext/>
              <w:tabs>
                <w:tab w:val="right" w:pos="9072"/>
              </w:tabs>
              <w:spacing w:after="0"/>
              <w:rPr>
                <w:lang w:val="en-GB"/>
              </w:rPr>
            </w:pPr>
            <w:r w:rsidRPr="00FB0783">
              <w:t>d</w:t>
            </w:r>
            <w:r w:rsidRPr="00FB0783">
              <w:rPr>
                <w:rFonts w:ascii="Symbol" w:hAnsi="Symbol"/>
              </w:rPr>
              <w:t></w:t>
            </w:r>
            <w:r w:rsidRPr="00FB0783">
              <w:t>/dt &lt; 2 10</w:t>
            </w:r>
            <w:r w:rsidRPr="00FB0783">
              <w:rPr>
                <w:vertAlign w:val="superscript"/>
              </w:rPr>
              <w:t>-10</w:t>
            </w:r>
            <w:r w:rsidRPr="00FB0783">
              <w:t xml:space="preserve"> </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Pr>
                <w:rFonts w:ascii="Symbol" w:hAnsi="Symbol"/>
              </w:rPr>
              <w:t></w:t>
            </w:r>
            <w:r w:rsidRPr="00FB0783">
              <w:t>7 m/s</w:t>
            </w:r>
            <w:r w:rsidRPr="00FB0783">
              <w:rPr>
                <w:rFonts w:ascii="Symbol" w:hAnsi="Symbol"/>
              </w:rPr>
              <w:t></w:t>
            </w:r>
          </w:p>
        </w:tc>
        <w:tc>
          <w:tcPr>
            <w:tcW w:w="3827" w:type="dxa"/>
          </w:tcPr>
          <w:p w14:paraId="6D9F59B3" w14:textId="3E0B96A4" w:rsidR="00CD7D5B" w:rsidRPr="00FB0783" w:rsidRDefault="0071045A" w:rsidP="00CD7D5B">
            <w:pPr>
              <w:pStyle w:val="Contenudetableau"/>
              <w:keepNext/>
              <w:tabs>
                <w:tab w:val="right" w:pos="9072"/>
              </w:tabs>
              <w:spacing w:after="0"/>
              <w:rPr>
                <w:lang w:val="en-GB"/>
              </w:rPr>
            </w:pPr>
            <w:r>
              <w:rPr>
                <w:lang w:val="en-GB"/>
              </w:rPr>
              <w:t>Over  20 years (goal)</w:t>
            </w:r>
          </w:p>
        </w:tc>
      </w:tr>
      <w:tr w:rsidR="0071045A" w:rsidRPr="00FB0783" w14:paraId="7567DA60" w14:textId="77777777" w:rsidTr="00CD7D5B">
        <w:tc>
          <w:tcPr>
            <w:tcW w:w="2835" w:type="dxa"/>
            <w:shd w:val="clear" w:color="auto" w:fill="auto"/>
          </w:tcPr>
          <w:p w14:paraId="3B167BFA" w14:textId="008AE25F" w:rsidR="0071045A" w:rsidRPr="00FB0783" w:rsidRDefault="0071045A" w:rsidP="00CD7D5B">
            <w:pPr>
              <w:pStyle w:val="Contenudetableau"/>
              <w:keepNext/>
              <w:tabs>
                <w:tab w:val="right" w:pos="9072"/>
              </w:tabs>
              <w:spacing w:after="0"/>
              <w:rPr>
                <w:lang w:val="en-GB"/>
              </w:rPr>
            </w:pPr>
            <w:r w:rsidRPr="00FB0783">
              <w:rPr>
                <w:lang w:val="en-GB"/>
              </w:rPr>
              <w:t>Local wavelength accuracy</w:t>
            </w:r>
          </w:p>
        </w:tc>
        <w:tc>
          <w:tcPr>
            <w:tcW w:w="3261" w:type="dxa"/>
            <w:shd w:val="clear" w:color="auto" w:fill="auto"/>
          </w:tcPr>
          <w:p w14:paraId="689EFC5C" w14:textId="6B1B1680" w:rsidR="0071045A" w:rsidRPr="00FB0783" w:rsidRDefault="0071045A" w:rsidP="00CD7D5B">
            <w:pPr>
              <w:pStyle w:val="Contenudetableau"/>
              <w:keepNext/>
              <w:tabs>
                <w:tab w:val="right" w:pos="9072"/>
              </w:tabs>
              <w:spacing w:after="0"/>
            </w:pPr>
            <w:r w:rsidRPr="00FB0783">
              <w:t>λ - λ</w:t>
            </w:r>
            <w:r w:rsidRPr="00FB0783">
              <w:rPr>
                <w:vertAlign w:val="subscript"/>
              </w:rPr>
              <w:t xml:space="preserve">0 </w:t>
            </w:r>
            <w:r w:rsidRPr="00FB0783">
              <w:rPr>
                <w:rFonts w:ascii="Symbol" w:hAnsi="Symbol"/>
              </w:rPr>
              <w:t></w:t>
            </w:r>
            <w:r w:rsidRPr="00FB0783">
              <w:rPr>
                <w:rFonts w:ascii="Symbol" w:hAnsi="Symbol"/>
              </w:rPr>
              <w:t></w:t>
            </w:r>
            <w:r w:rsidRPr="00FB0783">
              <w:t xml:space="preserve">3 x </w:t>
            </w:r>
            <w:r w:rsidRPr="00FB0783">
              <w:rPr>
                <w:rFonts w:ascii="Symbol" w:hAnsi="Symbol"/>
              </w:rPr>
              <w:t></w:t>
            </w:r>
            <w:r w:rsidRPr="00FB0783">
              <w:rPr>
                <w:rFonts w:ascii="Symbol" w:hAnsi="Symbol"/>
              </w:rPr>
              <w:t></w:t>
            </w:r>
            <w:r w:rsidRPr="00FB0783">
              <w:rPr>
                <w:vertAlign w:val="superscript"/>
              </w:rPr>
              <w:t>-</w:t>
            </w:r>
            <w:r>
              <w:rPr>
                <w:vertAlign w:val="superscript"/>
              </w:rPr>
              <w:t>8</w:t>
            </w:r>
            <w:r w:rsidRPr="00FB0783">
              <w:rPr>
                <w:rFonts w:ascii="Symbol" w:hAnsi="Symbol"/>
              </w:rPr>
              <w:t></w:t>
            </w:r>
            <w:r w:rsidRPr="00FB0783">
              <w:t>λ (</w:t>
            </w:r>
            <w:r>
              <w:t>1</w:t>
            </w:r>
            <w:r w:rsidRPr="00FB0783">
              <w:t>0 m/s)</w:t>
            </w:r>
          </w:p>
        </w:tc>
        <w:tc>
          <w:tcPr>
            <w:tcW w:w="3827" w:type="dxa"/>
          </w:tcPr>
          <w:p w14:paraId="36444DC2" w14:textId="093B0AFD" w:rsidR="0071045A" w:rsidRDefault="0071045A" w:rsidP="00CD7D5B">
            <w:pPr>
              <w:pStyle w:val="Contenudetableau"/>
              <w:keepNext/>
              <w:tabs>
                <w:tab w:val="right" w:pos="9072"/>
              </w:tabs>
              <w:spacing w:after="0"/>
              <w:rPr>
                <w:lang w:val="en-GB"/>
              </w:rPr>
            </w:pPr>
            <w:r>
              <w:rPr>
                <w:lang w:val="en-GB"/>
              </w:rPr>
              <w:t>For any FPC line</w:t>
            </w:r>
          </w:p>
        </w:tc>
      </w:tr>
      <w:tr w:rsidR="0071045A" w:rsidRPr="00FB0783" w14:paraId="48198822" w14:textId="77777777" w:rsidTr="00CD7D5B">
        <w:tc>
          <w:tcPr>
            <w:tcW w:w="2835" w:type="dxa"/>
            <w:shd w:val="clear" w:color="auto" w:fill="auto"/>
          </w:tcPr>
          <w:p w14:paraId="7DB8A483" w14:textId="39214CE0" w:rsidR="0071045A" w:rsidRPr="00FB0783" w:rsidRDefault="0071045A" w:rsidP="00CD7D5B">
            <w:pPr>
              <w:pStyle w:val="Contenudetableau"/>
              <w:keepNext/>
              <w:tabs>
                <w:tab w:val="right" w:pos="9072"/>
              </w:tabs>
              <w:spacing w:after="0"/>
              <w:rPr>
                <w:lang w:val="en-GB"/>
              </w:rPr>
            </w:pPr>
            <w:r>
              <w:rPr>
                <w:lang w:val="en-GB"/>
              </w:rPr>
              <w:t>Line shape stability</w:t>
            </w:r>
          </w:p>
        </w:tc>
        <w:tc>
          <w:tcPr>
            <w:tcW w:w="3261" w:type="dxa"/>
            <w:shd w:val="clear" w:color="auto" w:fill="auto"/>
          </w:tcPr>
          <w:p w14:paraId="2F8C35CB" w14:textId="4D8EF35C" w:rsidR="0071045A" w:rsidRPr="00FB0783" w:rsidRDefault="0071045A" w:rsidP="00CD7D5B">
            <w:pPr>
              <w:pStyle w:val="Contenudetableau"/>
              <w:keepNext/>
              <w:tabs>
                <w:tab w:val="right" w:pos="9072"/>
              </w:tabs>
              <w:spacing w:after="0"/>
            </w:pPr>
            <w:r>
              <w:t>Finesse determined by F</w:t>
            </w:r>
            <w:r w:rsidRPr="0071045A">
              <w:rPr>
                <w:vertAlign w:val="subscript"/>
              </w:rPr>
              <w:t>R</w:t>
            </w:r>
          </w:p>
        </w:tc>
        <w:tc>
          <w:tcPr>
            <w:tcW w:w="3827" w:type="dxa"/>
          </w:tcPr>
          <w:p w14:paraId="30F87E7E" w14:textId="77777777" w:rsidR="0071045A" w:rsidRDefault="0071045A" w:rsidP="00CD7D5B">
            <w:pPr>
              <w:pStyle w:val="Contenudetableau"/>
              <w:keepNext/>
              <w:tabs>
                <w:tab w:val="right" w:pos="9072"/>
              </w:tabs>
              <w:spacing w:after="0"/>
              <w:rPr>
                <w:lang w:val="en-GB"/>
              </w:rPr>
            </w:pPr>
          </w:p>
        </w:tc>
      </w:tr>
      <w:tr w:rsidR="0071045A" w:rsidRPr="00FB0783" w14:paraId="1678239F" w14:textId="77777777" w:rsidTr="00CD7D5B">
        <w:tc>
          <w:tcPr>
            <w:tcW w:w="2835" w:type="dxa"/>
            <w:shd w:val="clear" w:color="auto" w:fill="auto"/>
          </w:tcPr>
          <w:p w14:paraId="7F2177A5" w14:textId="77777777" w:rsidR="0071045A" w:rsidRPr="00FB0783" w:rsidRDefault="0071045A" w:rsidP="00CD7D5B">
            <w:pPr>
              <w:pStyle w:val="Contenudetableau"/>
              <w:keepNext/>
              <w:tabs>
                <w:tab w:val="right" w:pos="9072"/>
              </w:tabs>
              <w:spacing w:after="0"/>
              <w:rPr>
                <w:lang w:val="en-GB"/>
              </w:rPr>
            </w:pPr>
            <w:r w:rsidRPr="00FB0783">
              <w:rPr>
                <w:lang w:val="en-GB"/>
              </w:rPr>
              <w:t>Local wavelength accuracy</w:t>
            </w:r>
          </w:p>
        </w:tc>
        <w:tc>
          <w:tcPr>
            <w:tcW w:w="3261" w:type="dxa"/>
            <w:shd w:val="clear" w:color="auto" w:fill="auto"/>
          </w:tcPr>
          <w:p w14:paraId="41F7E389" w14:textId="4EAA347C" w:rsidR="0071045A" w:rsidRPr="00FB0783" w:rsidRDefault="0071045A" w:rsidP="00CD7D5B">
            <w:pPr>
              <w:pStyle w:val="Contenudetableau"/>
              <w:keepNext/>
              <w:tabs>
                <w:tab w:val="right" w:pos="9072"/>
              </w:tabs>
              <w:spacing w:after="0"/>
              <w:rPr>
                <w:lang w:val="en-GB"/>
              </w:rPr>
            </w:pPr>
            <w:r w:rsidRPr="00FB0783">
              <w:t>λ - λ</w:t>
            </w:r>
            <w:r w:rsidRPr="00FB0783">
              <w:rPr>
                <w:vertAlign w:val="subscript"/>
              </w:rPr>
              <w:t xml:space="preserve">0 </w:t>
            </w:r>
            <w:r w:rsidRPr="00FB0783">
              <w:rPr>
                <w:rFonts w:ascii="Symbol" w:hAnsi="Symbol"/>
              </w:rPr>
              <w:t></w:t>
            </w:r>
            <w:r w:rsidRPr="00FB0783">
              <w:rPr>
                <w:rFonts w:ascii="Symbol" w:hAnsi="Symbol"/>
              </w:rPr>
              <w:t></w:t>
            </w:r>
            <w:r w:rsidRPr="00FB0783">
              <w:t xml:space="preserve">3 x </w:t>
            </w:r>
            <w:r w:rsidRPr="00FB0783">
              <w:rPr>
                <w:rFonts w:ascii="Symbol" w:hAnsi="Symbol"/>
              </w:rPr>
              <w:t></w:t>
            </w:r>
            <w:r w:rsidRPr="00FB0783">
              <w:rPr>
                <w:rFonts w:ascii="Symbol" w:hAnsi="Symbol"/>
              </w:rPr>
              <w:t></w:t>
            </w:r>
            <w:r w:rsidRPr="00FB0783">
              <w:rPr>
                <w:vertAlign w:val="superscript"/>
              </w:rPr>
              <w:t>-</w:t>
            </w:r>
            <w:r>
              <w:rPr>
                <w:vertAlign w:val="superscript"/>
              </w:rPr>
              <w:t>8</w:t>
            </w:r>
            <w:r w:rsidRPr="00FB0783">
              <w:rPr>
                <w:rFonts w:ascii="Symbol" w:hAnsi="Symbol"/>
              </w:rPr>
              <w:t></w:t>
            </w:r>
            <w:r w:rsidRPr="00FB0783">
              <w:t>λ (</w:t>
            </w:r>
            <w:r>
              <w:t>1</w:t>
            </w:r>
            <w:r w:rsidRPr="00FB0783">
              <w:t>0 m/s)</w:t>
            </w:r>
          </w:p>
        </w:tc>
        <w:tc>
          <w:tcPr>
            <w:tcW w:w="3827" w:type="dxa"/>
          </w:tcPr>
          <w:p w14:paraId="5DE0DC81" w14:textId="5AAC40D7" w:rsidR="0071045A" w:rsidRPr="00FB0783" w:rsidRDefault="0071045A" w:rsidP="00CD7D5B">
            <w:pPr>
              <w:pStyle w:val="Contenudetableau"/>
              <w:keepNext/>
              <w:tabs>
                <w:tab w:val="right" w:pos="9072"/>
              </w:tabs>
              <w:spacing w:after="0"/>
              <w:rPr>
                <w:lang w:val="en-GB"/>
              </w:rPr>
            </w:pPr>
            <w:r>
              <w:rPr>
                <w:lang w:val="en-GB"/>
              </w:rPr>
              <w:t>For any FPC line</w:t>
            </w:r>
          </w:p>
        </w:tc>
      </w:tr>
    </w:tbl>
    <w:p w14:paraId="705A6C94" w14:textId="77777777" w:rsidR="00CD7D5B" w:rsidRPr="00FB0783" w:rsidRDefault="00CD7D5B" w:rsidP="001E5E0D">
      <w:pPr>
        <w:tabs>
          <w:tab w:val="left" w:pos="2968"/>
          <w:tab w:val="center" w:pos="4706"/>
          <w:tab w:val="left" w:pos="6804"/>
          <w:tab w:val="right" w:pos="9072"/>
          <w:tab w:val="right" w:pos="9412"/>
        </w:tabs>
        <w:autoSpaceDE w:val="0"/>
        <w:jc w:val="both"/>
      </w:pPr>
    </w:p>
    <w:p w14:paraId="0D6426B5" w14:textId="77777777" w:rsidR="00183718" w:rsidRPr="00FB0783" w:rsidRDefault="00183718" w:rsidP="00511533">
      <w:pPr>
        <w:pStyle w:val="Heading1"/>
        <w:rPr>
          <w:lang w:val="en-GB"/>
        </w:rPr>
      </w:pPr>
      <w:bookmarkStart w:id="53" w:name="_Toc224347212"/>
      <w:r w:rsidRPr="00FB0783">
        <w:rPr>
          <w:lang w:val="en-GB"/>
        </w:rPr>
        <w:lastRenderedPageBreak/>
        <w:t>Design architecture</w:t>
      </w:r>
      <w:bookmarkEnd w:id="53"/>
    </w:p>
    <w:p w14:paraId="562DA98C" w14:textId="4A00F7C8" w:rsidR="00183718" w:rsidRPr="00FB0783" w:rsidRDefault="00183718" w:rsidP="004752AB">
      <w:pPr>
        <w:tabs>
          <w:tab w:val="right" w:pos="9072"/>
        </w:tabs>
        <w:jc w:val="both"/>
      </w:pPr>
      <w:r w:rsidRPr="00FB0783">
        <w:t xml:space="preserve">The </w:t>
      </w:r>
      <w:r w:rsidR="0045599C" w:rsidRPr="00FB0783">
        <w:t>proposed FPC</w:t>
      </w:r>
      <w:r w:rsidRPr="00FB0783">
        <w:t xml:space="preserve"> is derived from a new concept that has been successfully evaluated on HARPS</w:t>
      </w:r>
      <w:r w:rsidR="0045599C" w:rsidRPr="00FB0783">
        <w:t xml:space="preserve"> and HARPS-N</w:t>
      </w:r>
      <w:r w:rsidRPr="00FB0783">
        <w:t>: The stability reference for the radial velocity is essentially</w:t>
      </w:r>
      <w:r w:rsidRPr="00FB0783">
        <w:rPr>
          <w:rFonts w:eastAsia="Calibri" w:cs="Calibri"/>
        </w:rPr>
        <w:t xml:space="preserve"> </w:t>
      </w:r>
      <w:r w:rsidRPr="00FB0783">
        <w:t>a</w:t>
      </w:r>
      <w:r w:rsidRPr="00FB0783">
        <w:rPr>
          <w:rFonts w:eastAsia="Calibri" w:cs="Calibri"/>
        </w:rPr>
        <w:t xml:space="preserve"> </w:t>
      </w:r>
      <w:r w:rsidRPr="00FB0783">
        <w:t>Fabry-Perot</w:t>
      </w:r>
      <w:r w:rsidRPr="00FB0783">
        <w:rPr>
          <w:rFonts w:eastAsia="Calibri" w:cs="Calibri"/>
        </w:rPr>
        <w:t xml:space="preserve"> </w:t>
      </w:r>
      <w:r w:rsidRPr="00FB0783">
        <w:t>etalon</w:t>
      </w:r>
      <w:r w:rsidRPr="00FB0783">
        <w:rPr>
          <w:rFonts w:eastAsia="Calibri" w:cs="Calibri"/>
        </w:rPr>
        <w:t xml:space="preserve"> </w:t>
      </w:r>
      <w:r w:rsidRPr="00FB0783">
        <w:t>housed</w:t>
      </w:r>
      <w:r w:rsidRPr="00FB0783">
        <w:rPr>
          <w:rFonts w:eastAsia="Calibri" w:cs="Calibri"/>
        </w:rPr>
        <w:t xml:space="preserve"> </w:t>
      </w:r>
      <w:r w:rsidRPr="00FB0783">
        <w:t>in</w:t>
      </w:r>
      <w:r w:rsidRPr="00FB0783">
        <w:rPr>
          <w:rFonts w:eastAsia="Calibri" w:cs="Calibri"/>
        </w:rPr>
        <w:t xml:space="preserve"> </w:t>
      </w:r>
      <w:r w:rsidRPr="00FB0783">
        <w:t>a</w:t>
      </w:r>
      <w:r w:rsidRPr="00FB0783">
        <w:rPr>
          <w:rFonts w:eastAsia="Calibri" w:cs="Calibri"/>
        </w:rPr>
        <w:t xml:space="preserve"> </w:t>
      </w:r>
      <w:r w:rsidRPr="00FB0783">
        <w:t>temperature</w:t>
      </w:r>
      <w:r w:rsidRPr="00FB0783">
        <w:rPr>
          <w:rFonts w:eastAsia="Calibri" w:cs="Calibri"/>
        </w:rPr>
        <w:t xml:space="preserve"> </w:t>
      </w:r>
      <w:r w:rsidRPr="00FB0783">
        <w:t>controlled</w:t>
      </w:r>
      <w:r w:rsidRPr="00FB0783">
        <w:rPr>
          <w:rFonts w:eastAsia="Calibri" w:cs="Calibri"/>
        </w:rPr>
        <w:t xml:space="preserve"> </w:t>
      </w:r>
      <w:r w:rsidRPr="00FB0783">
        <w:t>vacuum</w:t>
      </w:r>
      <w:r w:rsidRPr="00FB0783">
        <w:rPr>
          <w:rFonts w:eastAsia="Calibri" w:cs="Calibri"/>
        </w:rPr>
        <w:t xml:space="preserve"> </w:t>
      </w:r>
      <w:r w:rsidRPr="00FB0783">
        <w:t>enclosure.</w:t>
      </w:r>
      <w:r w:rsidRPr="00FB0783">
        <w:rPr>
          <w:rFonts w:eastAsia="Calibri" w:cs="Calibri"/>
        </w:rPr>
        <w:t xml:space="preserve"> </w:t>
      </w:r>
      <w:r w:rsidRPr="00FB0783">
        <w:t>The</w:t>
      </w:r>
      <w:r w:rsidRPr="00FB0783">
        <w:rPr>
          <w:rFonts w:eastAsia="Calibri" w:cs="Calibri"/>
        </w:rPr>
        <w:t xml:space="preserve"> </w:t>
      </w:r>
      <w:r w:rsidRPr="00FB0783">
        <w:t>etalon</w:t>
      </w:r>
      <w:r w:rsidRPr="00FB0783">
        <w:rPr>
          <w:rFonts w:eastAsia="Calibri" w:cs="Calibri"/>
        </w:rPr>
        <w:t xml:space="preserve"> </w:t>
      </w:r>
      <w:r w:rsidRPr="00FB0783">
        <w:t>is</w:t>
      </w:r>
      <w:r w:rsidRPr="00FB0783">
        <w:rPr>
          <w:rFonts w:eastAsia="Calibri" w:cs="Calibri"/>
        </w:rPr>
        <w:t xml:space="preserve"> </w:t>
      </w:r>
      <w:r w:rsidRPr="00FB0783">
        <w:t>fibre-fed</w:t>
      </w:r>
      <w:r w:rsidRPr="00FB0783">
        <w:rPr>
          <w:rFonts w:eastAsia="Calibri" w:cs="Calibri"/>
        </w:rPr>
        <w:t xml:space="preserve"> </w:t>
      </w:r>
      <w:r w:rsidRPr="00FB0783">
        <w:t>by</w:t>
      </w:r>
      <w:r w:rsidRPr="00FB0783">
        <w:rPr>
          <w:rFonts w:eastAsia="Calibri" w:cs="Calibri"/>
        </w:rPr>
        <w:t xml:space="preserve"> </w:t>
      </w:r>
      <w:r w:rsidRPr="00FB0783">
        <w:t>a</w:t>
      </w:r>
      <w:r w:rsidRPr="00FB0783">
        <w:rPr>
          <w:rFonts w:eastAsia="Calibri" w:cs="Calibri"/>
        </w:rPr>
        <w:t xml:space="preserve"> </w:t>
      </w:r>
      <w:r w:rsidRPr="00FB0783">
        <w:t>bright</w:t>
      </w:r>
      <w:r w:rsidRPr="00FB0783">
        <w:rPr>
          <w:rFonts w:eastAsia="Calibri" w:cs="Calibri"/>
        </w:rPr>
        <w:t xml:space="preserve"> </w:t>
      </w:r>
      <w:r w:rsidRPr="00FB0783">
        <w:t>white</w:t>
      </w:r>
      <w:r w:rsidRPr="00FB0783">
        <w:rPr>
          <w:rFonts w:eastAsia="Calibri" w:cs="Calibri"/>
        </w:rPr>
        <w:t xml:space="preserve"> </w:t>
      </w:r>
      <w:r w:rsidRPr="00FB0783">
        <w:t>lamp.</w:t>
      </w:r>
      <w:r w:rsidRPr="00FB0783">
        <w:rPr>
          <w:rFonts w:eastAsia="Calibri" w:cs="Calibri"/>
        </w:rPr>
        <w:t xml:space="preserve"> </w:t>
      </w:r>
      <w:r w:rsidRPr="00FB0783">
        <w:t>A</w:t>
      </w:r>
      <w:r w:rsidRPr="00FB0783">
        <w:rPr>
          <w:rFonts w:eastAsia="Calibri" w:cs="Calibri"/>
        </w:rPr>
        <w:t xml:space="preserve"> </w:t>
      </w:r>
      <w:r w:rsidRPr="00FB0783">
        <w:t>symmetrical</w:t>
      </w:r>
      <w:r w:rsidRPr="00FB0783">
        <w:rPr>
          <w:rFonts w:eastAsia="Calibri" w:cs="Calibri"/>
        </w:rPr>
        <w:t xml:space="preserve"> </w:t>
      </w:r>
      <w:r w:rsidRPr="00FB0783">
        <w:t>set-up</w:t>
      </w:r>
      <w:r w:rsidRPr="00FB0783">
        <w:rPr>
          <w:rFonts w:eastAsia="Calibri" w:cs="Calibri"/>
        </w:rPr>
        <w:t xml:space="preserve"> </w:t>
      </w:r>
      <w:r w:rsidRPr="00FB0783">
        <w:t>of</w:t>
      </w:r>
      <w:r w:rsidRPr="00FB0783">
        <w:rPr>
          <w:rFonts w:eastAsia="Calibri" w:cs="Calibri"/>
        </w:rPr>
        <w:t xml:space="preserve"> </w:t>
      </w:r>
      <w:r w:rsidRPr="00FB0783">
        <w:t>parabolas</w:t>
      </w:r>
      <w:r w:rsidRPr="00FB0783">
        <w:rPr>
          <w:rFonts w:eastAsia="Calibri" w:cs="Calibri"/>
        </w:rPr>
        <w:t xml:space="preserve"> </w:t>
      </w:r>
      <w:r w:rsidRPr="00FB0783">
        <w:t>couples</w:t>
      </w:r>
      <w:r w:rsidRPr="00FB0783">
        <w:rPr>
          <w:rFonts w:eastAsia="Calibri" w:cs="Calibri"/>
        </w:rPr>
        <w:t xml:space="preserve"> </w:t>
      </w:r>
      <w:r w:rsidRPr="00FB0783">
        <w:t>the</w:t>
      </w:r>
      <w:r w:rsidRPr="00FB0783">
        <w:rPr>
          <w:rFonts w:eastAsia="Calibri" w:cs="Calibri"/>
        </w:rPr>
        <w:t xml:space="preserve"> </w:t>
      </w:r>
      <w:r w:rsidRPr="00FB0783">
        <w:t>input</w:t>
      </w:r>
      <w:r w:rsidRPr="00FB0783">
        <w:rPr>
          <w:rFonts w:eastAsia="Calibri" w:cs="Calibri"/>
        </w:rPr>
        <w:t xml:space="preserve"> </w:t>
      </w:r>
      <w:r w:rsidRPr="00FB0783">
        <w:t>to</w:t>
      </w:r>
      <w:r w:rsidRPr="00FB0783">
        <w:rPr>
          <w:rFonts w:eastAsia="Calibri" w:cs="Calibri"/>
        </w:rPr>
        <w:t xml:space="preserve"> </w:t>
      </w:r>
      <w:r w:rsidRPr="00FB0783">
        <w:t>the</w:t>
      </w:r>
      <w:r w:rsidRPr="00FB0783">
        <w:rPr>
          <w:rFonts w:eastAsia="Calibri" w:cs="Calibri"/>
        </w:rPr>
        <w:t xml:space="preserve"> </w:t>
      </w:r>
      <w:r w:rsidRPr="00FB0783">
        <w:t>exit</w:t>
      </w:r>
      <w:r w:rsidRPr="00FB0783">
        <w:rPr>
          <w:rFonts w:eastAsia="Calibri" w:cs="Calibri"/>
        </w:rPr>
        <w:t xml:space="preserve"> </w:t>
      </w:r>
      <w:r w:rsidRPr="00FB0783">
        <w:t>fibers,</w:t>
      </w:r>
      <w:r w:rsidRPr="00FB0783">
        <w:rPr>
          <w:rFonts w:eastAsia="Calibri" w:cs="Calibri"/>
        </w:rPr>
        <w:t xml:space="preserve"> </w:t>
      </w:r>
      <w:r w:rsidRPr="00FB0783">
        <w:t>with</w:t>
      </w:r>
      <w:r w:rsidRPr="00FB0783">
        <w:rPr>
          <w:rFonts w:eastAsia="Calibri" w:cs="Calibri"/>
        </w:rPr>
        <w:t xml:space="preserve"> </w:t>
      </w:r>
      <w:r w:rsidRPr="00FB0783">
        <w:t>the</w:t>
      </w:r>
      <w:r w:rsidRPr="00FB0783">
        <w:rPr>
          <w:rFonts w:eastAsia="Calibri" w:cs="Calibri"/>
        </w:rPr>
        <w:t xml:space="preserve"> </w:t>
      </w:r>
      <w:r w:rsidRPr="00FB0783">
        <w:t>etalon</w:t>
      </w:r>
      <w:r w:rsidRPr="00FB0783">
        <w:rPr>
          <w:rFonts w:eastAsia="Calibri" w:cs="Calibri"/>
        </w:rPr>
        <w:t xml:space="preserve"> </w:t>
      </w:r>
      <w:r w:rsidRPr="00FB0783">
        <w:t>located</w:t>
      </w:r>
      <w:r w:rsidRPr="00FB0783">
        <w:rPr>
          <w:rFonts w:eastAsia="Calibri" w:cs="Calibri"/>
        </w:rPr>
        <w:t xml:space="preserve"> </w:t>
      </w:r>
      <w:r w:rsidRPr="00FB0783">
        <w:t>in</w:t>
      </w:r>
      <w:r w:rsidRPr="00FB0783">
        <w:rPr>
          <w:rFonts w:eastAsia="Calibri" w:cs="Calibri"/>
        </w:rPr>
        <w:t xml:space="preserve"> </w:t>
      </w:r>
      <w:r w:rsidRPr="00FB0783">
        <w:t>the</w:t>
      </w:r>
      <w:r w:rsidRPr="00FB0783">
        <w:rPr>
          <w:rFonts w:eastAsia="Calibri" w:cs="Calibri"/>
        </w:rPr>
        <w:t xml:space="preserve"> </w:t>
      </w:r>
      <w:r w:rsidRPr="00FB0783">
        <w:t>collimated</w:t>
      </w:r>
      <w:r w:rsidRPr="00FB0783">
        <w:rPr>
          <w:rFonts w:eastAsia="Calibri" w:cs="Calibri"/>
        </w:rPr>
        <w:t xml:space="preserve"> </w:t>
      </w:r>
      <w:r w:rsidRPr="00FB0783">
        <w:t>beam</w:t>
      </w:r>
      <w:r w:rsidRPr="00FB0783">
        <w:rPr>
          <w:rFonts w:eastAsia="Calibri" w:cs="Calibri"/>
        </w:rPr>
        <w:t xml:space="preserve"> </w:t>
      </w:r>
      <w:r w:rsidRPr="00FB0783">
        <w:t>between</w:t>
      </w:r>
      <w:r w:rsidRPr="00FB0783">
        <w:rPr>
          <w:rFonts w:eastAsia="Calibri" w:cs="Calibri"/>
        </w:rPr>
        <w:t xml:space="preserve"> </w:t>
      </w:r>
      <w:r w:rsidRPr="00FB0783">
        <w:t>the</w:t>
      </w:r>
      <w:r w:rsidRPr="00FB0783">
        <w:rPr>
          <w:rFonts w:eastAsia="Calibri" w:cs="Calibri"/>
        </w:rPr>
        <w:t xml:space="preserve"> </w:t>
      </w:r>
      <w:r w:rsidRPr="00FB0783">
        <w:t>two</w:t>
      </w:r>
      <w:r w:rsidRPr="00FB0783">
        <w:rPr>
          <w:rFonts w:eastAsia="Calibri" w:cs="Calibri"/>
        </w:rPr>
        <w:t xml:space="preserve"> </w:t>
      </w:r>
      <w:r w:rsidRPr="00FB0783">
        <w:t>parabolas, making the design achromatic.</w:t>
      </w:r>
    </w:p>
    <w:p w14:paraId="30CE37C0" w14:textId="77777777" w:rsidR="00183718" w:rsidRPr="00FB0783" w:rsidRDefault="00183718" w:rsidP="004752AB">
      <w:pPr>
        <w:pStyle w:val="Caption"/>
        <w:tabs>
          <w:tab w:val="right" w:pos="9072"/>
        </w:tabs>
        <w:jc w:val="both"/>
      </w:pPr>
      <w:bookmarkStart w:id="54" w:name="_Ref350751198"/>
      <w:bookmarkStart w:id="55" w:name="_Toc224687248"/>
      <w:r w:rsidRPr="00FB0783">
        <w:t xml:space="preserve">Figure </w:t>
      </w:r>
      <w:r w:rsidRPr="00FB0783">
        <w:fldChar w:fldCharType="begin"/>
      </w:r>
      <w:r w:rsidRPr="00FB0783">
        <w:instrText xml:space="preserve"> SEQ Figure \* ARABIC </w:instrText>
      </w:r>
      <w:r w:rsidRPr="00FB0783">
        <w:fldChar w:fldCharType="separate"/>
      </w:r>
      <w:r w:rsidR="00FF1D74">
        <w:rPr>
          <w:noProof/>
        </w:rPr>
        <w:t>1</w:t>
      </w:r>
      <w:r w:rsidRPr="00FB0783">
        <w:fldChar w:fldCharType="end"/>
      </w:r>
      <w:bookmarkEnd w:id="54"/>
      <w:r w:rsidRPr="00FB0783">
        <w:t>: Functional diagram of the RV reference unit</w:t>
      </w:r>
      <w:bookmarkEnd w:id="55"/>
    </w:p>
    <w:p w14:paraId="723D9D0F" w14:textId="618BED09" w:rsidR="00183718" w:rsidRPr="00FB0783" w:rsidRDefault="00183718" w:rsidP="004752AB">
      <w:pPr>
        <w:tabs>
          <w:tab w:val="right" w:pos="9072"/>
        </w:tabs>
        <w:jc w:val="center"/>
      </w:pPr>
      <w:r w:rsidRPr="00FB0783">
        <w:rPr>
          <w:noProof/>
          <w:lang w:val="en-US" w:eastAsia="en-US"/>
        </w:rPr>
        <w:drawing>
          <wp:inline distT="0" distB="0" distL="0" distR="0" wp14:anchorId="07ED73FD" wp14:editId="57A14975">
            <wp:extent cx="5757545" cy="3034665"/>
            <wp:effectExtent l="0" t="0" r="8255" b="0"/>
            <wp:docPr id="208" name="Picture 208" descr="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aa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545" cy="3034665"/>
                    </a:xfrm>
                    <a:prstGeom prst="rect">
                      <a:avLst/>
                    </a:prstGeom>
                    <a:noFill/>
                    <a:ln>
                      <a:noFill/>
                    </a:ln>
                  </pic:spPr>
                </pic:pic>
              </a:graphicData>
            </a:graphic>
          </wp:inline>
        </w:drawing>
      </w:r>
    </w:p>
    <w:p w14:paraId="40BF4043"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56" w:name="_Toc224347213"/>
      <w:r w:rsidRPr="00FB0783">
        <w:t>Product Tree of the RV-reference module</w:t>
      </w:r>
      <w:bookmarkEnd w:id="56"/>
    </w:p>
    <w:p w14:paraId="04110EE7" w14:textId="77777777" w:rsidR="00183718" w:rsidRPr="00FB0783" w:rsidRDefault="00183718" w:rsidP="004752AB">
      <w:pPr>
        <w:tabs>
          <w:tab w:val="right" w:pos="9072"/>
        </w:tabs>
      </w:pPr>
      <w:r w:rsidRPr="00FB0783">
        <w:t>- White source</w:t>
      </w:r>
    </w:p>
    <w:p w14:paraId="1D756F1D" w14:textId="545EF597" w:rsidR="00183718" w:rsidRPr="00FB0783" w:rsidRDefault="0045599C" w:rsidP="0045599C">
      <w:pPr>
        <w:tabs>
          <w:tab w:val="right" w:pos="9072"/>
        </w:tabs>
        <w:ind w:left="709"/>
      </w:pPr>
      <w:r w:rsidRPr="00FB0783">
        <w:t>- LDLS s</w:t>
      </w:r>
      <w:r w:rsidR="00183718" w:rsidRPr="00FB0783">
        <w:t>ource with SMA or FC fiber connection</w:t>
      </w:r>
    </w:p>
    <w:p w14:paraId="0B21DBCB" w14:textId="2CF9AE39" w:rsidR="0045599C" w:rsidRPr="00FB0783" w:rsidRDefault="0045599C" w:rsidP="0045599C">
      <w:pPr>
        <w:tabs>
          <w:tab w:val="right" w:pos="9072"/>
        </w:tabs>
        <w:ind w:left="709"/>
      </w:pPr>
      <w:r w:rsidRPr="00FB0783">
        <w:t>- Balancing filter (color correction)</w:t>
      </w:r>
    </w:p>
    <w:p w14:paraId="3D34720B" w14:textId="5F383A4F" w:rsidR="00183718" w:rsidRPr="00FB0783" w:rsidRDefault="00183718" w:rsidP="0045599C">
      <w:pPr>
        <w:tabs>
          <w:tab w:val="right" w:pos="9072"/>
        </w:tabs>
        <w:ind w:left="709"/>
      </w:pPr>
      <w:r w:rsidRPr="00FB0783">
        <w:t>- 1-m fiber</w:t>
      </w:r>
      <w:r w:rsidR="0045599C" w:rsidRPr="00FB0783">
        <w:t xml:space="preserve"> 230 µm</w:t>
      </w:r>
      <w:r w:rsidRPr="00FB0783">
        <w:t xml:space="preserve"> SMA/FC-FC with metallic protection jacket</w:t>
      </w:r>
    </w:p>
    <w:p w14:paraId="2007E6EA" w14:textId="77777777" w:rsidR="00183718" w:rsidRPr="00FB0783" w:rsidRDefault="00183718" w:rsidP="004752AB">
      <w:pPr>
        <w:tabs>
          <w:tab w:val="right" w:pos="9072"/>
        </w:tabs>
      </w:pPr>
      <w:r w:rsidRPr="00FB0783">
        <w:t>- Optics</w:t>
      </w:r>
    </w:p>
    <w:p w14:paraId="6A326D75" w14:textId="101656B3" w:rsidR="00183718" w:rsidRPr="00FB0783" w:rsidRDefault="00183718" w:rsidP="0045599C">
      <w:pPr>
        <w:tabs>
          <w:tab w:val="right" w:pos="9072"/>
        </w:tabs>
        <w:ind w:left="709"/>
      </w:pPr>
      <w:r w:rsidRPr="00FB0783">
        <w:t>- 1 fiber vacuum feedthrough</w:t>
      </w:r>
    </w:p>
    <w:p w14:paraId="2B9E022A" w14:textId="019D9262" w:rsidR="00183718" w:rsidRPr="00FB0783" w:rsidRDefault="00183718" w:rsidP="0045599C">
      <w:pPr>
        <w:tabs>
          <w:tab w:val="right" w:pos="9072"/>
        </w:tabs>
        <w:ind w:left="709"/>
      </w:pPr>
      <w:r w:rsidRPr="00FB0783">
        <w:t xml:space="preserve">- 1 thin input fiber FC-FC </w:t>
      </w:r>
      <w:r w:rsidR="0045599C" w:rsidRPr="00FB0783">
        <w:t xml:space="preserve">of 230 µm dia. </w:t>
      </w:r>
      <w:r w:rsidRPr="00FB0783">
        <w:t>without jacket</w:t>
      </w:r>
    </w:p>
    <w:p w14:paraId="67C5C4DF" w14:textId="221EFB3E" w:rsidR="00183718" w:rsidRPr="00FB0783" w:rsidRDefault="00183718" w:rsidP="0045599C">
      <w:pPr>
        <w:tabs>
          <w:tab w:val="right" w:pos="9072"/>
        </w:tabs>
        <w:ind w:left="709"/>
      </w:pPr>
      <w:r w:rsidRPr="00FB0783">
        <w:t>- 2 protected-silver coated parabolic mirrors with f = 100 mm</w:t>
      </w:r>
    </w:p>
    <w:p w14:paraId="291E8105" w14:textId="19992CB4" w:rsidR="00183718" w:rsidRPr="00FB0783" w:rsidRDefault="00183718" w:rsidP="0045599C">
      <w:pPr>
        <w:tabs>
          <w:tab w:val="right" w:pos="9072"/>
        </w:tabs>
        <w:ind w:left="709"/>
      </w:pPr>
      <w:r w:rsidRPr="00FB0783">
        <w:t>- 1 etalon</w:t>
      </w:r>
    </w:p>
    <w:p w14:paraId="124866C6" w14:textId="15056CA1" w:rsidR="00183718" w:rsidRPr="00FB0783" w:rsidRDefault="00183718" w:rsidP="0045599C">
      <w:pPr>
        <w:tabs>
          <w:tab w:val="right" w:pos="9072"/>
        </w:tabs>
        <w:ind w:left="709"/>
      </w:pPr>
      <w:r w:rsidRPr="00FB0783">
        <w:t xml:space="preserve">- 1 thick output fiber FC-FC </w:t>
      </w:r>
      <w:r w:rsidR="0045599C" w:rsidRPr="00FB0783">
        <w:t xml:space="preserve">of 600 µm </w:t>
      </w:r>
      <w:r w:rsidRPr="00FB0783">
        <w:t>without jacket</w:t>
      </w:r>
    </w:p>
    <w:p w14:paraId="7E9B781E" w14:textId="54550159" w:rsidR="00183718" w:rsidRPr="00FB0783" w:rsidRDefault="00183718" w:rsidP="004752AB">
      <w:pPr>
        <w:tabs>
          <w:tab w:val="right" w:pos="9072"/>
        </w:tabs>
      </w:pPr>
      <w:r w:rsidRPr="00FB0783">
        <w:t>- FP</w:t>
      </w:r>
      <w:r w:rsidR="0045599C" w:rsidRPr="00FB0783">
        <w:t xml:space="preserve">-etalon assembly (structure </w:t>
      </w:r>
      <w:r w:rsidRPr="00FB0783">
        <w:t>according to drawing)</w:t>
      </w:r>
    </w:p>
    <w:p w14:paraId="2D5C0DF6" w14:textId="77777777" w:rsidR="00183718" w:rsidRPr="00FB0783" w:rsidRDefault="00183718" w:rsidP="004752AB">
      <w:pPr>
        <w:tabs>
          <w:tab w:val="right" w:pos="9072"/>
        </w:tabs>
      </w:pPr>
      <w:r w:rsidRPr="00FB0783">
        <w:t>- Vacuum tank</w:t>
      </w:r>
    </w:p>
    <w:p w14:paraId="3F9061F8" w14:textId="4E5C793F" w:rsidR="00183718" w:rsidRPr="00FB0783" w:rsidRDefault="0045599C" w:rsidP="0045599C">
      <w:pPr>
        <w:tabs>
          <w:tab w:val="right" w:pos="9072"/>
        </w:tabs>
        <w:ind w:left="709"/>
      </w:pPr>
      <w:r w:rsidRPr="00FB0783">
        <w:t>- Electroplated aluminum b</w:t>
      </w:r>
      <w:r w:rsidR="00183718" w:rsidRPr="00FB0783">
        <w:t>ody</w:t>
      </w:r>
    </w:p>
    <w:p w14:paraId="210B4B80" w14:textId="0EDB3B08" w:rsidR="00183718" w:rsidRPr="00FB0783" w:rsidRDefault="00183718" w:rsidP="0045599C">
      <w:pPr>
        <w:tabs>
          <w:tab w:val="right" w:pos="9072"/>
        </w:tabs>
        <w:ind w:left="709"/>
      </w:pPr>
      <w:r w:rsidRPr="00FB0783">
        <w:lastRenderedPageBreak/>
        <w:t>- Dismountable cover</w:t>
      </w:r>
    </w:p>
    <w:p w14:paraId="495C3043" w14:textId="0B7447F9" w:rsidR="00183718" w:rsidRPr="00FB0783" w:rsidRDefault="00183718" w:rsidP="0045599C">
      <w:pPr>
        <w:tabs>
          <w:tab w:val="right" w:pos="9072"/>
        </w:tabs>
        <w:ind w:left="709"/>
      </w:pPr>
      <w:r w:rsidRPr="00FB0783">
        <w:t>- DN-40 pumping flange</w:t>
      </w:r>
    </w:p>
    <w:p w14:paraId="70B44E1B" w14:textId="06F9D96D" w:rsidR="00183718" w:rsidRPr="00FB0783" w:rsidRDefault="00183718" w:rsidP="0045599C">
      <w:pPr>
        <w:tabs>
          <w:tab w:val="right" w:pos="9072"/>
        </w:tabs>
        <w:ind w:left="709"/>
      </w:pPr>
      <w:r w:rsidRPr="00FB0783">
        <w:t>- 2 fiber-feedthrough mounting flanges</w:t>
      </w:r>
    </w:p>
    <w:p w14:paraId="502564DC" w14:textId="3A16E664" w:rsidR="00183718" w:rsidRPr="00FB0783" w:rsidRDefault="00183718" w:rsidP="0045599C">
      <w:pPr>
        <w:tabs>
          <w:tab w:val="right" w:pos="9072"/>
        </w:tabs>
        <w:ind w:left="709"/>
      </w:pPr>
      <w:r w:rsidRPr="00FB0783">
        <w:t>- 1 electrical feedthrough mounting flange</w:t>
      </w:r>
    </w:p>
    <w:p w14:paraId="459B19EC" w14:textId="53AF19EE" w:rsidR="00183718" w:rsidRPr="00FB0783" w:rsidRDefault="00183718" w:rsidP="004752AB">
      <w:pPr>
        <w:tabs>
          <w:tab w:val="right" w:pos="9072"/>
        </w:tabs>
      </w:pPr>
      <w:r w:rsidRPr="00FB0783">
        <w:t xml:space="preserve">- Temperature </w:t>
      </w:r>
      <w:r w:rsidR="0045599C" w:rsidRPr="00FB0783">
        <w:t>control</w:t>
      </w:r>
      <w:r w:rsidRPr="00FB0783">
        <w:t xml:space="preserve"> device</w:t>
      </w:r>
    </w:p>
    <w:p w14:paraId="6A3E4FF1" w14:textId="545C014F" w:rsidR="00183718" w:rsidRPr="00FB0783" w:rsidRDefault="00183718" w:rsidP="0045599C">
      <w:pPr>
        <w:tabs>
          <w:tab w:val="right" w:pos="9072"/>
        </w:tabs>
        <w:ind w:left="709"/>
      </w:pPr>
      <w:r w:rsidRPr="00FB0783">
        <w:t xml:space="preserve">- 1 Lakeshore </w:t>
      </w:r>
      <w:r w:rsidR="0045599C" w:rsidRPr="00FB0783">
        <w:t xml:space="preserve">335 </w:t>
      </w:r>
      <w:r w:rsidRPr="00FB0783">
        <w:t>controller</w:t>
      </w:r>
    </w:p>
    <w:p w14:paraId="738DCF40" w14:textId="68AB2750" w:rsidR="00183718" w:rsidRPr="00FB0783" w:rsidRDefault="00183718" w:rsidP="0045599C">
      <w:pPr>
        <w:tabs>
          <w:tab w:val="right" w:pos="9072"/>
        </w:tabs>
        <w:ind w:left="709"/>
      </w:pPr>
      <w:r w:rsidRPr="00FB0783">
        <w:t>- 1 connect cable for heater and sensors</w:t>
      </w:r>
    </w:p>
    <w:p w14:paraId="2254D060" w14:textId="09100C52" w:rsidR="00183718" w:rsidRPr="00FB0783" w:rsidRDefault="00183718" w:rsidP="0045599C">
      <w:pPr>
        <w:tabs>
          <w:tab w:val="right" w:pos="9072"/>
        </w:tabs>
        <w:ind w:left="709"/>
      </w:pPr>
      <w:r w:rsidRPr="00FB0783">
        <w:t>- 2 wired Si-diodes temperature sensors</w:t>
      </w:r>
    </w:p>
    <w:p w14:paraId="2ACAABBF" w14:textId="34CE494C" w:rsidR="00183718" w:rsidRPr="00FB0783" w:rsidRDefault="0045599C" w:rsidP="0045599C">
      <w:pPr>
        <w:tabs>
          <w:tab w:val="right" w:pos="9072"/>
        </w:tabs>
        <w:ind w:left="709"/>
      </w:pPr>
      <w:r w:rsidRPr="00FB0783">
        <w:t>- 2 wired heating foil</w:t>
      </w:r>
      <w:r w:rsidR="00183718" w:rsidRPr="00FB0783">
        <w:t>s</w:t>
      </w:r>
    </w:p>
    <w:p w14:paraId="3C2B930E" w14:textId="77777777" w:rsidR="00183718" w:rsidRPr="00FB0783" w:rsidRDefault="00183718" w:rsidP="004752AB">
      <w:pPr>
        <w:tabs>
          <w:tab w:val="right" w:pos="9072"/>
        </w:tabs>
      </w:pPr>
      <w:r w:rsidRPr="00FB0783">
        <w:t>- Vacuum monitoring device.</w:t>
      </w:r>
    </w:p>
    <w:p w14:paraId="6EB563AA" w14:textId="68DEBD93" w:rsidR="00183718" w:rsidRPr="00FB0783" w:rsidRDefault="00183718" w:rsidP="0045599C">
      <w:pPr>
        <w:tabs>
          <w:tab w:val="right" w:pos="9072"/>
        </w:tabs>
        <w:ind w:left="709"/>
      </w:pPr>
      <w:r w:rsidRPr="00FB0783">
        <w:t>- Digiline pressure sensor</w:t>
      </w:r>
    </w:p>
    <w:p w14:paraId="3FBD59F5" w14:textId="0598506D" w:rsidR="00183718" w:rsidRPr="00FB0783" w:rsidRDefault="0045599C" w:rsidP="0045599C">
      <w:pPr>
        <w:tabs>
          <w:tab w:val="right" w:pos="9072"/>
        </w:tabs>
        <w:ind w:left="709"/>
      </w:pPr>
      <w:r w:rsidRPr="00FB0783">
        <w:t>- C</w:t>
      </w:r>
      <w:r w:rsidR="00183718" w:rsidRPr="00FB0783">
        <w:t>onnection cable</w:t>
      </w:r>
    </w:p>
    <w:p w14:paraId="5E30E6BE" w14:textId="3CD982AB" w:rsidR="00183718" w:rsidRPr="00FB0783" w:rsidRDefault="0045599C" w:rsidP="0045599C">
      <w:pPr>
        <w:tabs>
          <w:tab w:val="right" w:pos="9072"/>
        </w:tabs>
        <w:ind w:left="709"/>
      </w:pPr>
      <w:r w:rsidRPr="00FB0783">
        <w:t>-</w:t>
      </w:r>
      <w:r w:rsidR="00183718" w:rsidRPr="00FB0783">
        <w:t xml:space="preserve"> DPG-109 pressure-gauge controller</w:t>
      </w:r>
      <w:r w:rsidR="00183718" w:rsidRPr="00FB0783">
        <w:tab/>
      </w:r>
    </w:p>
    <w:p w14:paraId="1510DF97"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57" w:name="_Toc224347214"/>
      <w:r w:rsidRPr="00FB0783">
        <w:t>Primary source and spectral flux</w:t>
      </w:r>
      <w:bookmarkEnd w:id="57"/>
    </w:p>
    <w:p w14:paraId="431F46C5" w14:textId="7051464D" w:rsidR="00BA4D5E" w:rsidRPr="00FB0783" w:rsidRDefault="00183718" w:rsidP="004752AB">
      <w:pPr>
        <w:tabs>
          <w:tab w:val="right" w:pos="9072"/>
        </w:tabs>
      </w:pPr>
      <w:r w:rsidRPr="00FB0783">
        <w:t xml:space="preserve">For irradiance reasons, spectral flatness and MTBF, we would like to use a innovative source called “laser driven light source” EQ-99FC </w:t>
      </w:r>
      <w:r w:rsidR="00FF21D1" w:rsidRPr="00FB0783">
        <w:t xml:space="preserve">Plus </w:t>
      </w:r>
      <w:r w:rsidRPr="00FB0783">
        <w:t>from the company Energetiq. This source us presently being used in integration on HARPS</w:t>
      </w:r>
      <w:r w:rsidR="00FF21D1" w:rsidRPr="00FB0783">
        <w:t xml:space="preserve"> North with convincing results.</w:t>
      </w:r>
      <w:r w:rsidR="00A35092" w:rsidRPr="00FB0783">
        <w:t xml:space="preserve"> The light source possesses a complete remote</w:t>
      </w:r>
      <w:r w:rsidR="008B2210" w:rsidRPr="00FB0783">
        <w:t xml:space="preserve"> control system for control via software. However, the lamp will be used in stand-alone mode, i.e. it will manually switched ON and kept ON continuously for FPC stability reasons. The lifetime of such a lamp is longer than 20’000 hours. A LRU spare shall be procured for immediate exchange in case of failure.</w:t>
      </w:r>
      <w:r w:rsidR="004401A9" w:rsidRPr="00FB0783">
        <w:t xml:space="preserve"> For the fibers standard Ceramoptec octagonal fibers with high internal transmittance will be chosen.</w:t>
      </w:r>
    </w:p>
    <w:p w14:paraId="288F1D87" w14:textId="23CFA748" w:rsidR="00BA4D5E" w:rsidRPr="00FB0783" w:rsidRDefault="00BA4D5E" w:rsidP="00BA4D5E">
      <w:pPr>
        <w:pStyle w:val="Caption"/>
        <w:jc w:val="left"/>
      </w:pPr>
      <w:bookmarkStart w:id="58" w:name="_Toc224687249"/>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2</w:t>
      </w:r>
      <w:r w:rsidRPr="00FB0783">
        <w:fldChar w:fldCharType="end"/>
      </w:r>
      <w:r w:rsidRPr="00FB0783">
        <w:t>: EQ99 light source and lamp controller</w:t>
      </w:r>
      <w:bookmarkEnd w:id="58"/>
    </w:p>
    <w:p w14:paraId="21EAC923" w14:textId="40DD4883" w:rsidR="00BA4D5E" w:rsidRPr="00FB0783" w:rsidRDefault="00BA4D5E" w:rsidP="004752AB">
      <w:pPr>
        <w:tabs>
          <w:tab w:val="right" w:pos="9072"/>
        </w:tabs>
      </w:pPr>
      <w:r w:rsidRPr="00FB0783">
        <w:rPr>
          <w:noProof/>
          <w:lang w:val="en-US" w:eastAsia="en-US"/>
        </w:rPr>
        <w:drawing>
          <wp:inline distT="0" distB="0" distL="0" distR="0" wp14:anchorId="70DAE492" wp14:editId="14A26C25">
            <wp:extent cx="6296025" cy="4738944"/>
            <wp:effectExtent l="0" t="0" r="3175" b="11430"/>
            <wp:docPr id="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025" cy="4738944"/>
                    </a:xfrm>
                    <a:prstGeom prst="rect">
                      <a:avLst/>
                    </a:prstGeom>
                    <a:noFill/>
                    <a:ln>
                      <a:noFill/>
                    </a:ln>
                  </pic:spPr>
                </pic:pic>
              </a:graphicData>
            </a:graphic>
          </wp:inline>
        </w:drawing>
      </w:r>
    </w:p>
    <w:p w14:paraId="6F2811FB" w14:textId="5A74881D" w:rsidR="00FF21D1" w:rsidRPr="00FB0783" w:rsidRDefault="00FF21D1" w:rsidP="00FF21D1">
      <w:pPr>
        <w:pStyle w:val="Caption"/>
        <w:jc w:val="left"/>
      </w:pPr>
      <w:bookmarkStart w:id="59" w:name="_Toc224687250"/>
      <w:r w:rsidRPr="00FB0783">
        <w:t xml:space="preserve">Figure </w:t>
      </w:r>
      <w:r w:rsidRPr="00FB0783">
        <w:fldChar w:fldCharType="begin"/>
      </w:r>
      <w:r w:rsidRPr="00FB0783">
        <w:instrText xml:space="preserve"> SEQ Figure \* ARABIC </w:instrText>
      </w:r>
      <w:r w:rsidRPr="00FB0783">
        <w:fldChar w:fldCharType="separate"/>
      </w:r>
      <w:r w:rsidR="00FF1D74">
        <w:rPr>
          <w:noProof/>
        </w:rPr>
        <w:t>3</w:t>
      </w:r>
      <w:r w:rsidRPr="00FB0783">
        <w:fldChar w:fldCharType="end"/>
      </w:r>
      <w:r w:rsidRPr="00FB0783">
        <w:t>: Spectral power distribution of the LDLS source.</w:t>
      </w:r>
      <w:bookmarkEnd w:id="59"/>
    </w:p>
    <w:p w14:paraId="194E3B41" w14:textId="1C596A7E" w:rsidR="00183718" w:rsidRPr="00FB0783" w:rsidRDefault="00FF21D1" w:rsidP="00FF21D1">
      <w:pPr>
        <w:tabs>
          <w:tab w:val="right" w:pos="9072"/>
        </w:tabs>
        <w:jc w:val="center"/>
      </w:pPr>
      <w:r w:rsidRPr="00FB0783">
        <w:rPr>
          <w:noProof/>
          <w:lang w:val="en-US" w:eastAsia="en-US"/>
        </w:rPr>
        <mc:AlternateContent>
          <mc:Choice Requires="wps">
            <w:drawing>
              <wp:inline distT="0" distB="0" distL="0" distR="0" wp14:anchorId="2D572D94" wp14:editId="047C5D63">
                <wp:extent cx="3908425" cy="1994535"/>
                <wp:effectExtent l="0" t="0" r="3175" b="12065"/>
                <wp:docPr id="8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8425" cy="1994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2B9C8CF" w14:textId="77777777" w:rsidR="005C30A9" w:rsidRDefault="005C30A9" w:rsidP="00FF21D1">
                            <w:pPr>
                              <w:pStyle w:val="Header"/>
                            </w:pPr>
                            <w:r>
                              <w:rPr>
                                <w:rFonts w:ascii="Calibri" w:hAnsi="Calibri" w:cs="Arial"/>
                                <w:lang w:val="fr-FR" w:eastAsia="ar-SA"/>
                              </w:rPr>
                              <w:pict w14:anchorId="05451A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5.6pt;height:206.95pt" filled="t">
                                  <v:fill color2="black"/>
                                  <v:imagedata r:id="rId19" o:title=""/>
                                </v:shape>
                              </w:pict>
                            </w:r>
                          </w:p>
                        </w:txbxContent>
                      </wps:txbx>
                      <wps:bodyPr rot="0" vert="horz" wrap="square" lIns="0" tIns="0" rIns="0" bIns="0" anchor="t" anchorCtr="0" upright="1">
                        <a:noAutofit/>
                      </wps:bodyPr>
                    </wps:wsp>
                  </a:graphicData>
                </a:graphic>
              </wp:inline>
            </w:drawing>
          </mc:Choice>
          <mc:Fallback>
            <w:pict>
              <v:shape id="Text Box 145" o:spid="_x0000_s1030" type="#_x0000_t202" style="width:307.75pt;height:157.0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" stroked="f">
                <v:textbox inset="0,0,0,0">
                  <w:txbxContent>
                    <w:p w14:paraId="32B9C8CF" w14:textId="77777777" w:rsidR="005C30A9" w:rsidRDefault="005C30A9" w:rsidP="00FF21D1">
                      <w:pPr>
                        <w:pStyle w:val="Header"/>
                      </w:pPr>
                      <w:r>
                        <w:rPr>
                          <w:rFonts w:ascii="Calibri" w:hAnsi="Calibri" w:cs="Arial"/>
                          <w:lang w:val="fr-FR" w:eastAsia="ar-SA"/>
                        </w:rPr>
                        <w:pict w14:anchorId="05451AB2">
                          <v:shape id="_x0000_i1026" type="#_x0000_t75" style="width:305.6pt;height:206.95pt" filled="t">
                            <v:fill color2="black"/>
                            <v:imagedata r:id="rId20" o:title=""/>
                          </v:shape>
                        </w:pict>
                      </w:r>
                    </w:p>
                  </w:txbxContent>
                </v:textbox>
                <w10:anchorlock/>
              </v:shape>
            </w:pict>
          </mc:Fallback>
        </mc:AlternateContent>
      </w:r>
    </w:p>
    <w:p w14:paraId="52780807" w14:textId="14C75BB3" w:rsidR="009C6941" w:rsidRPr="00FB0783" w:rsidRDefault="009C6941" w:rsidP="009C6941">
      <w:pPr>
        <w:pStyle w:val="Caption"/>
        <w:jc w:val="left"/>
      </w:pPr>
      <w:bookmarkStart w:id="60" w:name="_Toc224687251"/>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4</w:t>
      </w:r>
      <w:r w:rsidRPr="00FB0783">
        <w:fldChar w:fldCharType="end"/>
      </w:r>
      <w:r w:rsidRPr="00FB0783">
        <w:t>: Internal transmission of the FPC fibers</w:t>
      </w:r>
      <w:bookmarkEnd w:id="60"/>
    </w:p>
    <w:p w14:paraId="5C8C8080" w14:textId="397B8D0A" w:rsidR="00E83711" w:rsidRPr="00FB0783" w:rsidRDefault="009C6941" w:rsidP="00E632B1">
      <w:pPr>
        <w:pStyle w:val="Header"/>
        <w:jc w:val="center"/>
      </w:pPr>
      <w:r w:rsidRPr="00FB0783">
        <w:rPr>
          <w:rFonts w:ascii="Calibri" w:hAnsi="Calibri" w:cs="Arial"/>
          <w:noProof/>
          <w:lang w:val="en-US" w:eastAsia="en-US"/>
        </w:rPr>
        <w:drawing>
          <wp:inline distT="0" distB="0" distL="0" distR="0" wp14:anchorId="40D68A22" wp14:editId="61914B9B">
            <wp:extent cx="3827145" cy="2323465"/>
            <wp:effectExtent l="0" t="0" r="8255" b="0"/>
            <wp:docPr id="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7145" cy="2323465"/>
                    </a:xfrm>
                    <a:prstGeom prst="rect">
                      <a:avLst/>
                    </a:prstGeom>
                    <a:solidFill>
                      <a:srgbClr val="FFFFFF"/>
                    </a:solidFill>
                    <a:ln>
                      <a:noFill/>
                    </a:ln>
                  </pic:spPr>
                </pic:pic>
              </a:graphicData>
            </a:graphic>
          </wp:inline>
        </w:drawing>
      </w:r>
    </w:p>
    <w:p w14:paraId="10DBD2B7" w14:textId="10F256B7" w:rsidR="00E83711" w:rsidRPr="00FB0783" w:rsidRDefault="00E83711" w:rsidP="00E83711">
      <w:r w:rsidRPr="00FB0783">
        <w:t xml:space="preserve">In order to reduce the heat-up of the FP etalon by the source, we will introduce in the laser source a heat-blocking filter TKG-5253 by UQG Optics with the transmittance curve shown is </w:t>
      </w:r>
      <w:r w:rsidRPr="00FB0783">
        <w:fldChar w:fldCharType="begin"/>
      </w:r>
      <w:r w:rsidRPr="00FB0783">
        <w:instrText xml:space="preserve"> REF _Ref167943712 \h </w:instrText>
      </w:r>
      <w:r w:rsidRPr="00FB0783">
        <w:fldChar w:fldCharType="separate"/>
      </w:r>
      <w:r w:rsidRPr="00FB0783">
        <w:t xml:space="preserve">Figure </w:t>
      </w:r>
      <w:r w:rsidRPr="00FB0783">
        <w:rPr>
          <w:noProof/>
        </w:rPr>
        <w:t>5</w:t>
      </w:r>
      <w:r w:rsidRPr="00FB0783">
        <w:fldChar w:fldCharType="end"/>
      </w:r>
      <w:r w:rsidRPr="00FB0783">
        <w:t>. As a function of the obtained chromatic distribution, a balancing filter will be added. For the moment no choice has been made, since a) a balancing filter may not be necessary, given the high blue flux of the Fabry-Pérot, and b) we prefer in any case to see the resulting chromatic flux distribution. A filter can be inserted easily at anytime an a appropriate location will be reserved for it.</w:t>
      </w:r>
    </w:p>
    <w:p w14:paraId="5C2F7100" w14:textId="77777777" w:rsidR="00E83711" w:rsidRPr="00FB0783" w:rsidRDefault="00E83711" w:rsidP="00E83711">
      <w:pPr>
        <w:pStyle w:val="Caption"/>
      </w:pPr>
      <w:bookmarkStart w:id="61" w:name="_Ref167943712"/>
      <w:bookmarkStart w:id="62" w:name="_Toc224687252"/>
      <w:r w:rsidRPr="00FB0783">
        <w:t xml:space="preserve">Figure </w:t>
      </w:r>
      <w:r w:rsidRPr="00FB0783">
        <w:fldChar w:fldCharType="begin"/>
      </w:r>
      <w:r w:rsidRPr="00FB0783">
        <w:instrText xml:space="preserve"> SEQ Figure \* ARABIC </w:instrText>
      </w:r>
      <w:r w:rsidRPr="00FB0783">
        <w:fldChar w:fldCharType="separate"/>
      </w:r>
      <w:r w:rsidR="00FF1D74">
        <w:rPr>
          <w:noProof/>
        </w:rPr>
        <w:t>5</w:t>
      </w:r>
      <w:r w:rsidRPr="00FB0783">
        <w:rPr>
          <w:noProof/>
        </w:rPr>
        <w:fldChar w:fldCharType="end"/>
      </w:r>
      <w:bookmarkEnd w:id="61"/>
      <w:r w:rsidRPr="00FB0783">
        <w:t>: Heat-blocking filter TKG – 5253 transmittance</w:t>
      </w:r>
      <w:bookmarkEnd w:id="62"/>
    </w:p>
    <w:p w14:paraId="230EE185" w14:textId="77777777" w:rsidR="00E83711" w:rsidRPr="00FB0783" w:rsidRDefault="00E83711" w:rsidP="00E83711">
      <w:pPr>
        <w:jc w:val="center"/>
      </w:pPr>
      <w:r w:rsidRPr="00FB0783">
        <w:rPr>
          <w:noProof/>
          <w:lang w:val="en-US" w:eastAsia="en-US"/>
        </w:rPr>
        <w:drawing>
          <wp:inline distT="0" distB="0" distL="0" distR="0" wp14:anchorId="0CEE80F6" wp14:editId="34D62872">
            <wp:extent cx="3776768" cy="2534167"/>
            <wp:effectExtent l="25400" t="0" r="7832"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2"/>
                    <a:srcRect/>
                    <a:stretch>
                      <a:fillRect/>
                    </a:stretch>
                  </pic:blipFill>
                  <pic:spPr bwMode="auto">
                    <a:xfrm>
                      <a:off x="0" y="0"/>
                      <a:ext cx="3775250" cy="2533148"/>
                    </a:xfrm>
                    <a:prstGeom prst="rect">
                      <a:avLst/>
                    </a:prstGeom>
                    <a:noFill/>
                    <a:ln w="9525">
                      <a:noFill/>
                      <a:miter lim="800000"/>
                      <a:headEnd/>
                      <a:tailEnd/>
                    </a:ln>
                  </pic:spPr>
                </pic:pic>
              </a:graphicData>
            </a:graphic>
          </wp:inline>
        </w:drawing>
      </w:r>
    </w:p>
    <w:p w14:paraId="572DBDEB" w14:textId="77777777" w:rsidR="00E83711" w:rsidRPr="00FB0783" w:rsidRDefault="00E83711" w:rsidP="009C6941">
      <w:pPr>
        <w:pStyle w:val="Header"/>
        <w:jc w:val="center"/>
      </w:pPr>
    </w:p>
    <w:p w14:paraId="22D214B5"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63" w:name="_Toc224347215"/>
      <w:r w:rsidRPr="00FB0783">
        <w:t>Etalon parameters</w:t>
      </w:r>
      <w:bookmarkEnd w:id="63"/>
    </w:p>
    <w:p w14:paraId="70713ABE" w14:textId="77777777" w:rsidR="00183718" w:rsidRPr="00FB0783" w:rsidRDefault="00183718" w:rsidP="004752AB">
      <w:pPr>
        <w:tabs>
          <w:tab w:val="right" w:pos="9072"/>
        </w:tabs>
      </w:pPr>
      <w:r w:rsidRPr="00FB0783">
        <w:t>Given the gap and Finesse requirement, the etalon will be designed as follows:</w:t>
      </w:r>
    </w:p>
    <w:p w14:paraId="42E786CE" w14:textId="1AC8786E" w:rsidR="00183718" w:rsidRPr="00FB0783" w:rsidRDefault="009C6941" w:rsidP="004752AB">
      <w:pPr>
        <w:tabs>
          <w:tab w:val="right" w:pos="9072"/>
        </w:tabs>
      </w:pPr>
      <w:r w:rsidRPr="00FB0783">
        <w:t>Gap: D</w:t>
      </w:r>
      <w:r w:rsidR="00183718" w:rsidRPr="00FB0783">
        <w:t xml:space="preserve"> = </w:t>
      </w:r>
      <w:r w:rsidRPr="00FB0783">
        <w:t>7.6</w:t>
      </w:r>
      <w:r w:rsidR="00183718" w:rsidRPr="00FB0783">
        <w:t xml:space="preserve"> mm</w:t>
      </w:r>
    </w:p>
    <w:p w14:paraId="472B695F" w14:textId="77777777" w:rsidR="00183718" w:rsidRPr="00FB0783" w:rsidRDefault="00183718" w:rsidP="004752AB">
      <w:pPr>
        <w:tabs>
          <w:tab w:val="right" w:pos="9072"/>
        </w:tabs>
      </w:pPr>
      <w:r w:rsidRPr="00FB0783">
        <w:t>Clear diameter D = 40 mm (design), focal length of collimator f = 100 mm</w:t>
      </w:r>
    </w:p>
    <w:p w14:paraId="677647DD" w14:textId="081F39CB" w:rsidR="00183718" w:rsidRPr="00FB0783" w:rsidRDefault="00183718" w:rsidP="004752AB">
      <w:pPr>
        <w:tabs>
          <w:tab w:val="left" w:pos="2042"/>
          <w:tab w:val="left" w:pos="3969"/>
          <w:tab w:val="center" w:pos="4706"/>
          <w:tab w:val="left" w:pos="6804"/>
          <w:tab w:val="right" w:pos="9072"/>
          <w:tab w:val="right" w:pos="9412"/>
        </w:tabs>
        <w:autoSpaceDE w:val="0"/>
        <w:jc w:val="both"/>
      </w:pPr>
      <w:r w:rsidRPr="00FB0783">
        <w:t>Reflectivi</w:t>
      </w:r>
      <w:r w:rsidR="009C6941" w:rsidRPr="00FB0783">
        <w:t xml:space="preserve">ty Finesse: </w:t>
      </w:r>
      <w:r w:rsidR="009C6941" w:rsidRPr="00FB0783">
        <w:tab/>
        <w:t>F</w:t>
      </w:r>
      <w:r w:rsidR="009C6941" w:rsidRPr="00FB0783">
        <w:rPr>
          <w:vertAlign w:val="subscript"/>
        </w:rPr>
        <w:t>R</w:t>
      </w:r>
      <w:r w:rsidR="009C6941" w:rsidRPr="00FB0783">
        <w:t xml:space="preserve"> = 12.5</w:t>
      </w:r>
      <w:r w:rsidR="009C6941" w:rsidRPr="00FB0783">
        <w:tab/>
      </w:r>
      <w:r w:rsidRPr="00FB0783">
        <w:t>R(</w:t>
      </w:r>
      <w:r w:rsidR="009C6941" w:rsidRPr="00FB0783">
        <w:rPr>
          <w:rFonts w:ascii="Symbol" w:hAnsi="Symbol"/>
        </w:rPr>
        <w:t></w:t>
      </w:r>
      <w:r w:rsidR="0025532C" w:rsidRPr="00FB0783">
        <w:t>) = const = 78</w:t>
      </w:r>
      <w:r w:rsidRPr="00FB0783">
        <w:t>%</w:t>
      </w:r>
      <w:r w:rsidR="00A92B76" w:rsidRPr="00FB0783">
        <w:tab/>
      </w:r>
      <w:r w:rsidRPr="00FB0783">
        <w:t xml:space="preserve">  </w:t>
      </w:r>
    </w:p>
    <w:p w14:paraId="3FAFC7C5" w14:textId="277DADC4" w:rsidR="00183718" w:rsidRPr="00FB0783" w:rsidRDefault="00183718" w:rsidP="004752AB">
      <w:pPr>
        <w:tabs>
          <w:tab w:val="left" w:pos="2042"/>
          <w:tab w:val="left" w:pos="3969"/>
          <w:tab w:val="center" w:pos="4706"/>
          <w:tab w:val="left" w:pos="6804"/>
          <w:tab w:val="right" w:pos="9072"/>
          <w:tab w:val="right" w:pos="9412"/>
        </w:tabs>
        <w:autoSpaceDE w:val="0"/>
        <w:jc w:val="both"/>
      </w:pPr>
      <w:r w:rsidRPr="00FB0783">
        <w:t>Aperture Finesse:</w:t>
      </w:r>
      <w:r w:rsidRPr="00FB0783">
        <w:tab/>
        <w:t>F</w:t>
      </w:r>
      <w:r w:rsidR="009C6941" w:rsidRPr="00FB0783">
        <w:rPr>
          <w:rFonts w:ascii="Symbol" w:hAnsi="Symbol"/>
          <w:vertAlign w:val="subscript"/>
        </w:rPr>
        <w:t></w:t>
      </w:r>
      <w:r w:rsidRPr="00FB0783">
        <w:t xml:space="preserve"> = 2</w:t>
      </w:r>
      <w:r w:rsidR="009C6941" w:rsidRPr="00FB0783">
        <w:t>3</w:t>
      </w:r>
      <w:r w:rsidR="0025532C" w:rsidRPr="00FB0783">
        <w:tab/>
        <w:t>F</w:t>
      </w:r>
      <w:r w:rsidR="004401A9" w:rsidRPr="00FB0783">
        <w:t xml:space="preserve">iber diameter d &lt; </w:t>
      </w:r>
      <w:r w:rsidR="006E428E" w:rsidRPr="00FB0783">
        <w:t>3</w:t>
      </w:r>
      <w:r w:rsidR="004401A9" w:rsidRPr="00FB0783">
        <w:t>0</w:t>
      </w:r>
      <w:r w:rsidRPr="00FB0783">
        <w:t>0 microns</w:t>
      </w:r>
      <w:r w:rsidR="004401A9" w:rsidRPr="00FB0783">
        <w:t xml:space="preserve"> @ f</w:t>
      </w:r>
      <w:r w:rsidR="004401A9" w:rsidRPr="00FB0783">
        <w:rPr>
          <w:vertAlign w:val="subscript"/>
        </w:rPr>
        <w:t>coll</w:t>
      </w:r>
      <w:r w:rsidR="004401A9" w:rsidRPr="00FB0783">
        <w:t xml:space="preserve"> = 100 mm</w:t>
      </w:r>
    </w:p>
    <w:p w14:paraId="558FAC47" w14:textId="6F8417CD" w:rsidR="00183718" w:rsidRPr="00FB0783" w:rsidRDefault="009C6941" w:rsidP="004752AB">
      <w:pPr>
        <w:tabs>
          <w:tab w:val="left" w:pos="2042"/>
          <w:tab w:val="left" w:pos="3969"/>
          <w:tab w:val="center" w:pos="4706"/>
          <w:tab w:val="left" w:pos="6804"/>
          <w:tab w:val="right" w:pos="9072"/>
          <w:tab w:val="right" w:pos="9412"/>
        </w:tabs>
        <w:autoSpaceDE w:val="0"/>
        <w:jc w:val="both"/>
      </w:pPr>
      <w:r w:rsidRPr="00FB0783">
        <w:lastRenderedPageBreak/>
        <w:t xml:space="preserve">Defect Finesse: </w:t>
      </w:r>
      <w:r w:rsidRPr="00FB0783">
        <w:tab/>
        <w:t>F</w:t>
      </w:r>
      <w:r w:rsidRPr="00FB0783">
        <w:rPr>
          <w:vertAlign w:val="subscript"/>
        </w:rPr>
        <w:t>D</w:t>
      </w:r>
      <w:r w:rsidRPr="00FB0783">
        <w:t xml:space="preserve"> = 33</w:t>
      </w:r>
      <w:r w:rsidR="004401A9" w:rsidRPr="00FB0783">
        <w:tab/>
        <w:t>Mirror wavefront better than l/50 P-V</w:t>
      </w:r>
    </w:p>
    <w:p w14:paraId="3E948ED4" w14:textId="519AC4C5" w:rsidR="009C6941" w:rsidRPr="00FB0783" w:rsidRDefault="009C6941" w:rsidP="004752AB">
      <w:pPr>
        <w:tabs>
          <w:tab w:val="left" w:pos="2042"/>
          <w:tab w:val="left" w:pos="3969"/>
          <w:tab w:val="center" w:pos="4706"/>
          <w:tab w:val="left" w:pos="6804"/>
          <w:tab w:val="right" w:pos="9072"/>
          <w:tab w:val="right" w:pos="9412"/>
        </w:tabs>
        <w:autoSpaceDE w:val="0"/>
        <w:jc w:val="both"/>
      </w:pPr>
      <w:r w:rsidRPr="00FB0783">
        <w:t>Parallelism Finesse:</w:t>
      </w:r>
      <w:r w:rsidRPr="00FB0783">
        <w:tab/>
        <w:t>F</w:t>
      </w:r>
      <w:r w:rsidRPr="00FB0783">
        <w:rPr>
          <w:vertAlign w:val="subscript"/>
        </w:rPr>
        <w:t>P</w:t>
      </w:r>
      <w:r w:rsidRPr="00FB0783">
        <w:t xml:space="preserve"> = 33</w:t>
      </w:r>
      <w:r w:rsidR="004401A9" w:rsidRPr="00FB0783">
        <w:tab/>
        <w:t>Departure from parallelism &lt; 10 nm -&gt; 0.25 10</w:t>
      </w:r>
      <w:r w:rsidR="004401A9" w:rsidRPr="00FB0783">
        <w:rPr>
          <w:vertAlign w:val="superscript"/>
        </w:rPr>
        <w:t>-7</w:t>
      </w:r>
      <w:r w:rsidR="004401A9" w:rsidRPr="00FB0783">
        <w:t xml:space="preserve"> rad</w:t>
      </w:r>
    </w:p>
    <w:p w14:paraId="64382079" w14:textId="0CADCC16" w:rsidR="009C6941" w:rsidRPr="00FB0783" w:rsidRDefault="009C6941" w:rsidP="009C6941">
      <w:pPr>
        <w:tabs>
          <w:tab w:val="right" w:pos="9072"/>
        </w:tabs>
      </w:pPr>
      <w:r w:rsidRPr="00FB0783">
        <w:t>The etalon plates will be manufactured form fused silica blanks, most likely INFRASIL. The internal fibers being very short, we propose to use Ceramoptec WF</w:t>
      </w:r>
      <w:r w:rsidR="004401A9" w:rsidRPr="00FB0783">
        <w:t xml:space="preserve"> fibers as well.</w:t>
      </w:r>
    </w:p>
    <w:p w14:paraId="0768A134" w14:textId="027B1986" w:rsidR="009C6941" w:rsidRPr="00FB0783" w:rsidRDefault="009C6941" w:rsidP="009C6941">
      <w:pPr>
        <w:pStyle w:val="Caption"/>
        <w:jc w:val="left"/>
      </w:pPr>
      <w:bookmarkStart w:id="64" w:name="_Toc224687253"/>
      <w:r w:rsidRPr="00FB0783">
        <w:t xml:space="preserve">Figure </w:t>
      </w:r>
      <w:r w:rsidRPr="00FB0783">
        <w:fldChar w:fldCharType="begin"/>
      </w:r>
      <w:r w:rsidRPr="00FB0783">
        <w:instrText xml:space="preserve"> SEQ Figure \* ARABIC </w:instrText>
      </w:r>
      <w:r w:rsidRPr="00FB0783">
        <w:fldChar w:fldCharType="separate"/>
      </w:r>
      <w:r w:rsidR="00FF1D74">
        <w:rPr>
          <w:noProof/>
        </w:rPr>
        <w:t>6</w:t>
      </w:r>
      <w:r w:rsidRPr="00FB0783">
        <w:fldChar w:fldCharType="end"/>
      </w:r>
      <w:r w:rsidR="004401A9" w:rsidRPr="00FB0783">
        <w:t>: Internal transmission of Infrasil Fused Silica</w:t>
      </w:r>
      <w:bookmarkEnd w:id="64"/>
    </w:p>
    <w:p w14:paraId="04E877CD" w14:textId="352EB9EC" w:rsidR="00183718" w:rsidRPr="00FB0783" w:rsidRDefault="009C6941" w:rsidP="009C6941">
      <w:pPr>
        <w:tabs>
          <w:tab w:val="right" w:pos="9072"/>
        </w:tabs>
        <w:jc w:val="center"/>
      </w:pPr>
      <w:r w:rsidRPr="00FB0783">
        <w:rPr>
          <w:noProof/>
          <w:lang w:val="en-US" w:eastAsia="en-US"/>
        </w:rPr>
        <w:drawing>
          <wp:inline distT="0" distB="0" distL="0" distR="0" wp14:anchorId="5C9F7052" wp14:editId="6BA4CE9B">
            <wp:extent cx="3657600" cy="1422400"/>
            <wp:effectExtent l="0" t="0" r="0" b="0"/>
            <wp:docPr id="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b="19928"/>
                    <a:stretch>
                      <a:fillRect/>
                    </a:stretch>
                  </pic:blipFill>
                  <pic:spPr bwMode="auto">
                    <a:xfrm>
                      <a:off x="0" y="0"/>
                      <a:ext cx="3657600" cy="1422400"/>
                    </a:xfrm>
                    <a:prstGeom prst="rect">
                      <a:avLst/>
                    </a:prstGeom>
                    <a:solidFill>
                      <a:srgbClr val="FFFFFF"/>
                    </a:solidFill>
                    <a:ln>
                      <a:noFill/>
                    </a:ln>
                  </pic:spPr>
                </pic:pic>
              </a:graphicData>
            </a:graphic>
          </wp:inline>
        </w:drawing>
      </w:r>
    </w:p>
    <w:p w14:paraId="6548A4B3"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65" w:name="_Toc224347216"/>
      <w:r w:rsidRPr="00FB0783">
        <w:t>Thermal control</w:t>
      </w:r>
      <w:bookmarkEnd w:id="65"/>
    </w:p>
    <w:p w14:paraId="2EE34DD5" w14:textId="63330809" w:rsidR="00183718" w:rsidRPr="00FB0783" w:rsidRDefault="00183718" w:rsidP="004752AB">
      <w:pPr>
        <w:tabs>
          <w:tab w:val="right" w:pos="9072"/>
        </w:tabs>
      </w:pPr>
      <w:r w:rsidRPr="00FB0783">
        <w:t xml:space="preserve">From our experience with previous similar systems, the thermal control of the etalon structure to a couple of mK rms should be a straightforward affair. It </w:t>
      </w:r>
      <w:r w:rsidR="009C6941" w:rsidRPr="00FB0783">
        <w:t>will be based on a Lakeshore 335</w:t>
      </w:r>
      <w:r w:rsidRPr="00FB0783">
        <w:t xml:space="preserve"> temperature controller using silicon diodes as sensors and one or two thermal pads as heating elements.</w:t>
      </w:r>
    </w:p>
    <w:p w14:paraId="3AA5CD3F" w14:textId="117190B3" w:rsidR="00B272B0" w:rsidRPr="00FB0783" w:rsidRDefault="00B272B0" w:rsidP="00B272B0">
      <w:pPr>
        <w:pStyle w:val="Caption"/>
        <w:jc w:val="left"/>
      </w:pPr>
      <w:bookmarkStart w:id="66" w:name="_Toc224687254"/>
      <w:r w:rsidRPr="00FB0783">
        <w:t xml:space="preserve">Figure </w:t>
      </w:r>
      <w:r w:rsidRPr="00FB0783">
        <w:fldChar w:fldCharType="begin"/>
      </w:r>
      <w:r w:rsidRPr="00FB0783">
        <w:instrText xml:space="preserve"> SEQ Figure \* ARABIC </w:instrText>
      </w:r>
      <w:r w:rsidRPr="00FB0783">
        <w:fldChar w:fldCharType="separate"/>
      </w:r>
      <w:r w:rsidR="00FF1D74">
        <w:rPr>
          <w:noProof/>
        </w:rPr>
        <w:t>7</w:t>
      </w:r>
      <w:r w:rsidRPr="00FB0783">
        <w:fldChar w:fldCharType="end"/>
      </w:r>
      <w:r w:rsidRPr="00FB0783">
        <w:t>: Lakeshore 335 Temperature Controller</w:t>
      </w:r>
      <w:bookmarkEnd w:id="66"/>
    </w:p>
    <w:p w14:paraId="0056DAED" w14:textId="46F72C45" w:rsidR="00BA4D5E" w:rsidRPr="00FB0783" w:rsidRDefault="00B272B0" w:rsidP="004752AB">
      <w:pPr>
        <w:tabs>
          <w:tab w:val="right" w:pos="9072"/>
        </w:tabs>
      </w:pPr>
      <w:r w:rsidRPr="00FB0783">
        <w:rPr>
          <w:rFonts w:ascii="Helvetica" w:hAnsi="Helvetica" w:cs="Helvetica"/>
          <w:noProof/>
          <w:lang w:val="en-US" w:eastAsia="en-US"/>
        </w:rPr>
        <w:drawing>
          <wp:inline distT="0" distB="0" distL="0" distR="0" wp14:anchorId="3DC2AEEA" wp14:editId="067EBBCC">
            <wp:extent cx="5967095" cy="3223895"/>
            <wp:effectExtent l="0" t="0" r="1905" b="1905"/>
            <wp:docPr id="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7095" cy="3223895"/>
                    </a:xfrm>
                    <a:prstGeom prst="rect">
                      <a:avLst/>
                    </a:prstGeom>
                    <a:noFill/>
                    <a:ln>
                      <a:noFill/>
                    </a:ln>
                  </pic:spPr>
                </pic:pic>
              </a:graphicData>
            </a:graphic>
          </wp:inline>
        </w:drawing>
      </w:r>
    </w:p>
    <w:p w14:paraId="31847DFD" w14:textId="77C20B9A" w:rsidR="00EF29D3" w:rsidRPr="00FB0783" w:rsidRDefault="00EF29D3" w:rsidP="004752AB">
      <w:pPr>
        <w:pStyle w:val="Heading2"/>
        <w:tabs>
          <w:tab w:val="clear" w:pos="4706"/>
          <w:tab w:val="clear" w:pos="9412"/>
          <w:tab w:val="num" w:pos="576"/>
          <w:tab w:val="right" w:pos="9072"/>
        </w:tabs>
        <w:suppressAutoHyphens/>
        <w:spacing w:before="240" w:after="60"/>
      </w:pPr>
      <w:bookmarkStart w:id="67" w:name="_Toc224347217"/>
      <w:r w:rsidRPr="00FB0783">
        <w:t>Pressure sensor and controller</w:t>
      </w:r>
      <w:bookmarkEnd w:id="67"/>
    </w:p>
    <w:p w14:paraId="30F74F9D" w14:textId="2539B888" w:rsidR="00EF29D3" w:rsidRPr="00FB0783" w:rsidRDefault="00EF29D3" w:rsidP="00EF29D3">
      <w:r w:rsidRPr="00FB0783">
        <w:t>The pressure of the FPC and thus around the etalon will be measured by means of an MPT100 Pfeiffer gauge attached to the vacuum tank. A DPG109 controller, the one used for the Vacuum System, will read out the sensor. The DPG controller will be read out through the ESPRESSO ICS.</w:t>
      </w:r>
    </w:p>
    <w:p w14:paraId="3268FE7E" w14:textId="28807385" w:rsidR="00EF29D3" w:rsidRPr="00FB0783" w:rsidRDefault="00EF29D3" w:rsidP="00EF29D3">
      <w:pPr>
        <w:pStyle w:val="Caption"/>
        <w:jc w:val="left"/>
      </w:pPr>
      <w:bookmarkStart w:id="68" w:name="_Toc224687255"/>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8</w:t>
      </w:r>
      <w:r w:rsidRPr="00FB0783">
        <w:fldChar w:fldCharType="end"/>
      </w:r>
      <w:r w:rsidRPr="00FB0783">
        <w:t>: MPT vacuum gauge (right) and its DPG109 controller (left)</w:t>
      </w:r>
      <w:bookmarkEnd w:id="68"/>
    </w:p>
    <w:p w14:paraId="42E21EBD" w14:textId="7D81B1C9" w:rsidR="00EF29D3" w:rsidRPr="00FB0783" w:rsidRDefault="00EF29D3" w:rsidP="00EF29D3">
      <w:r w:rsidRPr="00FB0783">
        <w:rPr>
          <w:noProof/>
          <w:lang w:val="en-US" w:eastAsia="en-US"/>
        </w:rPr>
        <w:drawing>
          <wp:inline distT="0" distB="0" distL="0" distR="0" wp14:anchorId="39011B4B" wp14:editId="1E7CB34D">
            <wp:extent cx="3393440" cy="3310128"/>
            <wp:effectExtent l="0" t="0" r="10160" b="0"/>
            <wp:docPr id="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4435" cy="3311099"/>
                    </a:xfrm>
                    <a:prstGeom prst="rect">
                      <a:avLst/>
                    </a:prstGeom>
                    <a:noFill/>
                    <a:ln>
                      <a:noFill/>
                    </a:ln>
                  </pic:spPr>
                </pic:pic>
              </a:graphicData>
            </a:graphic>
          </wp:inline>
        </w:drawing>
      </w:r>
      <w:r w:rsidRPr="00FB0783">
        <w:t xml:space="preserve"> </w:t>
      </w:r>
      <w:r w:rsidRPr="00FB0783">
        <w:rPr>
          <w:noProof/>
          <w:lang w:val="en-US" w:eastAsia="en-US"/>
        </w:rPr>
        <w:drawing>
          <wp:inline distT="0" distB="0" distL="0" distR="0" wp14:anchorId="07909303" wp14:editId="61F26B92">
            <wp:extent cx="2126316" cy="3183467"/>
            <wp:effectExtent l="0" t="0" r="7620" b="0"/>
            <wp:docPr id="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7333" cy="3184990"/>
                    </a:xfrm>
                    <a:prstGeom prst="rect">
                      <a:avLst/>
                    </a:prstGeom>
                    <a:noFill/>
                    <a:ln>
                      <a:noFill/>
                    </a:ln>
                  </pic:spPr>
                </pic:pic>
              </a:graphicData>
            </a:graphic>
          </wp:inline>
        </w:drawing>
      </w:r>
    </w:p>
    <w:p w14:paraId="612D9FF2" w14:textId="510F8595" w:rsidR="00183718" w:rsidRPr="00FB0783" w:rsidRDefault="00EF29D3" w:rsidP="004752AB">
      <w:pPr>
        <w:pStyle w:val="Heading2"/>
        <w:tabs>
          <w:tab w:val="clear" w:pos="4706"/>
          <w:tab w:val="clear" w:pos="9412"/>
          <w:tab w:val="num" w:pos="576"/>
          <w:tab w:val="right" w:pos="9072"/>
        </w:tabs>
        <w:suppressAutoHyphens/>
        <w:spacing w:before="240" w:after="60"/>
      </w:pPr>
      <w:bookmarkStart w:id="69" w:name="_Toc224347218"/>
      <w:r w:rsidRPr="00FB0783">
        <w:t>Summary of h</w:t>
      </w:r>
      <w:r w:rsidR="00183718" w:rsidRPr="00FB0783">
        <w:t>ardware</w:t>
      </w:r>
      <w:r w:rsidR="00183718" w:rsidRPr="00FB0783">
        <w:rPr>
          <w:rFonts w:eastAsia="Calibri" w:cs="Calibri"/>
        </w:rPr>
        <w:t xml:space="preserve"> </w:t>
      </w:r>
      <w:r w:rsidR="00183718" w:rsidRPr="00FB0783">
        <w:t>devices</w:t>
      </w:r>
      <w:bookmarkStart w:id="70" w:name="__RefHeading__34_1403429987"/>
      <w:bookmarkEnd w:id="69"/>
      <w:bookmarkEnd w:id="70"/>
    </w:p>
    <w:p w14:paraId="12774303" w14:textId="2ABDE22E" w:rsidR="00E632B1" w:rsidRDefault="00E632B1" w:rsidP="00E632B1">
      <w:pPr>
        <w:pStyle w:val="Caption"/>
        <w:jc w:val="left"/>
      </w:pPr>
      <w:bookmarkStart w:id="71" w:name="_Toc224687298"/>
      <w:r>
        <w:t xml:space="preserve">Table </w:t>
      </w:r>
      <w:r>
        <w:fldChar w:fldCharType="begin"/>
      </w:r>
      <w:r>
        <w:instrText xml:space="preserve"> SEQ Table \* ARABIC </w:instrText>
      </w:r>
      <w:r>
        <w:fldChar w:fldCharType="separate"/>
      </w:r>
      <w:r>
        <w:rPr>
          <w:noProof/>
        </w:rPr>
        <w:t>1</w:t>
      </w:r>
      <w:r>
        <w:fldChar w:fldCharType="end"/>
      </w:r>
      <w:r>
        <w:t xml:space="preserve">: </w:t>
      </w:r>
      <w:r w:rsidRPr="00FB0783">
        <w:t>FPC hardware devices</w:t>
      </w:r>
      <w:bookmarkEnd w:id="71"/>
    </w:p>
    <w:tbl>
      <w:tblPr>
        <w:tblW w:w="9514" w:type="dxa"/>
        <w:tblInd w:w="-10" w:type="dxa"/>
        <w:tblLayout w:type="fixed"/>
        <w:tblLook w:val="0000" w:firstRow="0" w:lastRow="0" w:firstColumn="0" w:lastColumn="0" w:noHBand="0" w:noVBand="0"/>
      </w:tblPr>
      <w:tblGrid>
        <w:gridCol w:w="2536"/>
        <w:gridCol w:w="1825"/>
        <w:gridCol w:w="1701"/>
        <w:gridCol w:w="1984"/>
        <w:gridCol w:w="1468"/>
      </w:tblGrid>
      <w:tr w:rsidR="00183718" w:rsidRPr="00FB0783" w14:paraId="0A30DD51" w14:textId="77777777" w:rsidTr="004401A9">
        <w:tc>
          <w:tcPr>
            <w:tcW w:w="2536" w:type="dxa"/>
            <w:tcBorders>
              <w:top w:val="single" w:sz="4" w:space="0" w:color="000000"/>
              <w:left w:val="single" w:sz="4" w:space="0" w:color="000000"/>
              <w:bottom w:val="single" w:sz="4" w:space="0" w:color="000000"/>
            </w:tcBorders>
            <w:shd w:val="clear" w:color="auto" w:fill="595959"/>
          </w:tcPr>
          <w:p w14:paraId="2E5DF044" w14:textId="77777777" w:rsidR="00183718" w:rsidRPr="00FB0783" w:rsidRDefault="00183718" w:rsidP="004752AB">
            <w:pPr>
              <w:keepNext/>
              <w:tabs>
                <w:tab w:val="right" w:pos="9072"/>
              </w:tabs>
              <w:snapToGrid w:val="0"/>
              <w:jc w:val="center"/>
              <w:rPr>
                <w:b/>
                <w:color w:val="FFFFFF"/>
                <w:sz w:val="20"/>
                <w:szCs w:val="20"/>
              </w:rPr>
            </w:pPr>
            <w:r w:rsidRPr="00FB0783">
              <w:rPr>
                <w:b/>
                <w:color w:val="FFFFFF"/>
                <w:sz w:val="20"/>
                <w:szCs w:val="20"/>
              </w:rPr>
              <w:t>Type</w:t>
            </w:r>
          </w:p>
        </w:tc>
        <w:tc>
          <w:tcPr>
            <w:tcW w:w="1825" w:type="dxa"/>
            <w:tcBorders>
              <w:top w:val="single" w:sz="4" w:space="0" w:color="000000"/>
              <w:left w:val="single" w:sz="4" w:space="0" w:color="000000"/>
              <w:bottom w:val="single" w:sz="4" w:space="0" w:color="000000"/>
            </w:tcBorders>
            <w:shd w:val="clear" w:color="auto" w:fill="595959"/>
          </w:tcPr>
          <w:p w14:paraId="64D72303" w14:textId="77777777" w:rsidR="00183718" w:rsidRPr="00FB0783" w:rsidRDefault="00183718" w:rsidP="004752AB">
            <w:pPr>
              <w:keepNext/>
              <w:tabs>
                <w:tab w:val="right" w:pos="9072"/>
              </w:tabs>
              <w:snapToGrid w:val="0"/>
              <w:jc w:val="center"/>
              <w:rPr>
                <w:b/>
                <w:color w:val="FFFFFF"/>
                <w:sz w:val="20"/>
                <w:szCs w:val="20"/>
              </w:rPr>
            </w:pPr>
            <w:r w:rsidRPr="00FB0783">
              <w:rPr>
                <w:b/>
                <w:color w:val="FFFFFF"/>
                <w:sz w:val="20"/>
                <w:szCs w:val="20"/>
              </w:rPr>
              <w:t>Manufacture</w:t>
            </w:r>
          </w:p>
        </w:tc>
        <w:tc>
          <w:tcPr>
            <w:tcW w:w="1701" w:type="dxa"/>
            <w:tcBorders>
              <w:top w:val="single" w:sz="4" w:space="0" w:color="000000"/>
              <w:left w:val="single" w:sz="4" w:space="0" w:color="000000"/>
              <w:bottom w:val="single" w:sz="4" w:space="0" w:color="000000"/>
            </w:tcBorders>
            <w:shd w:val="clear" w:color="auto" w:fill="595959"/>
          </w:tcPr>
          <w:p w14:paraId="2C6720C7" w14:textId="77777777" w:rsidR="00183718" w:rsidRPr="00FB0783" w:rsidRDefault="00183718" w:rsidP="004752AB">
            <w:pPr>
              <w:keepNext/>
              <w:tabs>
                <w:tab w:val="right" w:pos="9072"/>
              </w:tabs>
              <w:snapToGrid w:val="0"/>
              <w:jc w:val="center"/>
              <w:rPr>
                <w:b/>
                <w:color w:val="FFFFFF"/>
                <w:sz w:val="20"/>
                <w:szCs w:val="20"/>
              </w:rPr>
            </w:pPr>
            <w:r w:rsidRPr="00FB0783">
              <w:rPr>
                <w:b/>
                <w:color w:val="FFFFFF"/>
                <w:sz w:val="20"/>
                <w:szCs w:val="20"/>
              </w:rPr>
              <w:t>Reference</w:t>
            </w:r>
          </w:p>
        </w:tc>
        <w:tc>
          <w:tcPr>
            <w:tcW w:w="1984" w:type="dxa"/>
            <w:tcBorders>
              <w:top w:val="single" w:sz="4" w:space="0" w:color="000000"/>
              <w:left w:val="single" w:sz="4" w:space="0" w:color="000000"/>
              <w:bottom w:val="single" w:sz="4" w:space="0" w:color="000000"/>
            </w:tcBorders>
            <w:shd w:val="clear" w:color="auto" w:fill="595959"/>
          </w:tcPr>
          <w:p w14:paraId="0B614159" w14:textId="77777777" w:rsidR="00183718" w:rsidRPr="00FB0783" w:rsidRDefault="00183718" w:rsidP="004752AB">
            <w:pPr>
              <w:keepNext/>
              <w:tabs>
                <w:tab w:val="right" w:pos="9072"/>
              </w:tabs>
              <w:snapToGrid w:val="0"/>
              <w:jc w:val="center"/>
              <w:rPr>
                <w:b/>
                <w:color w:val="FFFFFF"/>
                <w:sz w:val="20"/>
                <w:szCs w:val="20"/>
              </w:rPr>
            </w:pPr>
            <w:r w:rsidRPr="00FB0783">
              <w:rPr>
                <w:b/>
                <w:color w:val="FFFFFF"/>
                <w:sz w:val="20"/>
                <w:szCs w:val="20"/>
              </w:rPr>
              <w:t>Interface</w:t>
            </w:r>
          </w:p>
        </w:tc>
        <w:tc>
          <w:tcPr>
            <w:tcW w:w="1468" w:type="dxa"/>
            <w:tcBorders>
              <w:top w:val="single" w:sz="4" w:space="0" w:color="000000"/>
              <w:left w:val="single" w:sz="4" w:space="0" w:color="000000"/>
              <w:bottom w:val="single" w:sz="4" w:space="0" w:color="000000"/>
              <w:right w:val="single" w:sz="4" w:space="0" w:color="000000"/>
            </w:tcBorders>
            <w:shd w:val="clear" w:color="auto" w:fill="595959"/>
          </w:tcPr>
          <w:p w14:paraId="2D1498A6" w14:textId="77777777" w:rsidR="00183718" w:rsidRPr="00FB0783" w:rsidRDefault="00183718" w:rsidP="004752AB">
            <w:pPr>
              <w:keepNext/>
              <w:tabs>
                <w:tab w:val="right" w:pos="9072"/>
              </w:tabs>
              <w:snapToGrid w:val="0"/>
              <w:jc w:val="center"/>
              <w:rPr>
                <w:b/>
                <w:color w:val="FFFFFF"/>
                <w:sz w:val="20"/>
                <w:szCs w:val="20"/>
              </w:rPr>
            </w:pPr>
            <w:r w:rsidRPr="00FB0783">
              <w:rPr>
                <w:b/>
                <w:color w:val="FFFFFF"/>
                <w:sz w:val="20"/>
                <w:szCs w:val="20"/>
              </w:rPr>
              <w:t>Notes</w:t>
            </w:r>
          </w:p>
        </w:tc>
      </w:tr>
      <w:tr w:rsidR="00183718" w:rsidRPr="00FB0783" w14:paraId="100929ED"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0FA72B12" w14:textId="77777777" w:rsidR="00183718" w:rsidRPr="00FB0783" w:rsidRDefault="00183718" w:rsidP="004752AB">
            <w:pPr>
              <w:keepNext/>
              <w:tabs>
                <w:tab w:val="right" w:pos="9072"/>
              </w:tabs>
              <w:snapToGrid w:val="0"/>
              <w:jc w:val="center"/>
              <w:rPr>
                <w:sz w:val="20"/>
                <w:szCs w:val="20"/>
              </w:rPr>
            </w:pPr>
            <w:r w:rsidRPr="00FB0783">
              <w:rPr>
                <w:sz w:val="20"/>
                <w:szCs w:val="20"/>
              </w:rPr>
              <w:t>Temperature</w:t>
            </w:r>
            <w:r w:rsidRPr="00FB0783">
              <w:rPr>
                <w:rFonts w:eastAsia="Calibri" w:cs="Calibri"/>
                <w:sz w:val="20"/>
                <w:szCs w:val="20"/>
              </w:rPr>
              <w:t xml:space="preserve"> </w:t>
            </w:r>
            <w:r w:rsidRPr="00FB0783">
              <w:rPr>
                <w:sz w:val="20"/>
                <w:szCs w:val="20"/>
              </w:rPr>
              <w:t>controller</w:t>
            </w:r>
          </w:p>
        </w:tc>
        <w:tc>
          <w:tcPr>
            <w:tcW w:w="1825" w:type="dxa"/>
            <w:tcBorders>
              <w:top w:val="single" w:sz="4" w:space="0" w:color="000000"/>
              <w:left w:val="single" w:sz="4" w:space="0" w:color="000000"/>
              <w:bottom w:val="single" w:sz="4" w:space="0" w:color="000000"/>
            </w:tcBorders>
            <w:shd w:val="clear" w:color="auto" w:fill="auto"/>
            <w:vAlign w:val="center"/>
          </w:tcPr>
          <w:p w14:paraId="1B2BFF53" w14:textId="77777777" w:rsidR="00183718" w:rsidRPr="00FB0783" w:rsidRDefault="00183718" w:rsidP="004752AB">
            <w:pPr>
              <w:keepNext/>
              <w:tabs>
                <w:tab w:val="right" w:pos="9072"/>
              </w:tabs>
              <w:snapToGrid w:val="0"/>
              <w:jc w:val="center"/>
              <w:rPr>
                <w:sz w:val="20"/>
                <w:szCs w:val="20"/>
              </w:rPr>
            </w:pPr>
            <w:r w:rsidRPr="00FB0783">
              <w:rPr>
                <w:sz w:val="20"/>
                <w:szCs w:val="20"/>
              </w:rPr>
              <w:t>LAKESHORE</w:t>
            </w:r>
          </w:p>
        </w:tc>
        <w:tc>
          <w:tcPr>
            <w:tcW w:w="1701" w:type="dxa"/>
            <w:tcBorders>
              <w:top w:val="single" w:sz="4" w:space="0" w:color="000000"/>
              <w:left w:val="single" w:sz="4" w:space="0" w:color="000000"/>
              <w:bottom w:val="single" w:sz="4" w:space="0" w:color="000000"/>
            </w:tcBorders>
            <w:shd w:val="clear" w:color="auto" w:fill="auto"/>
            <w:vAlign w:val="center"/>
          </w:tcPr>
          <w:p w14:paraId="01EEC5F5" w14:textId="456E06C6" w:rsidR="00183718" w:rsidRPr="00FB0783" w:rsidRDefault="00183718" w:rsidP="004752AB">
            <w:pPr>
              <w:keepNext/>
              <w:tabs>
                <w:tab w:val="right" w:pos="9072"/>
              </w:tabs>
              <w:snapToGrid w:val="0"/>
              <w:jc w:val="center"/>
              <w:rPr>
                <w:sz w:val="20"/>
                <w:szCs w:val="20"/>
              </w:rPr>
            </w:pPr>
            <w:r w:rsidRPr="00FB0783">
              <w:rPr>
                <w:sz w:val="20"/>
                <w:szCs w:val="20"/>
              </w:rPr>
              <w:t>335</w:t>
            </w:r>
          </w:p>
        </w:tc>
        <w:tc>
          <w:tcPr>
            <w:tcW w:w="1984" w:type="dxa"/>
            <w:tcBorders>
              <w:top w:val="single" w:sz="4" w:space="0" w:color="000000"/>
              <w:left w:val="single" w:sz="4" w:space="0" w:color="000000"/>
              <w:bottom w:val="single" w:sz="4" w:space="0" w:color="000000"/>
            </w:tcBorders>
            <w:shd w:val="clear" w:color="auto" w:fill="auto"/>
            <w:vAlign w:val="center"/>
          </w:tcPr>
          <w:p w14:paraId="402D0153" w14:textId="77777777" w:rsidR="00183718" w:rsidRPr="00FB0783" w:rsidRDefault="00183718" w:rsidP="004752AB">
            <w:pPr>
              <w:keepNext/>
              <w:tabs>
                <w:tab w:val="right" w:pos="9072"/>
              </w:tabs>
              <w:snapToGrid w:val="0"/>
              <w:jc w:val="center"/>
              <w:rPr>
                <w:sz w:val="20"/>
                <w:szCs w:val="20"/>
              </w:rPr>
            </w:pPr>
            <w:r w:rsidRPr="00FB0783">
              <w:rPr>
                <w:sz w:val="20"/>
                <w:szCs w:val="20"/>
              </w:rPr>
              <w:t>USB</w:t>
            </w:r>
            <w:r w:rsidRPr="00FB0783">
              <w:rPr>
                <w:rFonts w:eastAsia="Calibri" w:cs="Calibri"/>
                <w:sz w:val="20"/>
                <w:szCs w:val="20"/>
              </w:rPr>
              <w:t xml:space="preserve"> </w:t>
            </w:r>
            <w:r w:rsidRPr="00FB0783">
              <w:rPr>
                <w:sz w:val="20"/>
                <w:szCs w:val="20"/>
              </w:rPr>
              <w:t>or</w:t>
            </w:r>
            <w:r w:rsidRPr="00FB0783">
              <w:rPr>
                <w:rFonts w:eastAsia="Calibri" w:cs="Calibri"/>
                <w:sz w:val="20"/>
                <w:szCs w:val="20"/>
              </w:rPr>
              <w:t xml:space="preserve"> </w:t>
            </w:r>
            <w:r w:rsidRPr="00FB0783">
              <w:rPr>
                <w:sz w:val="20"/>
                <w:szCs w:val="20"/>
              </w:rPr>
              <w:t>Ethernet</w:t>
            </w:r>
          </w:p>
        </w:tc>
        <w:tc>
          <w:tcPr>
            <w:tcW w:w="1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8A546" w14:textId="77777777" w:rsidR="00183718" w:rsidRPr="00FB0783" w:rsidRDefault="00183718" w:rsidP="004752AB">
            <w:pPr>
              <w:keepNext/>
              <w:tabs>
                <w:tab w:val="right" w:pos="9072"/>
              </w:tabs>
              <w:snapToGrid w:val="0"/>
              <w:jc w:val="center"/>
              <w:rPr>
                <w:sz w:val="20"/>
                <w:szCs w:val="20"/>
              </w:rPr>
            </w:pPr>
          </w:p>
        </w:tc>
      </w:tr>
      <w:tr w:rsidR="00183718" w:rsidRPr="00FB0783" w14:paraId="177DE82C"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4A9A251D" w14:textId="77777777" w:rsidR="00183718" w:rsidRPr="00FB0783" w:rsidRDefault="00183718" w:rsidP="004752AB">
            <w:pPr>
              <w:keepNext/>
              <w:tabs>
                <w:tab w:val="right" w:pos="9072"/>
              </w:tabs>
              <w:snapToGrid w:val="0"/>
              <w:jc w:val="center"/>
              <w:rPr>
                <w:sz w:val="20"/>
                <w:szCs w:val="20"/>
              </w:rPr>
            </w:pPr>
            <w:r w:rsidRPr="00FB0783">
              <w:rPr>
                <w:sz w:val="20"/>
                <w:szCs w:val="20"/>
              </w:rPr>
              <w:t>Temperature</w:t>
            </w:r>
            <w:r w:rsidRPr="00FB0783">
              <w:rPr>
                <w:rFonts w:eastAsia="Calibri" w:cs="Calibri"/>
                <w:sz w:val="20"/>
                <w:szCs w:val="20"/>
              </w:rPr>
              <w:t xml:space="preserve"> </w:t>
            </w:r>
            <w:r w:rsidRPr="00FB0783">
              <w:rPr>
                <w:sz w:val="20"/>
                <w:szCs w:val="20"/>
              </w:rPr>
              <w:t>sensor</w:t>
            </w:r>
          </w:p>
        </w:tc>
        <w:tc>
          <w:tcPr>
            <w:tcW w:w="1825" w:type="dxa"/>
            <w:tcBorders>
              <w:top w:val="single" w:sz="4" w:space="0" w:color="000000"/>
              <w:left w:val="single" w:sz="4" w:space="0" w:color="000000"/>
              <w:bottom w:val="single" w:sz="4" w:space="0" w:color="000000"/>
            </w:tcBorders>
            <w:shd w:val="clear" w:color="auto" w:fill="auto"/>
            <w:vAlign w:val="center"/>
          </w:tcPr>
          <w:p w14:paraId="168EB655" w14:textId="77777777" w:rsidR="00183718" w:rsidRPr="00FB0783" w:rsidRDefault="00183718" w:rsidP="004752AB">
            <w:pPr>
              <w:keepNext/>
              <w:tabs>
                <w:tab w:val="right" w:pos="9072"/>
              </w:tabs>
              <w:snapToGrid w:val="0"/>
              <w:jc w:val="center"/>
              <w:rPr>
                <w:sz w:val="20"/>
                <w:szCs w:val="20"/>
              </w:rPr>
            </w:pPr>
            <w:r w:rsidRPr="00FB0783">
              <w:rPr>
                <w:sz w:val="20"/>
                <w:szCs w:val="20"/>
              </w:rPr>
              <w:t>LAKESHORE</w:t>
            </w:r>
          </w:p>
        </w:tc>
        <w:tc>
          <w:tcPr>
            <w:tcW w:w="1701" w:type="dxa"/>
            <w:tcBorders>
              <w:top w:val="single" w:sz="4" w:space="0" w:color="000000"/>
              <w:left w:val="single" w:sz="4" w:space="0" w:color="000000"/>
              <w:bottom w:val="single" w:sz="4" w:space="0" w:color="000000"/>
            </w:tcBorders>
            <w:shd w:val="clear" w:color="auto" w:fill="auto"/>
            <w:vAlign w:val="center"/>
          </w:tcPr>
          <w:p w14:paraId="7BF5AAD3" w14:textId="16AA4A83" w:rsidR="00183718" w:rsidRPr="00FB0783" w:rsidRDefault="00B272B0" w:rsidP="004752AB">
            <w:pPr>
              <w:keepNext/>
              <w:tabs>
                <w:tab w:val="right" w:pos="9072"/>
              </w:tabs>
              <w:snapToGrid w:val="0"/>
              <w:jc w:val="center"/>
              <w:rPr>
                <w:sz w:val="20"/>
                <w:szCs w:val="20"/>
              </w:rPr>
            </w:pPr>
            <w:r w:rsidRPr="00FB0783">
              <w:rPr>
                <w:sz w:val="20"/>
                <w:szCs w:val="20"/>
              </w:rPr>
              <w:t>Si diodes</w:t>
            </w:r>
            <w:r w:rsidR="00EF29D3" w:rsidRPr="00FB0783">
              <w:rPr>
                <w:sz w:val="20"/>
                <w:szCs w:val="20"/>
              </w:rPr>
              <w:t xml:space="preserve"> DT-670</w:t>
            </w:r>
          </w:p>
        </w:tc>
        <w:tc>
          <w:tcPr>
            <w:tcW w:w="1984" w:type="dxa"/>
            <w:tcBorders>
              <w:top w:val="single" w:sz="4" w:space="0" w:color="000000"/>
              <w:left w:val="single" w:sz="4" w:space="0" w:color="000000"/>
              <w:bottom w:val="single" w:sz="4" w:space="0" w:color="000000"/>
            </w:tcBorders>
            <w:shd w:val="clear" w:color="auto" w:fill="D9D9D9"/>
            <w:vAlign w:val="center"/>
          </w:tcPr>
          <w:p w14:paraId="1AA75997" w14:textId="77777777" w:rsidR="00183718" w:rsidRPr="00FB0783" w:rsidRDefault="00183718" w:rsidP="004752AB">
            <w:pPr>
              <w:keepNext/>
              <w:tabs>
                <w:tab w:val="right" w:pos="9072"/>
              </w:tabs>
              <w:snapToGrid w:val="0"/>
              <w:jc w:val="center"/>
              <w:rPr>
                <w:sz w:val="20"/>
                <w:szCs w:val="20"/>
              </w:rPr>
            </w:pPr>
          </w:p>
        </w:tc>
        <w:tc>
          <w:tcPr>
            <w:tcW w:w="1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4AFED" w14:textId="77777777" w:rsidR="00183718" w:rsidRPr="00FB0783" w:rsidRDefault="00183718" w:rsidP="004752AB">
            <w:pPr>
              <w:keepNext/>
              <w:tabs>
                <w:tab w:val="right" w:pos="9072"/>
              </w:tabs>
              <w:snapToGrid w:val="0"/>
              <w:jc w:val="center"/>
              <w:rPr>
                <w:sz w:val="20"/>
                <w:szCs w:val="20"/>
              </w:rPr>
            </w:pPr>
            <w:r w:rsidRPr="00FB0783">
              <w:rPr>
                <w:sz w:val="20"/>
                <w:szCs w:val="20"/>
              </w:rPr>
              <w:t>Silicon</w:t>
            </w:r>
            <w:r w:rsidRPr="00FB0783">
              <w:rPr>
                <w:rFonts w:eastAsia="Calibri" w:cs="Calibri"/>
                <w:sz w:val="20"/>
                <w:szCs w:val="20"/>
              </w:rPr>
              <w:t xml:space="preserve"> </w:t>
            </w:r>
            <w:r w:rsidRPr="00FB0783">
              <w:rPr>
                <w:sz w:val="20"/>
                <w:szCs w:val="20"/>
              </w:rPr>
              <w:t>diode</w:t>
            </w:r>
          </w:p>
        </w:tc>
      </w:tr>
      <w:tr w:rsidR="00183718" w:rsidRPr="00FB0783" w14:paraId="7716BD9C"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5440A7FD" w14:textId="77777777" w:rsidR="00183718" w:rsidRPr="00FB0783" w:rsidRDefault="00183718" w:rsidP="004752AB">
            <w:pPr>
              <w:keepNext/>
              <w:tabs>
                <w:tab w:val="right" w:pos="9072"/>
              </w:tabs>
              <w:snapToGrid w:val="0"/>
              <w:jc w:val="center"/>
              <w:rPr>
                <w:sz w:val="20"/>
                <w:szCs w:val="20"/>
              </w:rPr>
            </w:pPr>
            <w:r w:rsidRPr="00FB0783">
              <w:rPr>
                <w:sz w:val="20"/>
                <w:szCs w:val="20"/>
              </w:rPr>
              <w:t>Pressure</w:t>
            </w:r>
            <w:r w:rsidRPr="00FB0783">
              <w:rPr>
                <w:rFonts w:eastAsia="Calibri" w:cs="Calibri"/>
                <w:sz w:val="20"/>
                <w:szCs w:val="20"/>
              </w:rPr>
              <w:t xml:space="preserve"> </w:t>
            </w:r>
            <w:r w:rsidRPr="00FB0783">
              <w:rPr>
                <w:sz w:val="20"/>
                <w:szCs w:val="20"/>
              </w:rPr>
              <w:t>controller</w:t>
            </w:r>
          </w:p>
        </w:tc>
        <w:tc>
          <w:tcPr>
            <w:tcW w:w="1825" w:type="dxa"/>
            <w:tcBorders>
              <w:top w:val="single" w:sz="4" w:space="0" w:color="000000"/>
              <w:left w:val="single" w:sz="4" w:space="0" w:color="000000"/>
              <w:bottom w:val="single" w:sz="4" w:space="0" w:color="000000"/>
            </w:tcBorders>
            <w:shd w:val="clear" w:color="auto" w:fill="auto"/>
            <w:vAlign w:val="center"/>
          </w:tcPr>
          <w:p w14:paraId="4F79841A" w14:textId="77777777" w:rsidR="00183718" w:rsidRPr="00FB0783" w:rsidRDefault="00183718" w:rsidP="004752AB">
            <w:pPr>
              <w:keepNext/>
              <w:tabs>
                <w:tab w:val="right" w:pos="9072"/>
              </w:tabs>
              <w:snapToGrid w:val="0"/>
              <w:jc w:val="center"/>
              <w:rPr>
                <w:sz w:val="20"/>
                <w:szCs w:val="20"/>
              </w:rPr>
            </w:pPr>
            <w:r w:rsidRPr="00FB0783">
              <w:rPr>
                <w:sz w:val="20"/>
                <w:szCs w:val="20"/>
              </w:rPr>
              <w:t>PFIEFFER</w:t>
            </w:r>
          </w:p>
        </w:tc>
        <w:tc>
          <w:tcPr>
            <w:tcW w:w="1701" w:type="dxa"/>
            <w:tcBorders>
              <w:top w:val="single" w:sz="4" w:space="0" w:color="000000"/>
              <w:left w:val="single" w:sz="4" w:space="0" w:color="000000"/>
              <w:bottom w:val="single" w:sz="4" w:space="0" w:color="000000"/>
            </w:tcBorders>
            <w:shd w:val="clear" w:color="auto" w:fill="auto"/>
            <w:vAlign w:val="center"/>
          </w:tcPr>
          <w:p w14:paraId="03CDC891" w14:textId="77777777" w:rsidR="00183718" w:rsidRPr="00FB0783" w:rsidRDefault="00183718" w:rsidP="004752AB">
            <w:pPr>
              <w:keepNext/>
              <w:tabs>
                <w:tab w:val="right" w:pos="9072"/>
              </w:tabs>
              <w:snapToGrid w:val="0"/>
              <w:jc w:val="center"/>
              <w:rPr>
                <w:sz w:val="20"/>
                <w:szCs w:val="20"/>
              </w:rPr>
            </w:pPr>
            <w:r w:rsidRPr="00FB0783">
              <w:rPr>
                <w:sz w:val="20"/>
                <w:szCs w:val="20"/>
              </w:rPr>
              <w:t>DPG</w:t>
            </w:r>
            <w:r w:rsidRPr="00FB0783">
              <w:rPr>
                <w:rFonts w:eastAsia="Calibri" w:cs="Calibri"/>
                <w:sz w:val="20"/>
                <w:szCs w:val="20"/>
              </w:rPr>
              <w:t xml:space="preserve"> </w:t>
            </w:r>
            <w:r w:rsidRPr="00FB0783">
              <w:rPr>
                <w:sz w:val="20"/>
                <w:szCs w:val="20"/>
              </w:rPr>
              <w:t>109</w:t>
            </w:r>
          </w:p>
        </w:tc>
        <w:tc>
          <w:tcPr>
            <w:tcW w:w="1984" w:type="dxa"/>
            <w:tcBorders>
              <w:top w:val="single" w:sz="4" w:space="0" w:color="000000"/>
              <w:left w:val="single" w:sz="4" w:space="0" w:color="000000"/>
              <w:bottom w:val="single" w:sz="4" w:space="0" w:color="000000"/>
            </w:tcBorders>
            <w:shd w:val="clear" w:color="auto" w:fill="auto"/>
            <w:vAlign w:val="center"/>
          </w:tcPr>
          <w:p w14:paraId="08942477" w14:textId="77777777" w:rsidR="00183718" w:rsidRPr="00FB0783" w:rsidRDefault="00183718" w:rsidP="004752AB">
            <w:pPr>
              <w:keepNext/>
              <w:tabs>
                <w:tab w:val="right" w:pos="9072"/>
              </w:tabs>
              <w:snapToGrid w:val="0"/>
              <w:jc w:val="center"/>
              <w:rPr>
                <w:sz w:val="20"/>
                <w:szCs w:val="20"/>
              </w:rPr>
            </w:pPr>
            <w:r w:rsidRPr="00FB0783">
              <w:rPr>
                <w:rFonts w:eastAsia="Calibri" w:cs="Calibri"/>
                <w:sz w:val="20"/>
                <w:szCs w:val="20"/>
              </w:rPr>
              <w:t xml:space="preserve"> </w:t>
            </w:r>
            <w:r w:rsidRPr="00FB0783">
              <w:rPr>
                <w:sz w:val="20"/>
                <w:szCs w:val="20"/>
              </w:rPr>
              <w:t>RS-232</w:t>
            </w:r>
            <w:r w:rsidRPr="00FB0783">
              <w:rPr>
                <w:rFonts w:eastAsia="Calibri" w:cs="Calibri"/>
                <w:sz w:val="20"/>
                <w:szCs w:val="20"/>
              </w:rPr>
              <w:t xml:space="preserve"> </w:t>
            </w:r>
            <w:r w:rsidRPr="00FB0783">
              <w:rPr>
                <w:sz w:val="20"/>
                <w:szCs w:val="20"/>
              </w:rPr>
              <w:t>(DB9)</w:t>
            </w:r>
          </w:p>
        </w:tc>
        <w:tc>
          <w:tcPr>
            <w:tcW w:w="1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7AF24" w14:textId="77777777" w:rsidR="00183718" w:rsidRPr="00FB0783" w:rsidRDefault="00183718" w:rsidP="004752AB">
            <w:pPr>
              <w:keepNext/>
              <w:tabs>
                <w:tab w:val="right" w:pos="9072"/>
              </w:tabs>
              <w:snapToGrid w:val="0"/>
              <w:jc w:val="center"/>
              <w:rPr>
                <w:sz w:val="20"/>
                <w:szCs w:val="20"/>
              </w:rPr>
            </w:pPr>
            <w:r w:rsidRPr="00FB0783">
              <w:rPr>
                <w:sz w:val="20"/>
                <w:szCs w:val="20"/>
              </w:rPr>
              <w:t>9</w:t>
            </w:r>
            <w:r w:rsidRPr="00FB0783">
              <w:rPr>
                <w:rFonts w:eastAsia="Calibri" w:cs="Calibri"/>
                <w:sz w:val="20"/>
                <w:szCs w:val="20"/>
              </w:rPr>
              <w:t xml:space="preserve"> </w:t>
            </w:r>
            <w:r w:rsidRPr="00FB0783">
              <w:rPr>
                <w:sz w:val="20"/>
                <w:szCs w:val="20"/>
              </w:rPr>
              <w:t>inputs</w:t>
            </w:r>
          </w:p>
        </w:tc>
      </w:tr>
      <w:tr w:rsidR="00183718" w:rsidRPr="00FB0783" w14:paraId="176A5C20"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3E74F917" w14:textId="77777777" w:rsidR="00183718" w:rsidRPr="00FB0783" w:rsidRDefault="00183718" w:rsidP="004752AB">
            <w:pPr>
              <w:keepNext/>
              <w:tabs>
                <w:tab w:val="right" w:pos="9072"/>
              </w:tabs>
              <w:snapToGrid w:val="0"/>
              <w:jc w:val="center"/>
              <w:rPr>
                <w:sz w:val="20"/>
                <w:szCs w:val="20"/>
              </w:rPr>
            </w:pPr>
            <w:r w:rsidRPr="00FB0783">
              <w:rPr>
                <w:sz w:val="20"/>
                <w:szCs w:val="20"/>
              </w:rPr>
              <w:t>Pressure</w:t>
            </w:r>
            <w:r w:rsidRPr="00FB0783">
              <w:rPr>
                <w:rFonts w:eastAsia="Calibri" w:cs="Calibri"/>
                <w:sz w:val="20"/>
                <w:szCs w:val="20"/>
              </w:rPr>
              <w:t xml:space="preserve"> </w:t>
            </w:r>
            <w:r w:rsidRPr="00FB0783">
              <w:rPr>
                <w:sz w:val="20"/>
                <w:szCs w:val="20"/>
              </w:rPr>
              <w:t>gauge</w:t>
            </w:r>
          </w:p>
        </w:tc>
        <w:tc>
          <w:tcPr>
            <w:tcW w:w="1825" w:type="dxa"/>
            <w:tcBorders>
              <w:top w:val="single" w:sz="4" w:space="0" w:color="000000"/>
              <w:left w:val="single" w:sz="4" w:space="0" w:color="000000"/>
              <w:bottom w:val="single" w:sz="4" w:space="0" w:color="000000"/>
            </w:tcBorders>
            <w:shd w:val="clear" w:color="auto" w:fill="auto"/>
            <w:vAlign w:val="center"/>
          </w:tcPr>
          <w:p w14:paraId="2884C518" w14:textId="77777777" w:rsidR="00183718" w:rsidRPr="00FB0783" w:rsidRDefault="00183718" w:rsidP="004752AB">
            <w:pPr>
              <w:keepNext/>
              <w:tabs>
                <w:tab w:val="right" w:pos="9072"/>
              </w:tabs>
              <w:snapToGrid w:val="0"/>
              <w:jc w:val="center"/>
              <w:rPr>
                <w:sz w:val="20"/>
                <w:szCs w:val="20"/>
              </w:rPr>
            </w:pPr>
            <w:r w:rsidRPr="00FB0783">
              <w:rPr>
                <w:sz w:val="20"/>
                <w:szCs w:val="20"/>
              </w:rPr>
              <w:t>PFIEFFER</w:t>
            </w:r>
          </w:p>
        </w:tc>
        <w:tc>
          <w:tcPr>
            <w:tcW w:w="1701" w:type="dxa"/>
            <w:tcBorders>
              <w:top w:val="single" w:sz="4" w:space="0" w:color="000000"/>
              <w:left w:val="single" w:sz="4" w:space="0" w:color="000000"/>
              <w:bottom w:val="single" w:sz="4" w:space="0" w:color="000000"/>
            </w:tcBorders>
            <w:shd w:val="clear" w:color="auto" w:fill="auto"/>
            <w:vAlign w:val="center"/>
          </w:tcPr>
          <w:p w14:paraId="0889E61D" w14:textId="77777777" w:rsidR="00183718" w:rsidRPr="00FB0783" w:rsidRDefault="00183718" w:rsidP="004752AB">
            <w:pPr>
              <w:keepNext/>
              <w:tabs>
                <w:tab w:val="right" w:pos="9072"/>
              </w:tabs>
              <w:snapToGrid w:val="0"/>
              <w:jc w:val="center"/>
              <w:rPr>
                <w:sz w:val="20"/>
                <w:szCs w:val="20"/>
              </w:rPr>
            </w:pPr>
            <w:r w:rsidRPr="00FB0783">
              <w:rPr>
                <w:sz w:val="20"/>
                <w:szCs w:val="20"/>
              </w:rPr>
              <w:t>MPT100</w:t>
            </w:r>
          </w:p>
        </w:tc>
        <w:tc>
          <w:tcPr>
            <w:tcW w:w="345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2D4DA973" w14:textId="77777777" w:rsidR="00183718" w:rsidRPr="00FB0783" w:rsidRDefault="00183718" w:rsidP="004752AB">
            <w:pPr>
              <w:keepNext/>
              <w:tabs>
                <w:tab w:val="right" w:pos="9072"/>
              </w:tabs>
              <w:snapToGrid w:val="0"/>
              <w:jc w:val="center"/>
              <w:rPr>
                <w:sz w:val="20"/>
                <w:szCs w:val="20"/>
              </w:rPr>
            </w:pPr>
          </w:p>
        </w:tc>
      </w:tr>
      <w:tr w:rsidR="00B272B0" w:rsidRPr="00FB0783" w14:paraId="6A22D5A5"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671CB1BE" w14:textId="080C73DA" w:rsidR="00B272B0" w:rsidRPr="00FB0783" w:rsidRDefault="00B272B0" w:rsidP="004752AB">
            <w:pPr>
              <w:keepNext/>
              <w:tabs>
                <w:tab w:val="right" w:pos="9072"/>
              </w:tabs>
              <w:snapToGrid w:val="0"/>
              <w:jc w:val="center"/>
              <w:rPr>
                <w:sz w:val="20"/>
                <w:szCs w:val="20"/>
              </w:rPr>
            </w:pPr>
            <w:r w:rsidRPr="00FB0783">
              <w:rPr>
                <w:sz w:val="20"/>
                <w:szCs w:val="20"/>
              </w:rPr>
              <w:t>Lamp controller EQ99 Plus</w:t>
            </w:r>
          </w:p>
        </w:tc>
        <w:tc>
          <w:tcPr>
            <w:tcW w:w="1825" w:type="dxa"/>
            <w:tcBorders>
              <w:top w:val="single" w:sz="4" w:space="0" w:color="000000"/>
              <w:left w:val="single" w:sz="4" w:space="0" w:color="000000"/>
              <w:bottom w:val="single" w:sz="4" w:space="0" w:color="000000"/>
            </w:tcBorders>
            <w:shd w:val="clear" w:color="auto" w:fill="auto"/>
            <w:vAlign w:val="center"/>
          </w:tcPr>
          <w:p w14:paraId="52DBBE6F" w14:textId="60C51629" w:rsidR="00B272B0" w:rsidRPr="00FB0783" w:rsidRDefault="00B272B0" w:rsidP="004752AB">
            <w:pPr>
              <w:keepNext/>
              <w:tabs>
                <w:tab w:val="right" w:pos="9072"/>
              </w:tabs>
              <w:snapToGrid w:val="0"/>
              <w:jc w:val="center"/>
              <w:rPr>
                <w:sz w:val="20"/>
                <w:szCs w:val="20"/>
              </w:rPr>
            </w:pPr>
            <w:r w:rsidRPr="00FB0783">
              <w:rPr>
                <w:sz w:val="20"/>
                <w:szCs w:val="20"/>
              </w:rPr>
              <w:t>Energetix</w:t>
            </w:r>
          </w:p>
        </w:tc>
        <w:tc>
          <w:tcPr>
            <w:tcW w:w="1701" w:type="dxa"/>
            <w:tcBorders>
              <w:top w:val="single" w:sz="4" w:space="0" w:color="000000"/>
              <w:left w:val="single" w:sz="4" w:space="0" w:color="000000"/>
              <w:bottom w:val="single" w:sz="4" w:space="0" w:color="000000"/>
            </w:tcBorders>
            <w:shd w:val="clear" w:color="auto" w:fill="auto"/>
            <w:vAlign w:val="center"/>
          </w:tcPr>
          <w:p w14:paraId="53257E31" w14:textId="77777777" w:rsidR="00B272B0" w:rsidRPr="00FB0783" w:rsidRDefault="00B272B0" w:rsidP="004752AB">
            <w:pPr>
              <w:keepNext/>
              <w:tabs>
                <w:tab w:val="right" w:pos="9072"/>
              </w:tabs>
              <w:snapToGrid w:val="0"/>
              <w:jc w:val="center"/>
              <w:rPr>
                <w:sz w:val="20"/>
                <w:szCs w:val="20"/>
              </w:rPr>
            </w:pPr>
          </w:p>
        </w:tc>
        <w:tc>
          <w:tcPr>
            <w:tcW w:w="345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6066FDC8" w14:textId="77777777" w:rsidR="00B272B0" w:rsidRPr="00FB0783" w:rsidRDefault="00B272B0" w:rsidP="004752AB">
            <w:pPr>
              <w:keepNext/>
              <w:tabs>
                <w:tab w:val="right" w:pos="9072"/>
              </w:tabs>
              <w:snapToGrid w:val="0"/>
              <w:jc w:val="center"/>
              <w:rPr>
                <w:sz w:val="20"/>
                <w:szCs w:val="20"/>
              </w:rPr>
            </w:pPr>
          </w:p>
        </w:tc>
      </w:tr>
    </w:tbl>
    <w:p w14:paraId="14E51F6E" w14:textId="77777777" w:rsidR="00183718" w:rsidRPr="00FB0783" w:rsidRDefault="00183718" w:rsidP="004752AB">
      <w:pPr>
        <w:tabs>
          <w:tab w:val="right" w:pos="9072"/>
        </w:tabs>
      </w:pPr>
    </w:p>
    <w:p w14:paraId="34F38E29" w14:textId="77777777" w:rsidR="00183718" w:rsidRPr="00FB0783" w:rsidRDefault="00183718" w:rsidP="00511533">
      <w:pPr>
        <w:pStyle w:val="Heading1"/>
        <w:rPr>
          <w:lang w:val="en-GB"/>
        </w:rPr>
      </w:pPr>
      <w:bookmarkStart w:id="72" w:name="_Toc224347219"/>
      <w:r w:rsidRPr="00FB0783">
        <w:rPr>
          <w:lang w:val="en-GB"/>
        </w:rPr>
        <w:lastRenderedPageBreak/>
        <w:t>Mechanical design</w:t>
      </w:r>
      <w:bookmarkEnd w:id="72"/>
    </w:p>
    <w:p w14:paraId="7EA19481"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73" w:name="_Toc224347220"/>
      <w:r w:rsidRPr="00FB0783">
        <w:t>Overview</w:t>
      </w:r>
      <w:bookmarkEnd w:id="73"/>
    </w:p>
    <w:p w14:paraId="2DCA7884" w14:textId="6913794C" w:rsidR="00183718" w:rsidRPr="00FB0783" w:rsidRDefault="00183718" w:rsidP="004752AB">
      <w:pPr>
        <w:tabs>
          <w:tab w:val="right" w:pos="9072"/>
        </w:tabs>
      </w:pPr>
      <w:r w:rsidRPr="00FB0783">
        <w:t xml:space="preserve">The vacuum tank is a simple cylinder of electro-polished </w:t>
      </w:r>
      <w:r w:rsidR="00F32253" w:rsidRPr="00FB0783">
        <w:t>aluminum</w:t>
      </w:r>
      <w:r w:rsidRPr="00FB0783">
        <w:t xml:space="preserve"> with 2 </w:t>
      </w:r>
      <w:r w:rsidR="00F32253" w:rsidRPr="00FB0783">
        <w:t>aluminum</w:t>
      </w:r>
      <w:r w:rsidRPr="00FB0783">
        <w:t xml:space="preserve"> covers. It contains the actual </w:t>
      </w:r>
      <w:r w:rsidR="00F32253" w:rsidRPr="00FB0783">
        <w:t>FPC and its etalon</w:t>
      </w:r>
      <w:r w:rsidRPr="00FB0783">
        <w:t xml:space="preserve">, which is sketched in the following. While the first model of the </w:t>
      </w:r>
      <w:r w:rsidR="00F32253" w:rsidRPr="00FB0783">
        <w:t>FPC</w:t>
      </w:r>
      <w:r w:rsidRPr="00FB0783">
        <w:t xml:space="preserve"> had a structure made of optically contacted Zerodur cylinders, a sensitivity analysis demonstrated later that this was not necessary. The mechanical structure of the second model (Harps North) is more classical and a less expensive assembly of aluminum elements holding the mirrors, the etalon and the fiber connectors.</w:t>
      </w:r>
    </w:p>
    <w:p w14:paraId="69B467B2" w14:textId="31C0C6FF" w:rsidR="00FA6346" w:rsidRPr="00FB0783" w:rsidRDefault="00FA6346">
      <w:r w:rsidRPr="00FB0783">
        <w:br w:type="page"/>
      </w:r>
    </w:p>
    <w:p w14:paraId="4B9EE885" w14:textId="77777777" w:rsidR="00F32253" w:rsidRPr="00FB0783" w:rsidRDefault="00F32253" w:rsidP="004752AB">
      <w:pPr>
        <w:tabs>
          <w:tab w:val="right" w:pos="9072"/>
        </w:tabs>
      </w:pPr>
    </w:p>
    <w:p w14:paraId="17CB225C" w14:textId="673065DD" w:rsidR="00183718" w:rsidRPr="00FB0783" w:rsidRDefault="00FA6346" w:rsidP="004752AB">
      <w:pPr>
        <w:tabs>
          <w:tab w:val="right" w:pos="9072"/>
        </w:tabs>
      </w:pPr>
      <w:r w:rsidRPr="00FB0783">
        <w:rPr>
          <w:noProof/>
          <w:lang w:val="en-US" w:eastAsia="en-US"/>
        </w:rPr>
        <mc:AlternateContent>
          <mc:Choice Requires="wps">
            <w:drawing>
              <wp:anchor distT="0" distB="0" distL="114300" distR="114300" simplePos="0" relativeHeight="251669504" behindDoc="0" locked="0" layoutInCell="1" allowOverlap="1" wp14:anchorId="04209225" wp14:editId="6AE783DE">
                <wp:simplePos x="0" y="0"/>
                <wp:positionH relativeFrom="column">
                  <wp:posOffset>4323080</wp:posOffset>
                </wp:positionH>
                <wp:positionV relativeFrom="paragraph">
                  <wp:posOffset>627380</wp:posOffset>
                </wp:positionV>
                <wp:extent cx="1435735" cy="283845"/>
                <wp:effectExtent l="2108200" t="0" r="37465" b="20955"/>
                <wp:wrapNone/>
                <wp:docPr id="74"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42206"/>
                            <a:gd name="adj4" fmla="val -146071"/>
                          </a:avLst>
                        </a:prstGeom>
                        <a:solidFill>
                          <a:srgbClr val="FFFFFF"/>
                        </a:solidFill>
                        <a:ln w="9525">
                          <a:solidFill>
                            <a:srgbClr val="FF0000"/>
                          </a:solidFill>
                          <a:miter lim="800000"/>
                          <a:headEnd/>
                          <a:tailEnd/>
                        </a:ln>
                      </wps:spPr>
                      <wps:txbx>
                        <w:txbxContent>
                          <w:p w14:paraId="7B5FEECB" w14:textId="77777777" w:rsidR="005C30A9" w:rsidRPr="006C2828" w:rsidRDefault="005C30A9" w:rsidP="00183718">
                            <w:pPr>
                              <w:rPr>
                                <w:color w:val="FF0000"/>
                              </w:rPr>
                            </w:pPr>
                            <w:r>
                              <w:rPr>
                                <w:color w:val="FF0000"/>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1" coordsize="21600,21600" o:spt="41" adj="-8280,24300,-1800,4050" path="m@0@1l@2@3nfem0,0l21600,,21600,21600,,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240" o:spid="_x0000_s1031" type="#_x0000_t41" style="position:absolute;margin-left:340.4pt;margin-top:49.4pt;width:113.05pt;height:2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" adj="-31551,9116,-1146,8698" strokecolor="red">
                <v:textbox>
                  <w:txbxContent>
                    <w:p w14:paraId="7B5FEECB" w14:textId="77777777" w:rsidR="005C30A9" w:rsidRPr="006C2828" w:rsidRDefault="005C30A9" w:rsidP="00183718">
                      <w:pPr>
                        <w:rPr>
                          <w:color w:val="FF0000"/>
                        </w:rPr>
                      </w:pPr>
                      <w:r>
                        <w:rPr>
                          <w:color w:val="FF0000"/>
                        </w:rPr>
                        <w:t>Parabolic mirror</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76672" behindDoc="0" locked="0" layoutInCell="1" allowOverlap="1" wp14:anchorId="561FD16F" wp14:editId="305FB4ED">
                <wp:simplePos x="0" y="0"/>
                <wp:positionH relativeFrom="column">
                  <wp:posOffset>4305935</wp:posOffset>
                </wp:positionH>
                <wp:positionV relativeFrom="paragraph">
                  <wp:posOffset>1719580</wp:posOffset>
                </wp:positionV>
                <wp:extent cx="1654810" cy="283845"/>
                <wp:effectExtent l="1778000" t="0" r="21590" b="147955"/>
                <wp:wrapNone/>
                <wp:docPr id="69"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4810" cy="283845"/>
                        </a:xfrm>
                        <a:prstGeom prst="callout1">
                          <a:avLst>
                            <a:gd name="adj1" fmla="val 40269"/>
                            <a:gd name="adj2" fmla="val -4606"/>
                            <a:gd name="adj3" fmla="val 142282"/>
                            <a:gd name="adj4" fmla="val -107407"/>
                          </a:avLst>
                        </a:prstGeom>
                        <a:solidFill>
                          <a:srgbClr val="FFFFFF"/>
                        </a:solidFill>
                        <a:ln w="9525">
                          <a:solidFill>
                            <a:srgbClr val="FF0000"/>
                          </a:solidFill>
                          <a:miter lim="800000"/>
                          <a:headEnd/>
                          <a:tailEnd/>
                        </a:ln>
                      </wps:spPr>
                      <wps:txbx>
                        <w:txbxContent>
                          <w:p w14:paraId="7D19E343" w14:textId="77777777" w:rsidR="005C30A9" w:rsidRPr="006C2828" w:rsidRDefault="005C30A9" w:rsidP="00183718">
                            <w:pPr>
                              <w:rPr>
                                <w:color w:val="FF0000"/>
                              </w:rPr>
                            </w:pPr>
                            <w:r>
                              <w:rPr>
                                <w:color w:val="FF0000"/>
                              </w:rPr>
                              <w:t>Adjustable spider in X,Y,Z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7" o:spid="_x0000_s1032" type="#_x0000_t41" style="position:absolute;margin-left:339.05pt;margin-top:135.4pt;width:130.3pt;height:22.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" adj="-23200,30733,-995,8698" strokecolor="red">
                <v:textbox>
                  <w:txbxContent>
                    <w:p w14:paraId="7D19E343" w14:textId="77777777" w:rsidR="005C30A9" w:rsidRPr="006C2828" w:rsidRDefault="005C30A9" w:rsidP="00183718">
                      <w:pPr>
                        <w:rPr>
                          <w:color w:val="FF0000"/>
                        </w:rPr>
                      </w:pPr>
                      <w:r>
                        <w:rPr>
                          <w:color w:val="FF0000"/>
                        </w:rPr>
                        <w:t>Adjustable spider in X,Y,Z</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71552" behindDoc="0" locked="0" layoutInCell="1" allowOverlap="1" wp14:anchorId="509453F4" wp14:editId="461AD51A">
                <wp:simplePos x="0" y="0"/>
                <wp:positionH relativeFrom="column">
                  <wp:posOffset>4316730</wp:posOffset>
                </wp:positionH>
                <wp:positionV relativeFrom="paragraph">
                  <wp:posOffset>2260177</wp:posOffset>
                </wp:positionV>
                <wp:extent cx="1435735" cy="283845"/>
                <wp:effectExtent l="2235200" t="0" r="37465" b="71755"/>
                <wp:wrapNone/>
                <wp:docPr id="76" name="AutoShape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6778"/>
                            <a:gd name="adj4" fmla="val -154708"/>
                          </a:avLst>
                        </a:prstGeom>
                        <a:solidFill>
                          <a:srgbClr val="FFFFFF"/>
                        </a:solidFill>
                        <a:ln w="9525">
                          <a:solidFill>
                            <a:srgbClr val="FF0000"/>
                          </a:solidFill>
                          <a:miter lim="800000"/>
                          <a:headEnd/>
                          <a:tailEnd/>
                        </a:ln>
                      </wps:spPr>
                      <wps:txbx>
                        <w:txbxContent>
                          <w:p w14:paraId="5A33780D" w14:textId="77777777" w:rsidR="005C30A9" w:rsidRPr="006C2828" w:rsidRDefault="005C30A9" w:rsidP="00183718">
                            <w:pPr>
                              <w:rPr>
                                <w:color w:val="FF0000"/>
                              </w:rPr>
                            </w:pPr>
                            <w:r w:rsidRPr="006C2828">
                              <w:rPr>
                                <w:color w:val="FF0000"/>
                              </w:rPr>
                              <w:t xml:space="preserve">Output </w:t>
                            </w:r>
                            <w:r>
                              <w:rPr>
                                <w:color w:val="FF0000"/>
                              </w:rPr>
                              <w:t>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 o:spid="_x0000_s1033" type="#_x0000_t41" style="position:absolute;margin-left:339.9pt;margin-top:177.95pt;width:113.05pt;height:22.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" adj="-33417,25224,-1146,8698" strokecolor="red">
                <v:textbox>
                  <w:txbxContent>
                    <w:p w14:paraId="5A33780D" w14:textId="77777777" w:rsidR="005C30A9" w:rsidRPr="006C2828" w:rsidRDefault="005C30A9" w:rsidP="00183718">
                      <w:pPr>
                        <w:rPr>
                          <w:color w:val="FF0000"/>
                        </w:rPr>
                      </w:pPr>
                      <w:r w:rsidRPr="006C2828">
                        <w:rPr>
                          <w:color w:val="FF0000"/>
                        </w:rPr>
                        <w:t xml:space="preserve">Output </w:t>
                      </w:r>
                      <w:r>
                        <w:rPr>
                          <w:color w:val="FF0000"/>
                        </w:rPr>
                        <w:t>fibre</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73600" behindDoc="0" locked="0" layoutInCell="1" allowOverlap="1" wp14:anchorId="4D5BA9F7" wp14:editId="6B2D810F">
                <wp:simplePos x="0" y="0"/>
                <wp:positionH relativeFrom="column">
                  <wp:posOffset>4322868</wp:posOffset>
                </wp:positionH>
                <wp:positionV relativeFrom="paragraph">
                  <wp:posOffset>3442970</wp:posOffset>
                </wp:positionV>
                <wp:extent cx="1435735" cy="283845"/>
                <wp:effectExtent l="2235200" t="0" r="37465" b="71755"/>
                <wp:wrapNone/>
                <wp:docPr id="77"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6778"/>
                            <a:gd name="adj4" fmla="val -154708"/>
                          </a:avLst>
                        </a:prstGeom>
                        <a:solidFill>
                          <a:srgbClr val="FFFFFF"/>
                        </a:solidFill>
                        <a:ln w="9525">
                          <a:solidFill>
                            <a:srgbClr val="FF0000"/>
                          </a:solidFill>
                          <a:miter lim="800000"/>
                          <a:headEnd/>
                          <a:tailEnd/>
                        </a:ln>
                      </wps:spPr>
                      <wps:txbx>
                        <w:txbxContent>
                          <w:p w14:paraId="1290DB23" w14:textId="77777777" w:rsidR="005C30A9" w:rsidRPr="006C2828" w:rsidRDefault="005C30A9" w:rsidP="00183718">
                            <w:pPr>
                              <w:rPr>
                                <w:color w:val="FF0000"/>
                              </w:rPr>
                            </w:pPr>
                            <w:r>
                              <w:rPr>
                                <w:color w:val="FF0000"/>
                              </w:rPr>
                              <w:t>Etalon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4" o:spid="_x0000_s1034" type="#_x0000_t41" style="position:absolute;margin-left:340.4pt;margin-top:271.1pt;width:113.05pt;height:2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" adj="-33417,25224,-1146,8698" strokecolor="red">
                <v:textbox>
                  <w:txbxContent>
                    <w:p w14:paraId="1290DB23" w14:textId="77777777" w:rsidR="005C30A9" w:rsidRPr="006C2828" w:rsidRDefault="005C30A9" w:rsidP="00183718">
                      <w:pPr>
                        <w:rPr>
                          <w:color w:val="FF0000"/>
                        </w:rPr>
                      </w:pPr>
                      <w:r>
                        <w:rPr>
                          <w:color w:val="FF0000"/>
                        </w:rPr>
                        <w:t>Etalon</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72576" behindDoc="0" locked="0" layoutInCell="1" allowOverlap="1" wp14:anchorId="4569708A" wp14:editId="7618B48C">
                <wp:simplePos x="0" y="0"/>
                <wp:positionH relativeFrom="column">
                  <wp:posOffset>4324985</wp:posOffset>
                </wp:positionH>
                <wp:positionV relativeFrom="paragraph">
                  <wp:posOffset>4763558</wp:posOffset>
                </wp:positionV>
                <wp:extent cx="1435735" cy="283845"/>
                <wp:effectExtent l="2235200" t="0" r="37465" b="249555"/>
                <wp:wrapNone/>
                <wp:docPr id="71"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75616"/>
                            <a:gd name="adj4" fmla="val -154708"/>
                          </a:avLst>
                        </a:prstGeom>
                        <a:solidFill>
                          <a:srgbClr val="FFFFFF"/>
                        </a:solidFill>
                        <a:ln w="9525">
                          <a:solidFill>
                            <a:srgbClr val="FF0000"/>
                          </a:solidFill>
                          <a:miter lim="800000"/>
                          <a:headEnd/>
                          <a:tailEnd/>
                        </a:ln>
                      </wps:spPr>
                      <wps:txbx>
                        <w:txbxContent>
                          <w:p w14:paraId="294A83B2" w14:textId="77777777" w:rsidR="005C30A9" w:rsidRPr="006C2828" w:rsidRDefault="005C30A9" w:rsidP="00183718">
                            <w:pPr>
                              <w:rPr>
                                <w:color w:val="FF0000"/>
                              </w:rPr>
                            </w:pPr>
                            <w:r>
                              <w:rPr>
                                <w:color w:val="FF0000"/>
                              </w:rPr>
                              <w:t>In</w:t>
                            </w:r>
                            <w:r w:rsidRPr="006C2828">
                              <w:rPr>
                                <w:color w:val="FF0000"/>
                              </w:rPr>
                              <w:t xml:space="preserve">put </w:t>
                            </w:r>
                            <w:r>
                              <w:rPr>
                                <w:color w:val="FF0000"/>
                              </w:rPr>
                              <w:t>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 o:spid="_x0000_s1035" type="#_x0000_t41" style="position:absolute;margin-left:340.55pt;margin-top:375.1pt;width:113.05pt;height:22.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" adj="-33417,37933,-1146,8698" strokecolor="red">
                <v:textbox>
                  <w:txbxContent>
                    <w:p w14:paraId="294A83B2" w14:textId="77777777" w:rsidR="005C30A9" w:rsidRPr="006C2828" w:rsidRDefault="005C30A9" w:rsidP="00183718">
                      <w:pPr>
                        <w:rPr>
                          <w:color w:val="FF0000"/>
                        </w:rPr>
                      </w:pPr>
                      <w:r>
                        <w:rPr>
                          <w:color w:val="FF0000"/>
                        </w:rPr>
                        <w:t>In</w:t>
                      </w:r>
                      <w:r w:rsidRPr="006C2828">
                        <w:rPr>
                          <w:color w:val="FF0000"/>
                        </w:rPr>
                        <w:t xml:space="preserve">put </w:t>
                      </w:r>
                      <w:r>
                        <w:rPr>
                          <w:color w:val="FF0000"/>
                        </w:rPr>
                        <w:t>fibre</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70528" behindDoc="0" locked="0" layoutInCell="1" allowOverlap="1" wp14:anchorId="65658EB5" wp14:editId="79F204E4">
                <wp:simplePos x="0" y="0"/>
                <wp:positionH relativeFrom="column">
                  <wp:posOffset>4316730</wp:posOffset>
                </wp:positionH>
                <wp:positionV relativeFrom="paragraph">
                  <wp:posOffset>6330527</wp:posOffset>
                </wp:positionV>
                <wp:extent cx="1435735" cy="283845"/>
                <wp:effectExtent l="2057400" t="0" r="37465" b="122555"/>
                <wp:wrapNone/>
                <wp:docPr id="75"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32884"/>
                            <a:gd name="adj4" fmla="val -142769"/>
                          </a:avLst>
                        </a:prstGeom>
                        <a:solidFill>
                          <a:srgbClr val="FFFFFF"/>
                        </a:solidFill>
                        <a:ln w="9525">
                          <a:solidFill>
                            <a:srgbClr val="FF0000"/>
                          </a:solidFill>
                          <a:miter lim="800000"/>
                          <a:headEnd/>
                          <a:tailEnd/>
                        </a:ln>
                      </wps:spPr>
                      <wps:txbx>
                        <w:txbxContent>
                          <w:p w14:paraId="039161C2" w14:textId="77777777" w:rsidR="005C30A9" w:rsidRPr="006C2828" w:rsidRDefault="005C30A9" w:rsidP="00183718">
                            <w:pPr>
                              <w:rPr>
                                <w:color w:val="FF0000"/>
                              </w:rPr>
                            </w:pPr>
                            <w:r>
                              <w:rPr>
                                <w:color w:val="FF0000"/>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 o:spid="_x0000_s1036" type="#_x0000_t41" style="position:absolute;margin-left:339.9pt;margin-top:498.45pt;width:113.05pt;height:2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" adj="-30838,28703,-1146,8698" strokecolor="red">
                <v:textbox>
                  <w:txbxContent>
                    <w:p w14:paraId="039161C2" w14:textId="77777777" w:rsidR="005C30A9" w:rsidRPr="006C2828" w:rsidRDefault="005C30A9" w:rsidP="00183718">
                      <w:pPr>
                        <w:rPr>
                          <w:color w:val="FF0000"/>
                        </w:rPr>
                      </w:pPr>
                      <w:r>
                        <w:rPr>
                          <w:color w:val="FF0000"/>
                        </w:rPr>
                        <w:t>Parabolic mirror</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77696" behindDoc="0" locked="0" layoutInCell="1" allowOverlap="1" wp14:anchorId="790F2C34" wp14:editId="5E6BA958">
                <wp:simplePos x="0" y="0"/>
                <wp:positionH relativeFrom="column">
                  <wp:posOffset>4312285</wp:posOffset>
                </wp:positionH>
                <wp:positionV relativeFrom="paragraph">
                  <wp:posOffset>5182447</wp:posOffset>
                </wp:positionV>
                <wp:extent cx="1654810" cy="283845"/>
                <wp:effectExtent l="1727200" t="0" r="21590" b="20955"/>
                <wp:wrapNone/>
                <wp:docPr id="70"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4810" cy="283845"/>
                        </a:xfrm>
                        <a:prstGeom prst="callout1">
                          <a:avLst>
                            <a:gd name="adj1" fmla="val 40269"/>
                            <a:gd name="adj2" fmla="val -4606"/>
                            <a:gd name="adj3" fmla="val 97764"/>
                            <a:gd name="adj4" fmla="val -104681"/>
                          </a:avLst>
                        </a:prstGeom>
                        <a:solidFill>
                          <a:srgbClr val="FFFFFF"/>
                        </a:solidFill>
                        <a:ln w="9525">
                          <a:solidFill>
                            <a:srgbClr val="FF0000"/>
                          </a:solidFill>
                          <a:miter lim="800000"/>
                          <a:headEnd/>
                          <a:tailEnd/>
                        </a:ln>
                      </wps:spPr>
                      <wps:txbx>
                        <w:txbxContent>
                          <w:p w14:paraId="2AAAFF89" w14:textId="77777777" w:rsidR="005C30A9" w:rsidRPr="006C2828" w:rsidRDefault="005C30A9" w:rsidP="00183718">
                            <w:pPr>
                              <w:rPr>
                                <w:color w:val="FF0000"/>
                              </w:rPr>
                            </w:pPr>
                            <w:r>
                              <w:rPr>
                                <w:color w:val="FF0000"/>
                              </w:rPr>
                              <w:t>Adjustable spider in 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 o:spid="_x0000_s1037" type="#_x0000_t41" style="position:absolute;margin-left:339.55pt;margin-top:408.05pt;width:130.3pt;height:2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" adj="-22611,21117,-995,8698" strokecolor="red">
                <v:textbox>
                  <w:txbxContent>
                    <w:p w14:paraId="2AAAFF89" w14:textId="77777777" w:rsidR="005C30A9" w:rsidRPr="006C2828" w:rsidRDefault="005C30A9" w:rsidP="00183718">
                      <w:pPr>
                        <w:rPr>
                          <w:color w:val="FF0000"/>
                        </w:rPr>
                      </w:pPr>
                      <w:r>
                        <w:rPr>
                          <w:color w:val="FF0000"/>
                        </w:rPr>
                        <w:t>Adjustable spider in Z</w:t>
                      </w:r>
                    </w:p>
                  </w:txbxContent>
                </v:textbox>
                <o:callout v:ext="edit" minusy="t"/>
              </v:shape>
            </w:pict>
          </mc:Fallback>
        </mc:AlternateContent>
      </w:r>
      <w:r w:rsidRPr="00FB0783">
        <w:rPr>
          <w:noProof/>
          <w:lang w:val="en-US" w:eastAsia="en-US"/>
        </w:rPr>
        <w:drawing>
          <wp:anchor distT="0" distB="0" distL="114300" distR="114300" simplePos="0" relativeHeight="251730944" behindDoc="1" locked="0" layoutInCell="1" allowOverlap="1" wp14:anchorId="1F67FEDB" wp14:editId="178A515A">
            <wp:simplePos x="0" y="0"/>
            <wp:positionH relativeFrom="column">
              <wp:posOffset>419735</wp:posOffset>
            </wp:positionH>
            <wp:positionV relativeFrom="paragraph">
              <wp:posOffset>-173990</wp:posOffset>
            </wp:positionV>
            <wp:extent cx="3319145" cy="7694295"/>
            <wp:effectExtent l="0" t="0" r="8255" b="190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9145" cy="76942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83718" w:rsidRPr="00FB0783">
        <w:br w:type="page"/>
      </w:r>
      <w:r w:rsidR="00183718" w:rsidRPr="00FB0783">
        <w:rPr>
          <w:noProof/>
          <w:lang w:val="en-US" w:eastAsia="en-US"/>
        </w:rPr>
        <mc:AlternateContent>
          <mc:Choice Requires="wps">
            <w:drawing>
              <wp:anchor distT="0" distB="0" distL="114300" distR="114300" simplePos="0" relativeHeight="251675648" behindDoc="0" locked="0" layoutInCell="1" allowOverlap="1" wp14:anchorId="4182CD9C" wp14:editId="695BE8CD">
                <wp:simplePos x="0" y="0"/>
                <wp:positionH relativeFrom="column">
                  <wp:posOffset>4316730</wp:posOffset>
                </wp:positionH>
                <wp:positionV relativeFrom="paragraph">
                  <wp:posOffset>3078480</wp:posOffset>
                </wp:positionV>
                <wp:extent cx="1435735" cy="283845"/>
                <wp:effectExtent l="1549400" t="0" r="37465" b="71755"/>
                <wp:wrapNone/>
                <wp:docPr id="80"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0514"/>
                            <a:gd name="adj4" fmla="val -106148"/>
                          </a:avLst>
                        </a:prstGeom>
                        <a:solidFill>
                          <a:srgbClr val="FFFFFF"/>
                        </a:solidFill>
                        <a:ln w="9525">
                          <a:solidFill>
                            <a:srgbClr val="FF0000"/>
                          </a:solidFill>
                          <a:miter lim="800000"/>
                          <a:headEnd/>
                          <a:tailEnd/>
                        </a:ln>
                      </wps:spPr>
                      <wps:txbx>
                        <w:txbxContent>
                          <w:p w14:paraId="32AF1170" w14:textId="77777777" w:rsidR="005C30A9" w:rsidRPr="006C2828" w:rsidRDefault="005C30A9" w:rsidP="00183718">
                            <w:pPr>
                              <w:rPr>
                                <w:color w:val="FF0000"/>
                              </w:rPr>
                            </w:pPr>
                            <w:r>
                              <w:rPr>
                                <w:color w:val="FF0000"/>
                              </w:rPr>
                              <w:t>Aluminium body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6" o:spid="_x0000_s1038" type="#_x0000_t41" style="position:absolute;margin-left:339.9pt;margin-top:242.4pt;width:113.05pt;height:2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" adj="-22928,23871,-1146,8698" strokecolor="red">
                <v:textbox>
                  <w:txbxContent>
                    <w:p w14:paraId="32AF1170" w14:textId="77777777" w:rsidR="005C30A9" w:rsidRPr="006C2828" w:rsidRDefault="005C30A9" w:rsidP="00183718">
                      <w:pPr>
                        <w:rPr>
                          <w:color w:val="FF0000"/>
                        </w:rPr>
                      </w:pPr>
                      <w:r>
                        <w:rPr>
                          <w:color w:val="FF0000"/>
                        </w:rPr>
                        <w:t>Aluminium body</w:t>
                      </w:r>
                    </w:p>
                  </w:txbxContent>
                </v:textbox>
                <o:callout v:ext="edit" minusy="t"/>
              </v:shape>
            </w:pict>
          </mc:Fallback>
        </mc:AlternateContent>
      </w:r>
      <w:r w:rsidR="00183718" w:rsidRPr="00FB0783">
        <w:rPr>
          <w:noProof/>
          <w:lang w:val="en-US" w:eastAsia="en-US"/>
        </w:rPr>
        <mc:AlternateContent>
          <mc:Choice Requires="wps">
            <w:drawing>
              <wp:anchor distT="0" distB="0" distL="114300" distR="114300" simplePos="0" relativeHeight="251674624" behindDoc="0" locked="0" layoutInCell="1" allowOverlap="1" wp14:anchorId="5216BCF3" wp14:editId="46C0BCD5">
                <wp:simplePos x="0" y="0"/>
                <wp:positionH relativeFrom="column">
                  <wp:posOffset>4316730</wp:posOffset>
                </wp:positionH>
                <wp:positionV relativeFrom="paragraph">
                  <wp:posOffset>4481830</wp:posOffset>
                </wp:positionV>
                <wp:extent cx="1435735" cy="283845"/>
                <wp:effectExtent l="1270000" t="0" r="37465" b="20955"/>
                <wp:wrapNone/>
                <wp:docPr id="79"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81657"/>
                            <a:gd name="adj4" fmla="val -88500"/>
                          </a:avLst>
                        </a:prstGeom>
                        <a:solidFill>
                          <a:srgbClr val="FFFFFF"/>
                        </a:solidFill>
                        <a:ln w="9525">
                          <a:solidFill>
                            <a:srgbClr val="FF0000"/>
                          </a:solidFill>
                          <a:miter lim="800000"/>
                          <a:headEnd/>
                          <a:tailEnd/>
                        </a:ln>
                      </wps:spPr>
                      <wps:txbx>
                        <w:txbxContent>
                          <w:p w14:paraId="013CBFA5" w14:textId="77777777" w:rsidR="005C30A9" w:rsidRPr="006C2828" w:rsidRDefault="005C30A9" w:rsidP="00183718">
                            <w:pPr>
                              <w:rPr>
                                <w:color w:val="FF0000"/>
                              </w:rPr>
                            </w:pPr>
                            <w:r>
                              <w:rPr>
                                <w:color w:val="FF0000"/>
                              </w:rPr>
                              <w:t>Vacuum vessel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5" o:spid="_x0000_s1039" type="#_x0000_t41" style="position:absolute;margin-left:339.9pt;margin-top:352.9pt;width:113.05pt;height:2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" adj="-19116,17638,-1146,8698" strokecolor="red">
                <v:textbox>
                  <w:txbxContent>
                    <w:p w14:paraId="013CBFA5" w14:textId="77777777" w:rsidR="005C30A9" w:rsidRPr="006C2828" w:rsidRDefault="005C30A9" w:rsidP="00183718">
                      <w:pPr>
                        <w:rPr>
                          <w:color w:val="FF0000"/>
                        </w:rPr>
                      </w:pPr>
                      <w:r>
                        <w:rPr>
                          <w:color w:val="FF0000"/>
                        </w:rPr>
                        <w:t>Vacuum vessel</w:t>
                      </w:r>
                    </w:p>
                  </w:txbxContent>
                </v:textbox>
                <o:callout v:ext="edit" minusy="t"/>
              </v:shape>
            </w:pict>
          </mc:Fallback>
        </mc:AlternateContent>
      </w:r>
      <w:r w:rsidR="00183718" w:rsidRPr="00FB0783">
        <w:rPr>
          <w:noProof/>
          <w:lang w:val="en-US" w:eastAsia="en-US"/>
        </w:rPr>
        <mc:AlternateContent>
          <mc:Choice Requires="wps">
            <w:drawing>
              <wp:anchor distT="0" distB="0" distL="114300" distR="114300" simplePos="0" relativeHeight="251668480" behindDoc="0" locked="0" layoutInCell="1" allowOverlap="1" wp14:anchorId="7093477E" wp14:editId="2D885D5C">
                <wp:simplePos x="0" y="0"/>
                <wp:positionH relativeFrom="column">
                  <wp:posOffset>4326255</wp:posOffset>
                </wp:positionH>
                <wp:positionV relativeFrom="paragraph">
                  <wp:posOffset>33020</wp:posOffset>
                </wp:positionV>
                <wp:extent cx="1435735" cy="283845"/>
                <wp:effectExtent l="2870200" t="0" r="37465" b="325755"/>
                <wp:wrapNone/>
                <wp:docPr id="73"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202907"/>
                            <a:gd name="adj4" fmla="val -197611"/>
                          </a:avLst>
                        </a:prstGeom>
                        <a:solidFill>
                          <a:srgbClr val="FFFFFF"/>
                        </a:solidFill>
                        <a:ln w="9525">
                          <a:solidFill>
                            <a:srgbClr val="FF0000"/>
                          </a:solidFill>
                          <a:miter lim="800000"/>
                          <a:headEnd/>
                          <a:tailEnd/>
                        </a:ln>
                      </wps:spPr>
                      <wps:txbx>
                        <w:txbxContent>
                          <w:p w14:paraId="2A58DF1A" w14:textId="77777777" w:rsidR="005C30A9" w:rsidRPr="006C2828" w:rsidRDefault="005C30A9" w:rsidP="00183718">
                            <w:pPr>
                              <w:rPr>
                                <w:color w:val="FF0000"/>
                              </w:rPr>
                            </w:pPr>
                            <w:r w:rsidRPr="006C2828">
                              <w:rPr>
                                <w:color w:val="FF0000"/>
                              </w:rPr>
                              <w:t>Input feed through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 o:spid="_x0000_s1040" type="#_x0000_t41" style="position:absolute;margin-left:340.65pt;margin-top:2.6pt;width:113.05pt;height:22.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" adj="-42684,43828,-1146,8698" strokecolor="red">
                <v:textbox>
                  <w:txbxContent>
                    <w:p w14:paraId="2A58DF1A" w14:textId="77777777" w:rsidR="005C30A9" w:rsidRPr="006C2828" w:rsidRDefault="005C30A9" w:rsidP="00183718">
                      <w:pPr>
                        <w:rPr>
                          <w:color w:val="FF0000"/>
                        </w:rPr>
                      </w:pPr>
                      <w:r w:rsidRPr="006C2828">
                        <w:rPr>
                          <w:color w:val="FF0000"/>
                        </w:rPr>
                        <w:t>Input feed through</w:t>
                      </w:r>
                    </w:p>
                  </w:txbxContent>
                </v:textbox>
                <o:callout v:ext="edit" minusy="t"/>
              </v:shape>
            </w:pict>
          </mc:Fallback>
        </mc:AlternateContent>
      </w:r>
      <w:r w:rsidR="00183718" w:rsidRPr="00FB0783">
        <w:rPr>
          <w:noProof/>
          <w:lang w:val="en-US" w:eastAsia="en-US"/>
        </w:rPr>
        <mc:AlternateContent>
          <mc:Choice Requires="wps">
            <w:drawing>
              <wp:anchor distT="0" distB="0" distL="114300" distR="114300" simplePos="0" relativeHeight="251667456" behindDoc="0" locked="0" layoutInCell="1" allowOverlap="1" wp14:anchorId="5D2A9380" wp14:editId="63724B4A">
                <wp:simplePos x="0" y="0"/>
                <wp:positionH relativeFrom="column">
                  <wp:posOffset>4316730</wp:posOffset>
                </wp:positionH>
                <wp:positionV relativeFrom="paragraph">
                  <wp:posOffset>316865</wp:posOffset>
                </wp:positionV>
                <wp:extent cx="1435735" cy="283845"/>
                <wp:effectExtent l="1651000" t="0" r="37465" b="71755"/>
                <wp:wrapNone/>
                <wp:docPr id="72"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0514"/>
                            <a:gd name="adj4" fmla="val -113755"/>
                          </a:avLst>
                        </a:prstGeom>
                        <a:solidFill>
                          <a:srgbClr val="FFFFFF"/>
                        </a:solidFill>
                        <a:ln w="9525">
                          <a:solidFill>
                            <a:srgbClr val="FF0000"/>
                          </a:solidFill>
                          <a:miter lim="800000"/>
                          <a:headEnd/>
                          <a:tailEnd/>
                        </a:ln>
                      </wps:spPr>
                      <wps:txbx>
                        <w:txbxContent>
                          <w:p w14:paraId="2E73BDF1" w14:textId="77777777" w:rsidR="005C30A9" w:rsidRPr="006C2828" w:rsidRDefault="005C30A9" w:rsidP="00183718">
                            <w:pPr>
                              <w:rPr>
                                <w:color w:val="FF0000"/>
                              </w:rPr>
                            </w:pPr>
                            <w:r w:rsidRPr="006C2828">
                              <w:rPr>
                                <w:color w:val="FF0000"/>
                              </w:rPr>
                              <w:t>Output feed through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8" o:spid="_x0000_s1041" type="#_x0000_t41" style="position:absolute;margin-left:339.9pt;margin-top:24.95pt;width:113.05pt;height:22.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" adj="-24571,23871,-1146,8698" strokecolor="red">
                <v:textbox>
                  <w:txbxContent>
                    <w:p w14:paraId="2E73BDF1" w14:textId="77777777" w:rsidR="005C30A9" w:rsidRPr="006C2828" w:rsidRDefault="005C30A9" w:rsidP="00183718">
                      <w:pPr>
                        <w:rPr>
                          <w:color w:val="FF0000"/>
                        </w:rPr>
                      </w:pPr>
                      <w:r w:rsidRPr="006C2828">
                        <w:rPr>
                          <w:color w:val="FF0000"/>
                        </w:rPr>
                        <w:t>Output feed through</w:t>
                      </w:r>
                    </w:p>
                  </w:txbxContent>
                </v:textbox>
                <o:callout v:ext="edit" minusy="t"/>
              </v:shape>
            </w:pict>
          </mc:Fallback>
        </mc:AlternateContent>
      </w:r>
    </w:p>
    <w:p w14:paraId="6899F288" w14:textId="4D35378C" w:rsidR="00183718" w:rsidRPr="00FB0783" w:rsidRDefault="00183718" w:rsidP="00B527B8">
      <w:pPr>
        <w:pStyle w:val="Caption"/>
        <w:jc w:val="left"/>
        <w:rPr>
          <w:b w:val="0"/>
          <w:lang w:eastAsia="fr-CH"/>
        </w:rPr>
      </w:pPr>
      <w:r w:rsidRPr="00FB0783">
        <w:rPr>
          <w:lang w:eastAsia="fr-CH"/>
        </w:rPr>
        <w:lastRenderedPageBreak/>
        <w:t xml:space="preserve"> </w:t>
      </w:r>
      <w:bookmarkStart w:id="74" w:name="_Toc224687256"/>
      <w:r w:rsidR="00B527B8" w:rsidRPr="00FB0783">
        <w:t xml:space="preserve">Figure </w:t>
      </w:r>
      <w:r w:rsidR="00B527B8" w:rsidRPr="00FB0783">
        <w:fldChar w:fldCharType="begin"/>
      </w:r>
      <w:r w:rsidR="00B527B8" w:rsidRPr="00FB0783">
        <w:instrText xml:space="preserve"> SEQ Figure \* ARABIC </w:instrText>
      </w:r>
      <w:r w:rsidR="00B527B8" w:rsidRPr="00FB0783">
        <w:fldChar w:fldCharType="separate"/>
      </w:r>
      <w:r w:rsidR="00FF1D74">
        <w:rPr>
          <w:noProof/>
        </w:rPr>
        <w:t>9</w:t>
      </w:r>
      <w:r w:rsidR="00B527B8" w:rsidRPr="00FB0783">
        <w:fldChar w:fldCharType="end"/>
      </w:r>
      <w:r w:rsidR="00B527B8" w:rsidRPr="00FB0783">
        <w:t>: Section view of the Fabry-Perot</w:t>
      </w:r>
      <w:bookmarkEnd w:id="74"/>
    </w:p>
    <w:p w14:paraId="74FA43F7" w14:textId="02C97974" w:rsidR="00183718" w:rsidRPr="00FB0783" w:rsidRDefault="00183718" w:rsidP="004752AB">
      <w:pPr>
        <w:tabs>
          <w:tab w:val="right" w:pos="9072"/>
        </w:tabs>
        <w:ind w:firstLine="567"/>
      </w:pPr>
      <w:r w:rsidRPr="00FB0783">
        <w:rPr>
          <w:noProof/>
          <w:lang w:val="en-US" w:eastAsia="en-US"/>
        </w:rPr>
        <mc:AlternateContent>
          <mc:Choice Requires="wps">
            <w:drawing>
              <wp:anchor distT="0" distB="0" distL="114300" distR="114300" simplePos="0" relativeHeight="251687936" behindDoc="0" locked="0" layoutInCell="1" allowOverlap="1" wp14:anchorId="1DB2639F" wp14:editId="3FBE4E2A">
                <wp:simplePos x="0" y="0"/>
                <wp:positionH relativeFrom="column">
                  <wp:posOffset>3469005</wp:posOffset>
                </wp:positionH>
                <wp:positionV relativeFrom="paragraph">
                  <wp:posOffset>2194560</wp:posOffset>
                </wp:positionV>
                <wp:extent cx="2059940" cy="3615690"/>
                <wp:effectExtent l="0" t="0" r="22860" b="16510"/>
                <wp:wrapNone/>
                <wp:docPr id="6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3615690"/>
                        </a:xfrm>
                        <a:prstGeom prst="rect">
                          <a:avLst/>
                        </a:prstGeom>
                        <a:solidFill>
                          <a:srgbClr val="FFFFFF"/>
                        </a:solidFill>
                        <a:ln w="9525">
                          <a:solidFill>
                            <a:srgbClr val="000000"/>
                          </a:solidFill>
                          <a:miter lim="800000"/>
                          <a:headEnd/>
                          <a:tailEnd/>
                        </a:ln>
                      </wps:spPr>
                      <wps:txbx>
                        <w:txbxContent>
                          <w:p w14:paraId="65307FE4" w14:textId="77777777" w:rsidR="005C30A9" w:rsidRPr="00A21E8B" w:rsidRDefault="005C30A9" w:rsidP="00183718">
                            <w:pPr>
                              <w:jc w:val="both"/>
                              <w:rPr>
                                <w:b/>
                              </w:rPr>
                            </w:pPr>
                            <w:r w:rsidRPr="00A21E8B">
                              <w:rPr>
                                <w:b/>
                              </w:rPr>
                              <w:t>Description of the light path</w:t>
                            </w:r>
                          </w:p>
                          <w:p w14:paraId="10A74617" w14:textId="77777777" w:rsidR="005C30A9" w:rsidRPr="008B4CBF" w:rsidRDefault="005C30A9" w:rsidP="00183718">
                            <w:pPr>
                              <w:jc w:val="both"/>
                            </w:pPr>
                            <w:r w:rsidRPr="008B4CBF">
                              <w:t xml:space="preserve">The light coming from the </w:t>
                            </w:r>
                            <w:r>
                              <w:t xml:space="preserve">front-end </w:t>
                            </w:r>
                            <w:r w:rsidRPr="008B4CBF">
                              <w:t xml:space="preserve">enters the </w:t>
                            </w:r>
                            <w:r>
                              <w:t>system by a vacuum feed-through (1), then goes through an optical fibre (2), fixed at one end to a spider (3). The light coming out of the fibre is projected against a parabolic mirror (4) which sends back the collimated beam trough the etalon (5) and against the second parabolic mirror (6). This mirror focuses again the beam and the light is finally collected by the output fibre and goes out trough the second vacuum feed-through.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8" o:spid="_x0000_s1042" type="#_x0000_t202" style="position:absolute;left:0;text-align:left;margin-left:273.15pt;margin-top:172.8pt;width:162.2pt;height:284.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">
                <v:textbox>
                  <w:txbxContent>
                    <w:p w14:paraId="65307FE4" w14:textId="77777777" w:rsidR="005C30A9" w:rsidRPr="00A21E8B" w:rsidRDefault="005C30A9" w:rsidP="00183718">
                      <w:pPr>
                        <w:jc w:val="both"/>
                        <w:rPr>
                          <w:b/>
                        </w:rPr>
                      </w:pPr>
                      <w:r w:rsidRPr="00A21E8B">
                        <w:rPr>
                          <w:b/>
                        </w:rPr>
                        <w:t>Description of the light path</w:t>
                      </w:r>
                    </w:p>
                    <w:p w14:paraId="10A74617" w14:textId="77777777" w:rsidR="005C30A9" w:rsidRPr="008B4CBF" w:rsidRDefault="005C30A9" w:rsidP="00183718">
                      <w:pPr>
                        <w:jc w:val="both"/>
                      </w:pPr>
                      <w:r w:rsidRPr="008B4CBF">
                        <w:t xml:space="preserve">The light coming from the </w:t>
                      </w:r>
                      <w:r>
                        <w:t xml:space="preserve">front-end </w:t>
                      </w:r>
                      <w:r w:rsidRPr="008B4CBF">
                        <w:t xml:space="preserve">enters the </w:t>
                      </w:r>
                      <w:r>
                        <w:t>system by a vacuum feed-through (1), then goes through an optical fibre (2), fixed at one end to a spider (3). The light coming out of the fibre is projected against a parabolic mirror (4) which sends back the collimated beam trough the etalon (5) and against the second parabolic mirror (6). This mirror focuses again the beam and the light is finally collected by the output fibre and goes out trough the second vacuum feed-through.</w:t>
                      </w:r>
                    </w:p>
                  </w:txbxContent>
                </v:textbox>
              </v:shape>
            </w:pict>
          </mc:Fallback>
        </mc:AlternateContent>
      </w:r>
      <w:r w:rsidRPr="00FB0783">
        <w:rPr>
          <w:noProof/>
          <w:lang w:val="en-US" w:eastAsia="en-US"/>
        </w:rPr>
        <mc:AlternateContent>
          <mc:Choice Requires="wps">
            <w:drawing>
              <wp:anchor distT="0" distB="0" distL="114300" distR="114300" simplePos="0" relativeHeight="251694080" behindDoc="0" locked="0" layoutInCell="1" allowOverlap="1" wp14:anchorId="5FA48B80" wp14:editId="31FB7F79">
                <wp:simplePos x="0" y="0"/>
                <wp:positionH relativeFrom="column">
                  <wp:posOffset>4260215</wp:posOffset>
                </wp:positionH>
                <wp:positionV relativeFrom="paragraph">
                  <wp:posOffset>612140</wp:posOffset>
                </wp:positionV>
                <wp:extent cx="255905" cy="283845"/>
                <wp:effectExtent l="2006600" t="0" r="23495" b="122555"/>
                <wp:wrapNone/>
                <wp:docPr id="67"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33111"/>
                            <a:gd name="adj4" fmla="val -784616"/>
                          </a:avLst>
                        </a:prstGeom>
                        <a:solidFill>
                          <a:srgbClr val="FFFFFF"/>
                        </a:solidFill>
                        <a:ln w="9525">
                          <a:solidFill>
                            <a:srgbClr val="FF0000"/>
                          </a:solidFill>
                          <a:miter lim="800000"/>
                          <a:headEnd/>
                          <a:tailEnd/>
                        </a:ln>
                      </wps:spPr>
                      <wps:txbx>
                        <w:txbxContent>
                          <w:p w14:paraId="7C38A849" w14:textId="77777777" w:rsidR="005C30A9" w:rsidRPr="006C2828" w:rsidRDefault="005C30A9" w:rsidP="00183718">
                            <w:pPr>
                              <w:rPr>
                                <w:color w:val="FF0000"/>
                              </w:rPr>
                            </w:pPr>
                            <w:r>
                              <w:rPr>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 o:spid="_x0000_s1043" type="#_x0000_t41" style="position:absolute;left:0;text-align:left;margin-left:335.45pt;margin-top:48.2pt;width:20.15pt;height:2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" adj="-169477,28752,-6432,8698" strokecolor="red">
                <v:textbox>
                  <w:txbxContent>
                    <w:p w14:paraId="7C38A849" w14:textId="77777777" w:rsidR="005C30A9" w:rsidRPr="006C2828" w:rsidRDefault="005C30A9" w:rsidP="00183718">
                      <w:pPr>
                        <w:rPr>
                          <w:color w:val="FF0000"/>
                        </w:rPr>
                      </w:pPr>
                      <w:r>
                        <w:rPr>
                          <w:color w:val="FF0000"/>
                        </w:rPr>
                        <w:t>4</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93056" behindDoc="0" locked="0" layoutInCell="1" allowOverlap="1" wp14:anchorId="468884F1" wp14:editId="57611F98">
                <wp:simplePos x="0" y="0"/>
                <wp:positionH relativeFrom="column">
                  <wp:posOffset>-29845</wp:posOffset>
                </wp:positionH>
                <wp:positionV relativeFrom="paragraph">
                  <wp:posOffset>6985000</wp:posOffset>
                </wp:positionV>
                <wp:extent cx="255905" cy="283845"/>
                <wp:effectExtent l="0" t="0" r="1598295" b="122555"/>
                <wp:wrapNone/>
                <wp:docPr id="66"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32884"/>
                            <a:gd name="adj4" fmla="val 719356"/>
                          </a:avLst>
                        </a:prstGeom>
                        <a:solidFill>
                          <a:srgbClr val="FFFFFF"/>
                        </a:solidFill>
                        <a:ln w="9525">
                          <a:solidFill>
                            <a:srgbClr val="FF0000"/>
                          </a:solidFill>
                          <a:miter lim="800000"/>
                          <a:headEnd/>
                          <a:tailEnd/>
                        </a:ln>
                      </wps:spPr>
                      <wps:txbx>
                        <w:txbxContent>
                          <w:p w14:paraId="249CE0BF" w14:textId="77777777" w:rsidR="005C30A9" w:rsidRPr="006C2828" w:rsidRDefault="005C30A9" w:rsidP="00183718">
                            <w:pPr>
                              <w:rPr>
                                <w:color w:val="FF0000"/>
                              </w:rPr>
                            </w:pPr>
                            <w:r>
                              <w:rPr>
                                <w:color w:val="FF000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 o:spid="_x0000_s1044" type="#_x0000_t41" style="position:absolute;left:0;text-align:left;margin-left:-2.3pt;margin-top:550pt;width:20.15pt;height:22.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" adj="155381,28703,28032,8698" strokecolor="red">
                <v:textbox>
                  <w:txbxContent>
                    <w:p w14:paraId="249CE0BF" w14:textId="77777777" w:rsidR="005C30A9" w:rsidRPr="006C2828" w:rsidRDefault="005C30A9" w:rsidP="00183718">
                      <w:pPr>
                        <w:rPr>
                          <w:color w:val="FF0000"/>
                        </w:rPr>
                      </w:pPr>
                      <w:r>
                        <w:rPr>
                          <w:color w:val="FF0000"/>
                        </w:rPr>
                        <w:t>6</w:t>
                      </w:r>
                    </w:p>
                  </w:txbxContent>
                </v:textbox>
                <o:callout v:ext="edit" minusx="t" minusy="t"/>
              </v:shape>
            </w:pict>
          </mc:Fallback>
        </mc:AlternateContent>
      </w:r>
      <w:r w:rsidRPr="00FB0783">
        <w:rPr>
          <w:noProof/>
          <w:lang w:val="en-US" w:eastAsia="en-US"/>
        </w:rPr>
        <mc:AlternateContent>
          <mc:Choice Requires="wps">
            <w:drawing>
              <wp:anchor distT="0" distB="0" distL="114300" distR="114300" simplePos="0" relativeHeight="251692032" behindDoc="0" locked="0" layoutInCell="1" allowOverlap="1" wp14:anchorId="7E60EA6A" wp14:editId="2487E1C2">
                <wp:simplePos x="0" y="0"/>
                <wp:positionH relativeFrom="column">
                  <wp:posOffset>-29845</wp:posOffset>
                </wp:positionH>
                <wp:positionV relativeFrom="paragraph">
                  <wp:posOffset>3447415</wp:posOffset>
                </wp:positionV>
                <wp:extent cx="255905" cy="283845"/>
                <wp:effectExtent l="0" t="0" r="1471295" b="97155"/>
                <wp:wrapNone/>
                <wp:docPr id="65"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23042"/>
                            <a:gd name="adj4" fmla="val 669727"/>
                          </a:avLst>
                        </a:prstGeom>
                        <a:solidFill>
                          <a:srgbClr val="FFFFFF"/>
                        </a:solidFill>
                        <a:ln w="9525">
                          <a:solidFill>
                            <a:srgbClr val="FF0000"/>
                          </a:solidFill>
                          <a:miter lim="800000"/>
                          <a:headEnd/>
                          <a:tailEnd/>
                        </a:ln>
                      </wps:spPr>
                      <wps:txbx>
                        <w:txbxContent>
                          <w:p w14:paraId="3166CC57" w14:textId="77777777" w:rsidR="005C30A9" w:rsidRPr="006C2828" w:rsidRDefault="005C30A9" w:rsidP="00183718">
                            <w:pPr>
                              <w:rPr>
                                <w:color w:val="FF0000"/>
                              </w:rPr>
                            </w:pPr>
                            <w:r>
                              <w:rPr>
                                <w:color w:val="FF000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 o:spid="_x0000_s1045" type="#_x0000_t41" style="position:absolute;left:0;text-align:left;margin-left:-2.3pt;margin-top:271.45pt;width:20.15pt;height:2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" adj="144661,26577,28032,8698" strokecolor="red">
                <v:textbox>
                  <w:txbxContent>
                    <w:p w14:paraId="3166CC57" w14:textId="77777777" w:rsidR="005C30A9" w:rsidRPr="006C2828" w:rsidRDefault="005C30A9" w:rsidP="00183718">
                      <w:pPr>
                        <w:rPr>
                          <w:color w:val="FF0000"/>
                        </w:rPr>
                      </w:pPr>
                      <w:r>
                        <w:rPr>
                          <w:color w:val="FF0000"/>
                        </w:rPr>
                        <w:t>5</w:t>
                      </w:r>
                    </w:p>
                  </w:txbxContent>
                </v:textbox>
                <o:callout v:ext="edit" minusx="t" minusy="t"/>
              </v:shape>
            </w:pict>
          </mc:Fallback>
        </mc:AlternateContent>
      </w:r>
      <w:r w:rsidRPr="00FB0783">
        <w:rPr>
          <w:noProof/>
          <w:lang w:val="en-US" w:eastAsia="en-US"/>
        </w:rPr>
        <mc:AlternateContent>
          <mc:Choice Requires="wps">
            <w:drawing>
              <wp:anchor distT="0" distB="0" distL="114300" distR="114300" simplePos="0" relativeHeight="251691008" behindDoc="0" locked="0" layoutInCell="1" allowOverlap="1" wp14:anchorId="670DCEAE" wp14:editId="39215FC5">
                <wp:simplePos x="0" y="0"/>
                <wp:positionH relativeFrom="column">
                  <wp:posOffset>-29845</wp:posOffset>
                </wp:positionH>
                <wp:positionV relativeFrom="paragraph">
                  <wp:posOffset>1997075</wp:posOffset>
                </wp:positionV>
                <wp:extent cx="255905" cy="283845"/>
                <wp:effectExtent l="0" t="0" r="1369695" b="97155"/>
                <wp:wrapNone/>
                <wp:docPr id="64"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20583"/>
                            <a:gd name="adj4" fmla="val 628537"/>
                          </a:avLst>
                        </a:prstGeom>
                        <a:solidFill>
                          <a:srgbClr val="FFFFFF"/>
                        </a:solidFill>
                        <a:ln w="9525">
                          <a:solidFill>
                            <a:srgbClr val="FF0000"/>
                          </a:solidFill>
                          <a:miter lim="800000"/>
                          <a:headEnd/>
                          <a:tailEnd/>
                        </a:ln>
                      </wps:spPr>
                      <wps:txbx>
                        <w:txbxContent>
                          <w:p w14:paraId="4FB9EDFC" w14:textId="77777777" w:rsidR="005C30A9" w:rsidRPr="006C2828" w:rsidRDefault="005C30A9" w:rsidP="00183718">
                            <w:pPr>
                              <w:rPr>
                                <w:color w:val="FF0000"/>
                              </w:rPr>
                            </w:pPr>
                            <w:r>
                              <w:rPr>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 o:spid="_x0000_s1046" type="#_x0000_t41" style="position:absolute;left:0;text-align:left;margin-left:-2.3pt;margin-top:157.25pt;width:20.15pt;height:22.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" adj="135764,26046,28032,8698" strokecolor="red">
                <v:textbox>
                  <w:txbxContent>
                    <w:p w14:paraId="4FB9EDFC" w14:textId="77777777" w:rsidR="005C30A9" w:rsidRPr="006C2828" w:rsidRDefault="005C30A9" w:rsidP="00183718">
                      <w:pPr>
                        <w:rPr>
                          <w:color w:val="FF0000"/>
                        </w:rPr>
                      </w:pPr>
                      <w:r>
                        <w:rPr>
                          <w:color w:val="FF0000"/>
                        </w:rPr>
                        <w:t>3</w:t>
                      </w:r>
                    </w:p>
                  </w:txbxContent>
                </v:textbox>
                <o:callout v:ext="edit" minusx="t" minusy="t"/>
              </v:shape>
            </w:pict>
          </mc:Fallback>
        </mc:AlternateContent>
      </w:r>
      <w:r w:rsidRPr="00FB0783">
        <w:rPr>
          <w:noProof/>
          <w:lang w:val="en-US" w:eastAsia="en-US"/>
        </w:rPr>
        <mc:AlternateContent>
          <mc:Choice Requires="wps">
            <w:drawing>
              <wp:anchor distT="0" distB="0" distL="114300" distR="114300" simplePos="0" relativeHeight="251689984" behindDoc="0" locked="0" layoutInCell="1" allowOverlap="1" wp14:anchorId="17BED1E3" wp14:editId="2D4A585B">
                <wp:simplePos x="0" y="0"/>
                <wp:positionH relativeFrom="column">
                  <wp:posOffset>-29845</wp:posOffset>
                </wp:positionH>
                <wp:positionV relativeFrom="paragraph">
                  <wp:posOffset>2194560</wp:posOffset>
                </wp:positionV>
                <wp:extent cx="255905" cy="283845"/>
                <wp:effectExtent l="0" t="0" r="1801495" b="97155"/>
                <wp:wrapNone/>
                <wp:docPr id="63"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23042"/>
                            <a:gd name="adj4" fmla="val 799009"/>
                          </a:avLst>
                        </a:prstGeom>
                        <a:solidFill>
                          <a:srgbClr val="FFFFFF"/>
                        </a:solidFill>
                        <a:ln w="9525">
                          <a:solidFill>
                            <a:srgbClr val="FF0000"/>
                          </a:solidFill>
                          <a:miter lim="800000"/>
                          <a:headEnd/>
                          <a:tailEnd/>
                        </a:ln>
                      </wps:spPr>
                      <wps:txbx>
                        <w:txbxContent>
                          <w:p w14:paraId="2AEBC838" w14:textId="77777777" w:rsidR="005C30A9" w:rsidRPr="006C2828" w:rsidRDefault="005C30A9" w:rsidP="00183718">
                            <w:pPr>
                              <w:rPr>
                                <w:color w:val="FF0000"/>
                              </w:rPr>
                            </w:pPr>
                            <w:r>
                              <w:rPr>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 o:spid="_x0000_s1047" type="#_x0000_t41" style="position:absolute;left:0;text-align:left;margin-left:-2.3pt;margin-top:172.8pt;width:20.15pt;height:2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" adj="172586,26577,28032,8698" strokecolor="red">
                <v:textbox>
                  <w:txbxContent>
                    <w:p w14:paraId="2AEBC838" w14:textId="77777777" w:rsidR="005C30A9" w:rsidRPr="006C2828" w:rsidRDefault="005C30A9" w:rsidP="00183718">
                      <w:pPr>
                        <w:rPr>
                          <w:color w:val="FF0000"/>
                        </w:rPr>
                      </w:pPr>
                      <w:r>
                        <w:rPr>
                          <w:color w:val="FF0000"/>
                        </w:rPr>
                        <w:t>2</w:t>
                      </w:r>
                    </w:p>
                  </w:txbxContent>
                </v:textbox>
                <o:callout v:ext="edit" minusx="t" minusy="t"/>
              </v:shape>
            </w:pict>
          </mc:Fallback>
        </mc:AlternateContent>
      </w:r>
      <w:r w:rsidRPr="00FB0783">
        <w:rPr>
          <w:noProof/>
          <w:lang w:val="en-US" w:eastAsia="en-US"/>
        </w:rPr>
        <mc:AlternateContent>
          <mc:Choice Requires="wps">
            <w:drawing>
              <wp:anchor distT="0" distB="0" distL="114300" distR="114300" simplePos="0" relativeHeight="251688960" behindDoc="0" locked="0" layoutInCell="1" allowOverlap="1" wp14:anchorId="0E86C1CB" wp14:editId="6ED42FA8">
                <wp:simplePos x="0" y="0"/>
                <wp:positionH relativeFrom="column">
                  <wp:posOffset>4260215</wp:posOffset>
                </wp:positionH>
                <wp:positionV relativeFrom="paragraph">
                  <wp:posOffset>14605</wp:posOffset>
                </wp:positionV>
                <wp:extent cx="255905" cy="283845"/>
                <wp:effectExtent l="1524000" t="0" r="23495" b="97155"/>
                <wp:wrapNone/>
                <wp:docPr id="62"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25505"/>
                            <a:gd name="adj4" fmla="val -597519"/>
                          </a:avLst>
                        </a:prstGeom>
                        <a:solidFill>
                          <a:srgbClr val="FFFFFF"/>
                        </a:solidFill>
                        <a:ln w="9525">
                          <a:solidFill>
                            <a:srgbClr val="FF0000"/>
                          </a:solidFill>
                          <a:miter lim="800000"/>
                          <a:headEnd/>
                          <a:tailEnd/>
                        </a:ln>
                      </wps:spPr>
                      <wps:txbx>
                        <w:txbxContent>
                          <w:p w14:paraId="326CE6DC" w14:textId="77777777" w:rsidR="005C30A9" w:rsidRPr="006C2828" w:rsidRDefault="005C30A9" w:rsidP="00183718">
                            <w:pPr>
                              <w:rPr>
                                <w:color w:val="FF0000"/>
                              </w:rPr>
                            </w:pPr>
                            <w:r>
                              <w:rPr>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 o:spid="_x0000_s1048" type="#_x0000_t41" style="position:absolute;left:0;text-align:left;margin-left:335.45pt;margin-top:1.15pt;width:20.15pt;height:22.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" adj="-129064,27109,-6432,8698" strokecolor="red">
                <v:textbox>
                  <w:txbxContent>
                    <w:p w14:paraId="326CE6DC" w14:textId="77777777" w:rsidR="005C30A9" w:rsidRPr="006C2828" w:rsidRDefault="005C30A9" w:rsidP="00183718">
                      <w:pPr>
                        <w:rPr>
                          <w:color w:val="FF0000"/>
                        </w:rPr>
                      </w:pPr>
                      <w:r>
                        <w:rPr>
                          <w:color w:val="FF0000"/>
                        </w:rPr>
                        <w:t>1</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86912" behindDoc="0" locked="0" layoutInCell="1" allowOverlap="1" wp14:anchorId="62C5316E" wp14:editId="0E393919">
                <wp:simplePos x="0" y="0"/>
                <wp:positionH relativeFrom="column">
                  <wp:posOffset>1522730</wp:posOffset>
                </wp:positionH>
                <wp:positionV relativeFrom="paragraph">
                  <wp:posOffset>4875530</wp:posOffset>
                </wp:positionV>
                <wp:extent cx="214630" cy="55880"/>
                <wp:effectExtent l="0" t="101600" r="13970" b="121920"/>
                <wp:wrapNone/>
                <wp:docPr id="61" name="AutoShap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4630" cy="5588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257" o:spid="_x0000_s1026" type="#_x0000_t32" style="position:absolute;margin-left:119.9pt;margin-top:383.9pt;width:16.9pt;height:4.4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" strokecolor="red" strokeweight="3pt">
                <v:stroke endarrow="block"/>
              </v:shape>
            </w:pict>
          </mc:Fallback>
        </mc:AlternateContent>
      </w:r>
      <w:r w:rsidRPr="00FB0783">
        <w:rPr>
          <w:noProof/>
          <w:lang w:val="en-US" w:eastAsia="en-US"/>
        </w:rPr>
        <mc:AlternateContent>
          <mc:Choice Requires="wps">
            <w:drawing>
              <wp:anchor distT="4294967295" distB="4294967295" distL="114300" distR="114300" simplePos="0" relativeHeight="251685888" behindDoc="0" locked="0" layoutInCell="1" allowOverlap="1" wp14:anchorId="42063B01" wp14:editId="2E124C6C">
                <wp:simplePos x="0" y="0"/>
                <wp:positionH relativeFrom="column">
                  <wp:posOffset>2373630</wp:posOffset>
                </wp:positionH>
                <wp:positionV relativeFrom="paragraph">
                  <wp:posOffset>3447414</wp:posOffset>
                </wp:positionV>
                <wp:extent cx="214630" cy="0"/>
                <wp:effectExtent l="0" t="127000" r="0" b="127000"/>
                <wp:wrapNone/>
                <wp:docPr id="60" name="Auto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6" o:spid="_x0000_s1026" type="#_x0000_t32" style="position:absolute;margin-left:186.9pt;margin-top:271.45pt;width:16.9pt;height:0;flip:x;z-index:25168588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" strokecolor="red" strokeweight="3pt">
                <v:stroke endarrow="block"/>
              </v:shape>
            </w:pict>
          </mc:Fallback>
        </mc:AlternateContent>
      </w:r>
      <w:r w:rsidRPr="00FB0783">
        <w:rPr>
          <w:noProof/>
          <w:lang w:val="en-US" w:eastAsia="en-US"/>
        </w:rPr>
        <mc:AlternateContent>
          <mc:Choice Requires="wps">
            <w:drawing>
              <wp:anchor distT="0" distB="0" distL="114300" distR="114300" simplePos="0" relativeHeight="251684864" behindDoc="0" locked="0" layoutInCell="1" allowOverlap="1" wp14:anchorId="04125A60" wp14:editId="23C3EF39">
                <wp:simplePos x="0" y="0"/>
                <wp:positionH relativeFrom="column">
                  <wp:posOffset>2078355</wp:posOffset>
                </wp:positionH>
                <wp:positionV relativeFrom="paragraph">
                  <wp:posOffset>6429375</wp:posOffset>
                </wp:positionV>
                <wp:extent cx="635" cy="555625"/>
                <wp:effectExtent l="76200" t="50800" r="75565" b="3175"/>
                <wp:wrapNone/>
                <wp:docPr id="59" name="AutoShap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5562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5" o:spid="_x0000_s1026" type="#_x0000_t32" style="position:absolute;margin-left:163.65pt;margin-top:506.25pt;width:.05pt;height:43.7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" strokecolor="red" strokeweight="3pt">
                <v:stroke endarrow="block"/>
              </v:shape>
            </w:pict>
          </mc:Fallback>
        </mc:AlternateContent>
      </w:r>
      <w:r w:rsidRPr="00FB0783">
        <w:rPr>
          <w:noProof/>
          <w:lang w:val="en-US" w:eastAsia="en-US"/>
        </w:rPr>
        <mc:AlternateContent>
          <mc:Choice Requires="wps">
            <w:drawing>
              <wp:anchor distT="0" distB="0" distL="114300" distR="114300" simplePos="0" relativeHeight="251682816" behindDoc="0" locked="0" layoutInCell="1" allowOverlap="1" wp14:anchorId="4F21D384" wp14:editId="26181573">
                <wp:simplePos x="0" y="0"/>
                <wp:positionH relativeFrom="column">
                  <wp:posOffset>2075815</wp:posOffset>
                </wp:positionH>
                <wp:positionV relativeFrom="paragraph">
                  <wp:posOffset>3489325</wp:posOffset>
                </wp:positionV>
                <wp:extent cx="2540" cy="574675"/>
                <wp:effectExtent l="127000" t="25400" r="99060" b="60325"/>
                <wp:wrapNone/>
                <wp:docPr id="58" name="AutoShap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 cy="57467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3" o:spid="_x0000_s1026" type="#_x0000_t32" style="position:absolute;margin-left:163.45pt;margin-top:274.75pt;width:.2pt;height:45.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" strokecolor="red" strokeweight="3pt">
                <v:stroke endarrow="block"/>
              </v:shape>
            </w:pict>
          </mc:Fallback>
        </mc:AlternateContent>
      </w:r>
      <w:r w:rsidRPr="00FB0783">
        <w:rPr>
          <w:noProof/>
          <w:lang w:val="en-US" w:eastAsia="en-US"/>
        </w:rPr>
        <mc:AlternateContent>
          <mc:Choice Requires="wps">
            <w:drawing>
              <wp:anchor distT="0" distB="0" distL="114300" distR="114300" simplePos="0" relativeHeight="251683840" behindDoc="0" locked="0" layoutInCell="1" allowOverlap="1" wp14:anchorId="5FBC4319" wp14:editId="4B01E0BA">
                <wp:simplePos x="0" y="0"/>
                <wp:positionH relativeFrom="column">
                  <wp:posOffset>2077720</wp:posOffset>
                </wp:positionH>
                <wp:positionV relativeFrom="paragraph">
                  <wp:posOffset>1400175</wp:posOffset>
                </wp:positionV>
                <wp:extent cx="635" cy="555625"/>
                <wp:effectExtent l="76200" t="50800" r="75565" b="3175"/>
                <wp:wrapNone/>
                <wp:docPr id="57" name="AutoShap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5562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4" o:spid="_x0000_s1026" type="#_x0000_t32" style="position:absolute;margin-left:163.6pt;margin-top:110.25pt;width:.05pt;height:43.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" strokecolor="red" strokeweight="3pt">
                <v:stroke endarrow="block"/>
              </v:shape>
            </w:pict>
          </mc:Fallback>
        </mc:AlternateContent>
      </w:r>
      <w:r w:rsidRPr="00FB0783">
        <w:rPr>
          <w:noProof/>
          <w:lang w:val="en-US" w:eastAsia="en-US"/>
        </w:rPr>
        <mc:AlternateContent>
          <mc:Choice Requires="wps">
            <w:drawing>
              <wp:anchor distT="0" distB="0" distL="114300" distR="114300" simplePos="0" relativeHeight="251679744" behindDoc="0" locked="0" layoutInCell="1" allowOverlap="1" wp14:anchorId="5466EF3F" wp14:editId="589D3E4E">
                <wp:simplePos x="0" y="0"/>
                <wp:positionH relativeFrom="column">
                  <wp:posOffset>513080</wp:posOffset>
                </wp:positionH>
                <wp:positionV relativeFrom="paragraph">
                  <wp:posOffset>-160020</wp:posOffset>
                </wp:positionV>
                <wp:extent cx="894715" cy="281940"/>
                <wp:effectExtent l="0" t="0" r="0" b="0"/>
                <wp:wrapNone/>
                <wp:docPr id="5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14996" w14:textId="77777777" w:rsidR="005C30A9" w:rsidRPr="006D1172" w:rsidRDefault="005C30A9" w:rsidP="00183718">
                            <w:pPr>
                              <w:rPr>
                                <w:color w:val="FF0000"/>
                              </w:rPr>
                            </w:pPr>
                            <w:r w:rsidRPr="006D1172">
                              <w:rPr>
                                <w:color w:val="FF0000"/>
                              </w:rPr>
                              <w:t xml:space="preserve">Light </w:t>
                            </w:r>
                            <w:r>
                              <w:rPr>
                                <w:color w:val="FF0000"/>
                              </w:rPr>
                              <w:t>out</w:t>
                            </w:r>
                            <w:r w:rsidRPr="006D1172">
                              <w:rPr>
                                <w:color w:val="FF0000"/>
                              </w:rPr>
                              <w:t xml:space="preserve">put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0" o:spid="_x0000_s1049" type="#_x0000_t202" style="position:absolute;left:0;text-align:left;margin-left:40.4pt;margin-top:-12.55pt;width:70.45pt;height:2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" filled="f" stroked="f">
                <v:textbox>
                  <w:txbxContent>
                    <w:p w14:paraId="16E14996" w14:textId="77777777" w:rsidR="005C30A9" w:rsidRPr="006D1172" w:rsidRDefault="005C30A9" w:rsidP="00183718">
                      <w:pPr>
                        <w:rPr>
                          <w:color w:val="FF0000"/>
                        </w:rPr>
                      </w:pPr>
                      <w:r w:rsidRPr="006D1172">
                        <w:rPr>
                          <w:color w:val="FF0000"/>
                        </w:rPr>
                        <w:t xml:space="preserve">Light </w:t>
                      </w:r>
                      <w:r>
                        <w:rPr>
                          <w:color w:val="FF0000"/>
                        </w:rPr>
                        <w:t>out</w:t>
                      </w:r>
                      <w:r w:rsidRPr="006D1172">
                        <w:rPr>
                          <w:color w:val="FF0000"/>
                        </w:rPr>
                        <w:t xml:space="preserve">put </w:t>
                      </w:r>
                    </w:p>
                  </w:txbxContent>
                </v:textbox>
              </v:shape>
            </w:pict>
          </mc:Fallback>
        </mc:AlternateContent>
      </w:r>
      <w:r w:rsidRPr="00FB0783">
        <w:rPr>
          <w:noProof/>
          <w:lang w:val="en-US" w:eastAsia="en-US"/>
        </w:rPr>
        <mc:AlternateContent>
          <mc:Choice Requires="wps">
            <w:drawing>
              <wp:anchor distT="0" distB="0" distL="114300" distR="114300" simplePos="0" relativeHeight="251680768" behindDoc="0" locked="0" layoutInCell="1" allowOverlap="1" wp14:anchorId="0BF52393" wp14:editId="592E1648">
                <wp:simplePos x="0" y="0"/>
                <wp:positionH relativeFrom="column">
                  <wp:posOffset>2748280</wp:posOffset>
                </wp:positionH>
                <wp:positionV relativeFrom="paragraph">
                  <wp:posOffset>-160020</wp:posOffset>
                </wp:positionV>
                <wp:extent cx="1296670" cy="285750"/>
                <wp:effectExtent l="0" t="0" r="0" b="0"/>
                <wp:wrapNone/>
                <wp:docPr id="5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6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0B3CA" w14:textId="77777777" w:rsidR="005C30A9" w:rsidRPr="006D1172" w:rsidRDefault="005C30A9" w:rsidP="00183718">
                            <w:pPr>
                              <w:rPr>
                                <w:color w:val="FF0000"/>
                              </w:rPr>
                            </w:pPr>
                            <w:r w:rsidRPr="006D1172">
                              <w:rPr>
                                <w:color w:val="FF0000"/>
                              </w:rPr>
                              <w:t>L</w:t>
                            </w:r>
                            <w:r>
                              <w:rPr>
                                <w:color w:val="FF0000"/>
                              </w:rPr>
                              <w:t xml:space="preserve">ight </w:t>
                            </w:r>
                            <w:r w:rsidRPr="006D1172">
                              <w:rPr>
                                <w:color w:val="FF0000"/>
                              </w:rPr>
                              <w:t>input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1" o:spid="_x0000_s1050" type="#_x0000_t202" style="position:absolute;left:0;text-align:left;margin-left:216.4pt;margin-top:-12.55pt;width:102.1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" filled="f" stroked="f">
                <v:textbox>
                  <w:txbxContent>
                    <w:p w14:paraId="5BD0B3CA" w14:textId="77777777" w:rsidR="005C30A9" w:rsidRPr="006D1172" w:rsidRDefault="005C30A9" w:rsidP="00183718">
                      <w:pPr>
                        <w:rPr>
                          <w:color w:val="FF0000"/>
                        </w:rPr>
                      </w:pPr>
                      <w:r w:rsidRPr="006D1172">
                        <w:rPr>
                          <w:color w:val="FF0000"/>
                        </w:rPr>
                        <w:t>L</w:t>
                      </w:r>
                      <w:r>
                        <w:rPr>
                          <w:color w:val="FF0000"/>
                        </w:rPr>
                        <w:t xml:space="preserve">ight </w:t>
                      </w:r>
                      <w:r w:rsidRPr="006D1172">
                        <w:rPr>
                          <w:color w:val="FF0000"/>
                        </w:rPr>
                        <w:t>input</w:t>
                      </w:r>
                    </w:p>
                  </w:txbxContent>
                </v:textbox>
              </v:shape>
            </w:pict>
          </mc:Fallback>
        </mc:AlternateContent>
      </w:r>
      <w:r w:rsidRPr="00FB0783">
        <w:rPr>
          <w:noProof/>
          <w:lang w:val="en-US" w:eastAsia="en-US"/>
        </w:rPr>
        <mc:AlternateContent>
          <mc:Choice Requires="wps">
            <w:drawing>
              <wp:anchor distT="0" distB="0" distL="114300" distR="114300" simplePos="0" relativeHeight="251681792" behindDoc="0" locked="0" layoutInCell="1" allowOverlap="1" wp14:anchorId="56627027" wp14:editId="612897E1">
                <wp:simplePos x="0" y="0"/>
                <wp:positionH relativeFrom="column">
                  <wp:posOffset>2714625</wp:posOffset>
                </wp:positionH>
                <wp:positionV relativeFrom="paragraph">
                  <wp:posOffset>-111125</wp:posOffset>
                </wp:positionV>
                <wp:extent cx="635" cy="236855"/>
                <wp:effectExtent l="50800" t="0" r="75565" b="67945"/>
                <wp:wrapNone/>
                <wp:docPr id="54" name="AutoShap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68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2" o:spid="_x0000_s1026" type="#_x0000_t32" style="position:absolute;margin-left:213.75pt;margin-top:-8.7pt;width:.05pt;height:18.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" strokecolor="red">
                <v:stroke endarrow="block"/>
              </v:shape>
            </w:pict>
          </mc:Fallback>
        </mc:AlternateContent>
      </w:r>
      <w:r w:rsidRPr="00FB0783">
        <w:rPr>
          <w:noProof/>
          <w:lang w:val="en-US" w:eastAsia="en-US"/>
        </w:rPr>
        <mc:AlternateContent>
          <mc:Choice Requires="wps">
            <w:drawing>
              <wp:anchor distT="0" distB="0" distL="114300" distR="114300" simplePos="0" relativeHeight="251678720" behindDoc="0" locked="0" layoutInCell="1" allowOverlap="1" wp14:anchorId="19757963" wp14:editId="2E8A775C">
                <wp:simplePos x="0" y="0"/>
                <wp:positionH relativeFrom="column">
                  <wp:posOffset>1422400</wp:posOffset>
                </wp:positionH>
                <wp:positionV relativeFrom="paragraph">
                  <wp:posOffset>-111125</wp:posOffset>
                </wp:positionV>
                <wp:extent cx="635" cy="236855"/>
                <wp:effectExtent l="50800" t="0" r="75565" b="67945"/>
                <wp:wrapNone/>
                <wp:docPr id="53" name="Auto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68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9" o:spid="_x0000_s1026" type="#_x0000_t32" style="position:absolute;margin-left:112pt;margin-top:-8.7pt;width:.05pt;height:1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" strokecolor="red">
                <v:stroke endarrow="block"/>
              </v:shape>
            </w:pict>
          </mc:Fallback>
        </mc:AlternateContent>
      </w:r>
      <w:r w:rsidRPr="00FB0783">
        <w:rPr>
          <w:noProof/>
          <w:lang w:val="en-US" w:eastAsia="en-US"/>
        </w:rPr>
        <w:drawing>
          <wp:inline distT="0" distB="0" distL="0" distR="0" wp14:anchorId="53C6FFC6" wp14:editId="1AEBB75A">
            <wp:extent cx="3352800" cy="8242935"/>
            <wp:effectExtent l="0" t="0" r="0" b="12065"/>
            <wp:docPr id="2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52800" cy="8242935"/>
                    </a:xfrm>
                    <a:prstGeom prst="rect">
                      <a:avLst/>
                    </a:prstGeom>
                    <a:noFill/>
                    <a:ln>
                      <a:noFill/>
                    </a:ln>
                  </pic:spPr>
                </pic:pic>
              </a:graphicData>
            </a:graphic>
          </wp:inline>
        </w:drawing>
      </w:r>
    </w:p>
    <w:p w14:paraId="7D81E582" w14:textId="77777777" w:rsidR="00183718" w:rsidRPr="00FB0783" w:rsidRDefault="00183718" w:rsidP="004752AB">
      <w:pPr>
        <w:tabs>
          <w:tab w:val="right" w:pos="9072"/>
        </w:tabs>
      </w:pPr>
    </w:p>
    <w:p w14:paraId="7B4EA0F6" w14:textId="4DB946AE"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75" w:name="_Toc224347221"/>
      <w:r w:rsidRPr="00FB0783">
        <w:lastRenderedPageBreak/>
        <w:t>The vacuum tank</w:t>
      </w:r>
      <w:bookmarkEnd w:id="75"/>
    </w:p>
    <w:p w14:paraId="04CFF074" w14:textId="77777777" w:rsidR="00780ECC" w:rsidRPr="00FB0783" w:rsidRDefault="00780ECC" w:rsidP="00780ECC">
      <w:pPr>
        <w:tabs>
          <w:tab w:val="right" w:pos="9072"/>
        </w:tabs>
      </w:pPr>
      <w:r w:rsidRPr="00FB0783">
        <w:t>The vacuum vessel is a hermetic chamber in which the pressure is maintained at 1E-3 mbar and the temperature is controlled. It is made out of Aluminum and is composed by 3 parts:</w:t>
      </w:r>
    </w:p>
    <w:p w14:paraId="38483DD3" w14:textId="77777777" w:rsidR="00780ECC" w:rsidRPr="00FB0783" w:rsidRDefault="00780ECC" w:rsidP="00780ECC">
      <w:pPr>
        <w:pStyle w:val="ListParagraph"/>
        <w:numPr>
          <w:ilvl w:val="0"/>
          <w:numId w:val="40"/>
        </w:numPr>
        <w:tabs>
          <w:tab w:val="right" w:pos="9072"/>
        </w:tabs>
      </w:pPr>
      <w:r w:rsidRPr="00FB0783">
        <w:t>A centre body (1): it is a tube with 2 welded flanges at each end.</w:t>
      </w:r>
    </w:p>
    <w:p w14:paraId="46789D85" w14:textId="77777777" w:rsidR="00780ECC" w:rsidRPr="00FB0783" w:rsidRDefault="00780ECC" w:rsidP="00780ECC">
      <w:pPr>
        <w:pStyle w:val="ListParagraph"/>
        <w:numPr>
          <w:ilvl w:val="0"/>
          <w:numId w:val="40"/>
        </w:numPr>
        <w:tabs>
          <w:tab w:val="right" w:pos="9072"/>
        </w:tabs>
      </w:pPr>
      <w:r w:rsidRPr="00FB0783">
        <w:t>A blank flange (2) on the bottom side.</w:t>
      </w:r>
    </w:p>
    <w:p w14:paraId="1C3FD74D" w14:textId="77777777" w:rsidR="00780ECC" w:rsidRPr="00FB0783" w:rsidRDefault="00780ECC" w:rsidP="00780ECC">
      <w:pPr>
        <w:pStyle w:val="ListParagraph"/>
        <w:numPr>
          <w:ilvl w:val="0"/>
          <w:numId w:val="40"/>
        </w:numPr>
        <w:tabs>
          <w:tab w:val="right" w:pos="9072"/>
        </w:tabs>
      </w:pPr>
      <w:r w:rsidRPr="00FB0783">
        <w:t>A flange with feed-through (3) on the upper side. 2 optical feed-through (4) and 1 electrical feed-through (5). There is also a DN 40 ISO-K half nipple flange welded on for the pumping connection.</w:t>
      </w:r>
    </w:p>
    <w:p w14:paraId="23FCC00F" w14:textId="63BD1161" w:rsidR="00780ECC" w:rsidRPr="00FB0783" w:rsidRDefault="00780ECC" w:rsidP="00780ECC">
      <w:pPr>
        <w:tabs>
          <w:tab w:val="right" w:pos="9072"/>
        </w:tabs>
      </w:pPr>
      <w:r w:rsidRPr="00FB0783">
        <w:t>2 seals insure the airtight and 8 clamps maintain all parts together.</w:t>
      </w:r>
    </w:p>
    <w:p w14:paraId="0191ABE6" w14:textId="0C31BE1E" w:rsidR="008B426B" w:rsidRPr="00FB0783" w:rsidRDefault="008B426B" w:rsidP="008B426B">
      <w:pPr>
        <w:pStyle w:val="Caption"/>
        <w:jc w:val="left"/>
      </w:pPr>
      <w:bookmarkStart w:id="76" w:name="_Toc224687257"/>
      <w:r w:rsidRPr="00FB0783">
        <w:t xml:space="preserve">Figure </w:t>
      </w:r>
      <w:r w:rsidRPr="00FB0783">
        <w:fldChar w:fldCharType="begin"/>
      </w:r>
      <w:r w:rsidRPr="00FB0783">
        <w:instrText xml:space="preserve"> SEQ Figure \* ARABIC </w:instrText>
      </w:r>
      <w:r w:rsidRPr="00FB0783">
        <w:fldChar w:fldCharType="separate"/>
      </w:r>
      <w:r w:rsidR="00FF1D74">
        <w:rPr>
          <w:noProof/>
        </w:rPr>
        <w:t>10</w:t>
      </w:r>
      <w:r w:rsidRPr="00FB0783">
        <w:fldChar w:fldCharType="end"/>
      </w:r>
      <w:r w:rsidRPr="00FB0783">
        <w:t>: Ouside view of the vacuum vessel</w:t>
      </w:r>
      <w:bookmarkEnd w:id="76"/>
    </w:p>
    <w:p w14:paraId="1281FD93" w14:textId="4D5B8D29" w:rsidR="00183718" w:rsidRPr="00FB0783" w:rsidRDefault="00FA6346" w:rsidP="00FA6346">
      <w:pPr>
        <w:tabs>
          <w:tab w:val="right" w:pos="9072"/>
        </w:tabs>
        <w:ind w:firstLine="708"/>
        <w:jc w:val="center"/>
      </w:pPr>
      <w:r w:rsidRPr="00FB0783">
        <w:rPr>
          <w:noProof/>
          <w:lang w:val="en-US" w:eastAsia="en-US"/>
        </w:rPr>
        <mc:AlternateContent>
          <mc:Choice Requires="wps">
            <w:drawing>
              <wp:anchor distT="0" distB="0" distL="114300" distR="114300" simplePos="0" relativeHeight="251714560" behindDoc="0" locked="0" layoutInCell="1" allowOverlap="1" wp14:anchorId="4ABE900C" wp14:editId="75627F2C">
                <wp:simplePos x="0" y="0"/>
                <wp:positionH relativeFrom="column">
                  <wp:posOffset>3277235</wp:posOffset>
                </wp:positionH>
                <wp:positionV relativeFrom="paragraph">
                  <wp:posOffset>569383</wp:posOffset>
                </wp:positionV>
                <wp:extent cx="255905" cy="283845"/>
                <wp:effectExtent l="787400" t="0" r="23495" b="20955"/>
                <wp:wrapNone/>
                <wp:docPr id="51" name="AutoShape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63759"/>
                            <a:gd name="adj4" fmla="val -311662"/>
                          </a:avLst>
                        </a:prstGeom>
                        <a:solidFill>
                          <a:srgbClr val="FFFFFF"/>
                        </a:solidFill>
                        <a:ln w="9525">
                          <a:solidFill>
                            <a:srgbClr val="FF0000"/>
                          </a:solidFill>
                          <a:miter lim="800000"/>
                          <a:headEnd/>
                          <a:tailEnd/>
                        </a:ln>
                      </wps:spPr>
                      <wps:txbx>
                        <w:txbxContent>
                          <w:p w14:paraId="708E4457" w14:textId="77777777" w:rsidR="005C30A9" w:rsidRPr="006C2828" w:rsidRDefault="005C30A9" w:rsidP="00183718">
                            <w:pPr>
                              <w:rPr>
                                <w:color w:val="FF0000"/>
                              </w:rPr>
                            </w:pPr>
                            <w:r>
                              <w:rPr>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4" o:spid="_x0000_s1051" type="#_x0000_t41" style="position:absolute;left:0;text-align:left;margin-left:258.05pt;margin-top:44.85pt;width:20.15pt;height:2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" adj="-67319,13772,-6432,8698" strokecolor="red">
                <v:textbox>
                  <w:txbxContent>
                    <w:p w14:paraId="708E4457" w14:textId="77777777" w:rsidR="005C30A9" w:rsidRPr="006C2828" w:rsidRDefault="005C30A9" w:rsidP="00183718">
                      <w:pPr>
                        <w:rPr>
                          <w:color w:val="FF0000"/>
                        </w:rPr>
                      </w:pPr>
                      <w:r>
                        <w:rPr>
                          <w:color w:val="FF0000"/>
                        </w:rPr>
                        <w:t>4</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97152" behindDoc="0" locked="0" layoutInCell="1" allowOverlap="1" wp14:anchorId="6EB174E6" wp14:editId="0DEDC959">
                <wp:simplePos x="0" y="0"/>
                <wp:positionH relativeFrom="column">
                  <wp:posOffset>4906010</wp:posOffset>
                </wp:positionH>
                <wp:positionV relativeFrom="paragraph">
                  <wp:posOffset>2130425</wp:posOffset>
                </wp:positionV>
                <wp:extent cx="255905" cy="283845"/>
                <wp:effectExtent l="1016000" t="0" r="23495" b="224155"/>
                <wp:wrapNone/>
                <wp:docPr id="4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71139"/>
                            <a:gd name="adj4" fmla="val -400991"/>
                          </a:avLst>
                        </a:prstGeom>
                        <a:solidFill>
                          <a:srgbClr val="FFFFFF"/>
                        </a:solidFill>
                        <a:ln w="9525">
                          <a:solidFill>
                            <a:srgbClr val="FF0000"/>
                          </a:solidFill>
                          <a:miter lim="800000"/>
                          <a:headEnd/>
                          <a:tailEnd/>
                        </a:ln>
                      </wps:spPr>
                      <wps:txbx>
                        <w:txbxContent>
                          <w:p w14:paraId="73C1ECAC" w14:textId="7AA52832" w:rsidR="005C30A9" w:rsidRPr="006C2828" w:rsidRDefault="005C30A9" w:rsidP="00183718">
                            <w:pPr>
                              <w:rPr>
                                <w:color w:val="FF0000"/>
                              </w:rPr>
                            </w:pPr>
                            <w:r>
                              <w:rPr>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7" o:spid="_x0000_s1052" type="#_x0000_t41" style="position:absolute;left:0;text-align:left;margin-left:386.3pt;margin-top:167.75pt;width:20.15pt;height:2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" adj="-86614,36966,-6432,8698" strokecolor="red">
                <v:textbox>
                  <w:txbxContent>
                    <w:p w14:paraId="73C1ECAC" w14:textId="7AA52832" w:rsidR="005C30A9" w:rsidRPr="006C2828" w:rsidRDefault="005C30A9" w:rsidP="00183718">
                      <w:pPr>
                        <w:rPr>
                          <w:color w:val="FF0000"/>
                        </w:rPr>
                      </w:pPr>
                      <w:r>
                        <w:rPr>
                          <w:color w:val="FF0000"/>
                        </w:rPr>
                        <w:t>2</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3536" behindDoc="0" locked="0" layoutInCell="1" allowOverlap="1" wp14:anchorId="0BA90856" wp14:editId="3879D5AF">
                <wp:simplePos x="0" y="0"/>
                <wp:positionH relativeFrom="column">
                  <wp:posOffset>3242945</wp:posOffset>
                </wp:positionH>
                <wp:positionV relativeFrom="paragraph">
                  <wp:posOffset>56303</wp:posOffset>
                </wp:positionV>
                <wp:extent cx="255905" cy="283845"/>
                <wp:effectExtent l="736600" t="0" r="23495" b="20955"/>
                <wp:wrapNone/>
                <wp:docPr id="50"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95972"/>
                            <a:gd name="adj4" fmla="val -284866"/>
                          </a:avLst>
                        </a:prstGeom>
                        <a:solidFill>
                          <a:srgbClr val="FFFFFF"/>
                        </a:solidFill>
                        <a:ln w="9525">
                          <a:solidFill>
                            <a:srgbClr val="FF0000"/>
                          </a:solidFill>
                          <a:miter lim="800000"/>
                          <a:headEnd/>
                          <a:tailEnd/>
                        </a:ln>
                      </wps:spPr>
                      <wps:txbx>
                        <w:txbxContent>
                          <w:p w14:paraId="1CE0B664" w14:textId="77777777" w:rsidR="005C30A9" w:rsidRPr="006C2828" w:rsidRDefault="005C30A9" w:rsidP="00183718">
                            <w:pPr>
                              <w:rPr>
                                <w:color w:val="FF0000"/>
                              </w:rPr>
                            </w:pPr>
                            <w:r>
                              <w:rPr>
                                <w:color w:val="FF000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3" o:spid="_x0000_s1053" type="#_x0000_t41" style="position:absolute;left:0;text-align:left;margin-left:255.35pt;margin-top:4.45pt;width:20.15pt;height:22.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" adj="-61531,20730,-6432,8698" strokecolor="red">
                <v:textbox>
                  <w:txbxContent>
                    <w:p w14:paraId="1CE0B664" w14:textId="77777777" w:rsidR="005C30A9" w:rsidRPr="006C2828" w:rsidRDefault="005C30A9" w:rsidP="00183718">
                      <w:pPr>
                        <w:rPr>
                          <w:color w:val="FF0000"/>
                        </w:rPr>
                      </w:pPr>
                      <w:r>
                        <w:rPr>
                          <w:color w:val="FF0000"/>
                        </w:rPr>
                        <w:t>5</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96128" behindDoc="0" locked="0" layoutInCell="1" allowOverlap="1" wp14:anchorId="28DE9B76" wp14:editId="26BA82B9">
                <wp:simplePos x="0" y="0"/>
                <wp:positionH relativeFrom="column">
                  <wp:posOffset>3284855</wp:posOffset>
                </wp:positionH>
                <wp:positionV relativeFrom="paragraph">
                  <wp:posOffset>238760</wp:posOffset>
                </wp:positionV>
                <wp:extent cx="255905" cy="283845"/>
                <wp:effectExtent l="736600" t="0" r="23495" b="20955"/>
                <wp:wrapNone/>
                <wp:docPr id="4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95972"/>
                            <a:gd name="adj4" fmla="val -284866"/>
                          </a:avLst>
                        </a:prstGeom>
                        <a:solidFill>
                          <a:srgbClr val="FFFFFF"/>
                        </a:solidFill>
                        <a:ln w="9525">
                          <a:solidFill>
                            <a:srgbClr val="FF0000"/>
                          </a:solidFill>
                          <a:miter lim="800000"/>
                          <a:headEnd/>
                          <a:tailEnd/>
                        </a:ln>
                      </wps:spPr>
                      <wps:txbx>
                        <w:txbxContent>
                          <w:p w14:paraId="71A17439" w14:textId="43E1281B" w:rsidR="005C30A9" w:rsidRPr="006C2828" w:rsidRDefault="005C30A9" w:rsidP="00183718">
                            <w:pPr>
                              <w:rPr>
                                <w:color w:val="FF0000"/>
                              </w:rPr>
                            </w:pPr>
                            <w:r>
                              <w:rPr>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 o:spid="_x0000_s1054" type="#_x0000_t41" style="position:absolute;left:0;text-align:left;margin-left:258.65pt;margin-top:18.8pt;width:20.15pt;height:22.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" adj="-61531,20730,-6432,8698" strokecolor="red">
                <v:textbox>
                  <w:txbxContent>
                    <w:p w14:paraId="71A17439" w14:textId="43E1281B" w:rsidR="005C30A9" w:rsidRPr="006C2828" w:rsidRDefault="005C30A9" w:rsidP="00183718">
                      <w:pPr>
                        <w:rPr>
                          <w:color w:val="FF0000"/>
                        </w:rPr>
                      </w:pPr>
                      <w:r>
                        <w:rPr>
                          <w:color w:val="FF0000"/>
                        </w:rPr>
                        <w:t>3</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95104" behindDoc="0" locked="0" layoutInCell="1" allowOverlap="1" wp14:anchorId="7EFEB3BD" wp14:editId="4C434479">
                <wp:simplePos x="0" y="0"/>
                <wp:positionH relativeFrom="column">
                  <wp:posOffset>3284855</wp:posOffset>
                </wp:positionH>
                <wp:positionV relativeFrom="paragraph">
                  <wp:posOffset>1267460</wp:posOffset>
                </wp:positionV>
                <wp:extent cx="255905" cy="283845"/>
                <wp:effectExtent l="889000" t="0" r="23495" b="46355"/>
                <wp:wrapNone/>
                <wp:docPr id="47"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01343"/>
                            <a:gd name="adj4" fmla="val -344417"/>
                          </a:avLst>
                        </a:prstGeom>
                        <a:solidFill>
                          <a:srgbClr val="FFFFFF"/>
                        </a:solidFill>
                        <a:ln w="9525">
                          <a:solidFill>
                            <a:srgbClr val="FF0000"/>
                          </a:solidFill>
                          <a:miter lim="800000"/>
                          <a:headEnd/>
                          <a:tailEnd/>
                        </a:ln>
                      </wps:spPr>
                      <wps:txbx>
                        <w:txbxContent>
                          <w:p w14:paraId="59F4A4B8" w14:textId="77777777" w:rsidR="005C30A9" w:rsidRPr="006C2828" w:rsidRDefault="005C30A9" w:rsidP="00183718">
                            <w:pPr>
                              <w:rPr>
                                <w:color w:val="FF0000"/>
                              </w:rPr>
                            </w:pPr>
                            <w:r>
                              <w:rPr>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5" o:spid="_x0000_s1055" type="#_x0000_t41" style="position:absolute;left:0;text-align:left;margin-left:258.65pt;margin-top:99.8pt;width:20.15pt;height:22.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" adj="-74394,21890,-6432,8698" strokecolor="red">
                <v:textbox>
                  <w:txbxContent>
                    <w:p w14:paraId="59F4A4B8" w14:textId="77777777" w:rsidR="005C30A9" w:rsidRPr="006C2828" w:rsidRDefault="005C30A9" w:rsidP="00183718">
                      <w:pPr>
                        <w:rPr>
                          <w:color w:val="FF0000"/>
                        </w:rPr>
                      </w:pPr>
                      <w:r>
                        <w:rPr>
                          <w:color w:val="FF0000"/>
                        </w:rPr>
                        <w:t>1</w:t>
                      </w:r>
                    </w:p>
                  </w:txbxContent>
                </v:textbox>
                <o:callout v:ext="edit" minusy="t"/>
              </v:shape>
            </w:pict>
          </mc:Fallback>
        </mc:AlternateContent>
      </w:r>
      <w:r w:rsidR="00183718" w:rsidRPr="00FB0783">
        <w:rPr>
          <w:noProof/>
          <w:lang w:val="en-US" w:eastAsia="en-US"/>
        </w:rPr>
        <w:drawing>
          <wp:inline distT="0" distB="0" distL="0" distR="0" wp14:anchorId="144F391B" wp14:editId="356D7BC0">
            <wp:extent cx="1320800" cy="3034665"/>
            <wp:effectExtent l="0" t="0" r="0" b="0"/>
            <wp:docPr id="2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0800" cy="3034665"/>
                    </a:xfrm>
                    <a:prstGeom prst="rect">
                      <a:avLst/>
                    </a:prstGeom>
                    <a:noFill/>
                    <a:ln>
                      <a:noFill/>
                    </a:ln>
                  </pic:spPr>
                </pic:pic>
              </a:graphicData>
            </a:graphic>
          </wp:inline>
        </w:drawing>
      </w:r>
      <w:r w:rsidR="00183718" w:rsidRPr="00FB0783">
        <w:rPr>
          <w:noProof/>
          <w:lang w:val="en-US" w:eastAsia="en-US"/>
        </w:rPr>
        <w:drawing>
          <wp:inline distT="0" distB="0" distL="0" distR="0" wp14:anchorId="3E4E830C" wp14:editId="377BBBFC">
            <wp:extent cx="1686560" cy="3075305"/>
            <wp:effectExtent l="0" t="0" r="0" b="0"/>
            <wp:docPr id="2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6560" cy="3075305"/>
                    </a:xfrm>
                    <a:prstGeom prst="rect">
                      <a:avLst/>
                    </a:prstGeom>
                    <a:noFill/>
                    <a:ln>
                      <a:noFill/>
                    </a:ln>
                  </pic:spPr>
                </pic:pic>
              </a:graphicData>
            </a:graphic>
          </wp:inline>
        </w:drawing>
      </w:r>
    </w:p>
    <w:p w14:paraId="600A4E60" w14:textId="77777777" w:rsidR="00183718" w:rsidRPr="00FB0783" w:rsidRDefault="00183718" w:rsidP="004752AB">
      <w:pPr>
        <w:tabs>
          <w:tab w:val="right" w:pos="9072"/>
        </w:tabs>
        <w:ind w:firstLine="708"/>
      </w:pPr>
    </w:p>
    <w:p w14:paraId="134B9AA3"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77" w:name="_Toc224347222"/>
      <w:r w:rsidRPr="00FB0783">
        <w:t>Optical feed-through</w:t>
      </w:r>
      <w:bookmarkEnd w:id="77"/>
    </w:p>
    <w:p w14:paraId="56781816" w14:textId="6750AA00" w:rsidR="00183718" w:rsidRPr="00FB0783" w:rsidRDefault="00183718" w:rsidP="004752AB">
      <w:pPr>
        <w:tabs>
          <w:tab w:val="right" w:pos="9072"/>
        </w:tabs>
      </w:pPr>
      <w:r w:rsidRPr="00FB0783">
        <w:t>It is an off-the-shelf part composed by a flange and 2 FC receptacles at both ends. An optical fibre passes through a soft sealant material</w:t>
      </w:r>
      <w:r w:rsidR="00780ECC" w:rsidRPr="00FB0783">
        <w:t>,</w:t>
      </w:r>
      <w:r w:rsidRPr="00FB0783">
        <w:t xml:space="preserve"> which is compressed by the compressive end-cap and internal squeezer of the feed-through. </w:t>
      </w:r>
    </w:p>
    <w:p w14:paraId="4404CB39" w14:textId="0F065904" w:rsidR="008B426B" w:rsidRPr="00FB0783" w:rsidRDefault="008B426B" w:rsidP="008B426B">
      <w:pPr>
        <w:pStyle w:val="Caption"/>
        <w:jc w:val="left"/>
      </w:pPr>
      <w:bookmarkStart w:id="78" w:name="_Toc224687258"/>
      <w:r w:rsidRPr="00FB0783">
        <w:t xml:space="preserve">Figure </w:t>
      </w:r>
      <w:r w:rsidRPr="00FB0783">
        <w:fldChar w:fldCharType="begin"/>
      </w:r>
      <w:r w:rsidRPr="00FB0783">
        <w:instrText xml:space="preserve"> SEQ Figure \* ARABIC </w:instrText>
      </w:r>
      <w:r w:rsidRPr="00FB0783">
        <w:fldChar w:fldCharType="separate"/>
      </w:r>
      <w:r w:rsidR="00FF1D74">
        <w:rPr>
          <w:noProof/>
        </w:rPr>
        <w:t>11</w:t>
      </w:r>
      <w:r w:rsidRPr="00FB0783">
        <w:fldChar w:fldCharType="end"/>
      </w:r>
      <w:r w:rsidRPr="00FB0783">
        <w:t>: Fiber-optical vacuum feed-though</w:t>
      </w:r>
      <w:bookmarkEnd w:id="78"/>
    </w:p>
    <w:p w14:paraId="5840D8A9" w14:textId="40CF98F4" w:rsidR="00183718" w:rsidRPr="00FB0783" w:rsidRDefault="00183718" w:rsidP="004752AB">
      <w:pPr>
        <w:tabs>
          <w:tab w:val="right" w:pos="9072"/>
        </w:tabs>
        <w:jc w:val="center"/>
      </w:pPr>
      <w:r w:rsidRPr="00FB0783">
        <w:rPr>
          <w:noProof/>
          <w:lang w:val="en-US" w:eastAsia="en-US"/>
        </w:rPr>
        <w:drawing>
          <wp:inline distT="0" distB="0" distL="0" distR="0" wp14:anchorId="65062CB6" wp14:editId="0F516656">
            <wp:extent cx="2715895" cy="1429385"/>
            <wp:effectExtent l="0" t="0" r="1905" b="0"/>
            <wp:docPr id="21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1">
                      <a:extLst>
                        <a:ext uri="{28A0092B-C50C-407E-A947-70E740481C1C}">
                          <a14:useLocalDpi xmlns:a14="http://schemas.microsoft.com/office/drawing/2010/main" val="0"/>
                        </a:ext>
                      </a:extLst>
                    </a:blip>
                    <a:srcRect l="10440" t="15695"/>
                    <a:stretch>
                      <a:fillRect/>
                    </a:stretch>
                  </pic:blipFill>
                  <pic:spPr bwMode="auto">
                    <a:xfrm>
                      <a:off x="0" y="0"/>
                      <a:ext cx="2715895" cy="1429385"/>
                    </a:xfrm>
                    <a:prstGeom prst="rect">
                      <a:avLst/>
                    </a:prstGeom>
                    <a:noFill/>
                    <a:ln>
                      <a:noFill/>
                    </a:ln>
                  </pic:spPr>
                </pic:pic>
              </a:graphicData>
            </a:graphic>
          </wp:inline>
        </w:drawing>
      </w:r>
    </w:p>
    <w:p w14:paraId="76796FA7"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79" w:name="_Toc224347223"/>
      <w:r w:rsidRPr="00FB0783">
        <w:lastRenderedPageBreak/>
        <w:t>Fabry-Perot assembly</w:t>
      </w:r>
      <w:bookmarkEnd w:id="79"/>
    </w:p>
    <w:p w14:paraId="2BBD5AC5" w14:textId="77777777" w:rsidR="00183718" w:rsidRPr="00FB0783" w:rsidRDefault="00183718" w:rsidP="004752AB">
      <w:pPr>
        <w:tabs>
          <w:tab w:val="right" w:pos="9072"/>
        </w:tabs>
      </w:pPr>
      <w:r w:rsidRPr="00FB0783">
        <w:t>It is a stand-alone system placed in the vacuum vessel and fixed to the top flange in 3 points. Some insulated housings avoids thermal transmission from the outside.</w:t>
      </w:r>
    </w:p>
    <w:p w14:paraId="6B5743FC" w14:textId="76725629" w:rsidR="008B426B" w:rsidRPr="00FB0783" w:rsidRDefault="008B426B" w:rsidP="008B426B">
      <w:pPr>
        <w:pStyle w:val="Caption"/>
        <w:jc w:val="left"/>
      </w:pPr>
      <w:bookmarkStart w:id="80" w:name="_Toc224687259"/>
      <w:r w:rsidRPr="00FB0783">
        <w:t xml:space="preserve">Figure </w:t>
      </w:r>
      <w:r w:rsidRPr="00FB0783">
        <w:fldChar w:fldCharType="begin"/>
      </w:r>
      <w:r w:rsidRPr="00FB0783">
        <w:instrText xml:space="preserve"> SEQ Figure \* ARABIC </w:instrText>
      </w:r>
      <w:r w:rsidRPr="00FB0783">
        <w:fldChar w:fldCharType="separate"/>
      </w:r>
      <w:r w:rsidR="00FF1D74">
        <w:rPr>
          <w:noProof/>
        </w:rPr>
        <w:t>12</w:t>
      </w:r>
      <w:r w:rsidRPr="00FB0783">
        <w:fldChar w:fldCharType="end"/>
      </w:r>
      <w:r w:rsidRPr="00FB0783">
        <w:t>: General view of the FPC opto-mechanical assembly</w:t>
      </w:r>
      <w:bookmarkEnd w:id="80"/>
    </w:p>
    <w:p w14:paraId="1A501036" w14:textId="695CB1E3" w:rsidR="00183718" w:rsidRPr="00FB0783" w:rsidRDefault="00183718" w:rsidP="00FA6346">
      <w:pPr>
        <w:tabs>
          <w:tab w:val="right" w:pos="9072"/>
        </w:tabs>
      </w:pPr>
      <w:r w:rsidRPr="00FB0783">
        <w:rPr>
          <w:noProof/>
          <w:lang w:val="en-US" w:eastAsia="en-US"/>
        </w:rPr>
        <mc:AlternateContent>
          <mc:Choice Requires="wps">
            <w:drawing>
              <wp:anchor distT="0" distB="0" distL="114300" distR="114300" simplePos="0" relativeHeight="251729920" behindDoc="0" locked="0" layoutInCell="1" allowOverlap="1" wp14:anchorId="0C424A81" wp14:editId="4BBD215B">
                <wp:simplePos x="0" y="0"/>
                <wp:positionH relativeFrom="column">
                  <wp:posOffset>4228465</wp:posOffset>
                </wp:positionH>
                <wp:positionV relativeFrom="paragraph">
                  <wp:posOffset>790575</wp:posOffset>
                </wp:positionV>
                <wp:extent cx="1661160" cy="255905"/>
                <wp:effectExtent l="558800" t="0" r="15240" b="1547495"/>
                <wp:wrapNone/>
                <wp:docPr id="46"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1160" cy="255905"/>
                        </a:xfrm>
                        <a:prstGeom prst="callout1">
                          <a:avLst>
                            <a:gd name="adj1" fmla="val 44667"/>
                            <a:gd name="adj2" fmla="val -4588"/>
                            <a:gd name="adj3" fmla="val 696028"/>
                            <a:gd name="adj4" fmla="val -32338"/>
                          </a:avLst>
                        </a:prstGeom>
                        <a:solidFill>
                          <a:srgbClr val="FFFFFF"/>
                        </a:solidFill>
                        <a:ln w="9525">
                          <a:solidFill>
                            <a:srgbClr val="FF0000"/>
                          </a:solidFill>
                          <a:miter lim="800000"/>
                          <a:headEnd/>
                          <a:tailEnd/>
                        </a:ln>
                      </wps:spPr>
                      <wps:txbx>
                        <w:txbxContent>
                          <w:p w14:paraId="196003FB" w14:textId="77777777" w:rsidR="005C30A9" w:rsidRPr="006C2828" w:rsidRDefault="005C30A9" w:rsidP="00183718">
                            <w:pPr>
                              <w:rPr>
                                <w:color w:val="FF0000"/>
                              </w:rPr>
                            </w:pPr>
                            <w:r>
                              <w:rPr>
                                <w:color w:val="FF0000"/>
                              </w:rPr>
                              <w:t>Vacuum vessel top flange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9" o:spid="_x0000_s1056" type="#_x0000_t41" style="position:absolute;margin-left:332.95pt;margin-top:62.25pt;width:130.8pt;height:20.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" adj="-6985,150342,-991,9648" strokecolor="red">
                <v:textbox>
                  <w:txbxContent>
                    <w:p w14:paraId="196003FB" w14:textId="77777777" w:rsidR="005C30A9" w:rsidRPr="006C2828" w:rsidRDefault="005C30A9" w:rsidP="00183718">
                      <w:pPr>
                        <w:rPr>
                          <w:color w:val="FF0000"/>
                        </w:rPr>
                      </w:pPr>
                      <w:r>
                        <w:rPr>
                          <w:color w:val="FF0000"/>
                        </w:rPr>
                        <w:t>Vacuum vessel top flange</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6608" behindDoc="0" locked="0" layoutInCell="1" allowOverlap="1" wp14:anchorId="6630FF9E" wp14:editId="0357EBCB">
                <wp:simplePos x="0" y="0"/>
                <wp:positionH relativeFrom="column">
                  <wp:posOffset>1896745</wp:posOffset>
                </wp:positionH>
                <wp:positionV relativeFrom="paragraph">
                  <wp:posOffset>2752725</wp:posOffset>
                </wp:positionV>
                <wp:extent cx="1082040" cy="255905"/>
                <wp:effectExtent l="812800" t="0" r="35560" b="99695"/>
                <wp:wrapNone/>
                <wp:docPr id="45" name="AutoShape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2040" cy="255905"/>
                        </a:xfrm>
                        <a:prstGeom prst="callout1">
                          <a:avLst>
                            <a:gd name="adj1" fmla="val 44667"/>
                            <a:gd name="adj2" fmla="val -7042"/>
                            <a:gd name="adj3" fmla="val 127296"/>
                            <a:gd name="adj4" fmla="val -73593"/>
                          </a:avLst>
                        </a:prstGeom>
                        <a:solidFill>
                          <a:srgbClr val="FFFFFF"/>
                        </a:solidFill>
                        <a:ln w="9525">
                          <a:solidFill>
                            <a:srgbClr val="FF0000"/>
                          </a:solidFill>
                          <a:miter lim="800000"/>
                          <a:headEnd/>
                          <a:tailEnd/>
                        </a:ln>
                      </wps:spPr>
                      <wps:txbx>
                        <w:txbxContent>
                          <w:p w14:paraId="1385858F" w14:textId="77777777" w:rsidR="005C30A9" w:rsidRPr="006C2828" w:rsidRDefault="005C30A9" w:rsidP="00183718">
                            <w:pPr>
                              <w:rPr>
                                <w:color w:val="FF0000"/>
                              </w:rPr>
                            </w:pPr>
                            <w:r>
                              <w:rPr>
                                <w:color w:val="FF0000"/>
                              </w:rPr>
                              <w:t>First spider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6" o:spid="_x0000_s1057" type="#_x0000_t41" style="position:absolute;margin-left:149.35pt;margin-top:216.75pt;width:85.2pt;height:20.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" adj="-15896,27496,-1521,9648" strokecolor="red">
                <v:textbox>
                  <w:txbxContent>
                    <w:p w14:paraId="1385858F" w14:textId="77777777" w:rsidR="005C30A9" w:rsidRPr="006C2828" w:rsidRDefault="005C30A9" w:rsidP="00183718">
                      <w:pPr>
                        <w:rPr>
                          <w:color w:val="FF0000"/>
                        </w:rPr>
                      </w:pPr>
                      <w:r>
                        <w:rPr>
                          <w:color w:val="FF0000"/>
                        </w:rPr>
                        <w:t>First spider</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1488" behindDoc="0" locked="0" layoutInCell="1" allowOverlap="1" wp14:anchorId="00CB388E" wp14:editId="2AEEDB87">
                <wp:simplePos x="0" y="0"/>
                <wp:positionH relativeFrom="column">
                  <wp:posOffset>1911985</wp:posOffset>
                </wp:positionH>
                <wp:positionV relativeFrom="paragraph">
                  <wp:posOffset>2503170</wp:posOffset>
                </wp:positionV>
                <wp:extent cx="1318260" cy="255905"/>
                <wp:effectExtent l="1066800" t="0" r="0" b="277495"/>
                <wp:wrapNone/>
                <wp:docPr id="44" name="Auto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8260" cy="255905"/>
                        </a:xfrm>
                        <a:prstGeom prst="callout1">
                          <a:avLst>
                            <a:gd name="adj1" fmla="val 44667"/>
                            <a:gd name="adj2" fmla="val -5782"/>
                            <a:gd name="adj3" fmla="val 195782"/>
                            <a:gd name="adj4" fmla="val -8005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617C78" w14:textId="77777777" w:rsidR="005C30A9" w:rsidRPr="006C2828" w:rsidRDefault="005C30A9" w:rsidP="00183718">
                            <w:pPr>
                              <w:rPr>
                                <w:color w:val="FF0000"/>
                              </w:rPr>
                            </w:pPr>
                            <w:r>
                              <w:rPr>
                                <w:color w:val="FF0000"/>
                              </w:rPr>
                              <w:t>Input optical 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1" o:spid="_x0000_s1058" type="#_x0000_t41" style="position:absolute;margin-left:150.55pt;margin-top:197.1pt;width:103.8pt;height:20.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" adj="-17292,42289,-1249,9648" filled="f" strokecolor="red">
                <v:textbox>
                  <w:txbxContent>
                    <w:p w14:paraId="04617C78" w14:textId="77777777" w:rsidR="005C30A9" w:rsidRPr="006C2828" w:rsidRDefault="005C30A9" w:rsidP="00183718">
                      <w:pPr>
                        <w:rPr>
                          <w:color w:val="FF0000"/>
                        </w:rPr>
                      </w:pPr>
                      <w:r>
                        <w:rPr>
                          <w:color w:val="FF0000"/>
                        </w:rPr>
                        <w:t>Input optical fibre</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5584" behindDoc="0" locked="0" layoutInCell="1" allowOverlap="1" wp14:anchorId="0F453F22" wp14:editId="36F0C0E6">
                <wp:simplePos x="0" y="0"/>
                <wp:positionH relativeFrom="column">
                  <wp:posOffset>1911985</wp:posOffset>
                </wp:positionH>
                <wp:positionV relativeFrom="paragraph">
                  <wp:posOffset>644525</wp:posOffset>
                </wp:positionV>
                <wp:extent cx="1447800" cy="255905"/>
                <wp:effectExtent l="812800" t="0" r="25400" b="150495"/>
                <wp:wrapNone/>
                <wp:docPr id="43" name="AutoShape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48139"/>
                            <a:gd name="adj4" fmla="val -56579"/>
                          </a:avLst>
                        </a:prstGeom>
                        <a:solidFill>
                          <a:srgbClr val="FFFFFF"/>
                        </a:solidFill>
                        <a:ln w="9525">
                          <a:solidFill>
                            <a:srgbClr val="FF0000"/>
                          </a:solidFill>
                          <a:miter lim="800000"/>
                          <a:headEnd/>
                          <a:tailEnd/>
                        </a:ln>
                      </wps:spPr>
                      <wps:txbx>
                        <w:txbxContent>
                          <w:p w14:paraId="2AF0BFF1" w14:textId="77777777" w:rsidR="005C30A9" w:rsidRPr="006C2828" w:rsidRDefault="005C30A9" w:rsidP="00183718">
                            <w:pPr>
                              <w:rPr>
                                <w:color w:val="FF0000"/>
                              </w:rPr>
                            </w:pPr>
                            <w:r>
                              <w:rPr>
                                <w:color w:val="FF0000"/>
                              </w:rPr>
                              <w:t>Second spider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5" o:spid="_x0000_s1059" type="#_x0000_t41" style="position:absolute;margin-left:150.55pt;margin-top:50.75pt;width:114pt;height:20.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" adj="-12221,31998,-1137,9648" strokecolor="red">
                <v:textbox>
                  <w:txbxContent>
                    <w:p w14:paraId="2AF0BFF1" w14:textId="77777777" w:rsidR="005C30A9" w:rsidRPr="006C2828" w:rsidRDefault="005C30A9" w:rsidP="00183718">
                      <w:pPr>
                        <w:rPr>
                          <w:color w:val="FF0000"/>
                        </w:rPr>
                      </w:pPr>
                      <w:r>
                        <w:rPr>
                          <w:color w:val="FF0000"/>
                        </w:rPr>
                        <w:t>Second spider</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2512" behindDoc="0" locked="0" layoutInCell="1" allowOverlap="1" wp14:anchorId="6E93C0E2" wp14:editId="310AC284">
                <wp:simplePos x="0" y="0"/>
                <wp:positionH relativeFrom="column">
                  <wp:posOffset>1911985</wp:posOffset>
                </wp:positionH>
                <wp:positionV relativeFrom="paragraph">
                  <wp:posOffset>3503295</wp:posOffset>
                </wp:positionV>
                <wp:extent cx="1181100" cy="255905"/>
                <wp:effectExtent l="1066800" t="0" r="38100" b="99695"/>
                <wp:wrapNone/>
                <wp:docPr id="42"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255905"/>
                        </a:xfrm>
                        <a:prstGeom prst="callout1">
                          <a:avLst>
                            <a:gd name="adj1" fmla="val 44667"/>
                            <a:gd name="adj2" fmla="val -6454"/>
                            <a:gd name="adj3" fmla="val 127296"/>
                            <a:gd name="adj4" fmla="val -89356"/>
                          </a:avLst>
                        </a:prstGeom>
                        <a:solidFill>
                          <a:srgbClr val="FFFFFF"/>
                        </a:solidFill>
                        <a:ln w="9525">
                          <a:solidFill>
                            <a:srgbClr val="FF0000"/>
                          </a:solidFill>
                          <a:miter lim="800000"/>
                          <a:headEnd/>
                          <a:tailEnd/>
                        </a:ln>
                      </wps:spPr>
                      <wps:txbx>
                        <w:txbxContent>
                          <w:p w14:paraId="71004ACD" w14:textId="77777777" w:rsidR="005C30A9" w:rsidRPr="006C2828" w:rsidRDefault="005C30A9" w:rsidP="00183718">
                            <w:pPr>
                              <w:rPr>
                                <w:color w:val="FF0000"/>
                              </w:rPr>
                            </w:pPr>
                            <w:r>
                              <w:rPr>
                                <w:color w:val="FF0000"/>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2" o:spid="_x0000_s1060" type="#_x0000_t41" style="position:absolute;margin-left:150.55pt;margin-top:275.85pt;width:93pt;height:20.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" adj="-19301,27496,-1394,9648" strokecolor="red">
                <v:textbox>
                  <w:txbxContent>
                    <w:p w14:paraId="71004ACD" w14:textId="77777777" w:rsidR="005C30A9" w:rsidRPr="006C2828" w:rsidRDefault="005C30A9" w:rsidP="00183718">
                      <w:pPr>
                        <w:rPr>
                          <w:color w:val="FF0000"/>
                        </w:rPr>
                      </w:pPr>
                      <w:r>
                        <w:rPr>
                          <w:color w:val="FF0000"/>
                        </w:rPr>
                        <w:t>Parabolic mirror</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0464" behindDoc="0" locked="0" layoutInCell="1" allowOverlap="1" wp14:anchorId="355B9906" wp14:editId="5011A30E">
                <wp:simplePos x="0" y="0"/>
                <wp:positionH relativeFrom="column">
                  <wp:posOffset>1911985</wp:posOffset>
                </wp:positionH>
                <wp:positionV relativeFrom="paragraph">
                  <wp:posOffset>1758315</wp:posOffset>
                </wp:positionV>
                <wp:extent cx="1447800" cy="255905"/>
                <wp:effectExtent l="1168400" t="0" r="25400" b="125095"/>
                <wp:wrapNone/>
                <wp:docPr id="41" name="Auto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36227"/>
                            <a:gd name="adj4" fmla="val -80264"/>
                          </a:avLst>
                        </a:prstGeom>
                        <a:solidFill>
                          <a:srgbClr val="FFFFFF"/>
                        </a:solidFill>
                        <a:ln w="9525">
                          <a:solidFill>
                            <a:srgbClr val="FF0000"/>
                          </a:solidFill>
                          <a:miter lim="800000"/>
                          <a:headEnd/>
                          <a:tailEnd/>
                        </a:ln>
                      </wps:spPr>
                      <wps:txbx>
                        <w:txbxContent>
                          <w:p w14:paraId="33429AE7" w14:textId="77777777" w:rsidR="005C30A9" w:rsidRPr="006C2828" w:rsidRDefault="005C30A9" w:rsidP="00183718">
                            <w:pPr>
                              <w:rPr>
                                <w:color w:val="FF0000"/>
                              </w:rPr>
                            </w:pPr>
                            <w:r>
                              <w:rPr>
                                <w:color w:val="FF0000"/>
                              </w:rPr>
                              <w:t>Etalon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0" o:spid="_x0000_s1061" type="#_x0000_t41" style="position:absolute;margin-left:150.55pt;margin-top:138.45pt;width:114pt;height:20.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" adj="-17337,29425,-1137,9648" strokecolor="red">
                <v:textbox>
                  <w:txbxContent>
                    <w:p w14:paraId="33429AE7" w14:textId="77777777" w:rsidR="005C30A9" w:rsidRPr="006C2828" w:rsidRDefault="005C30A9" w:rsidP="00183718">
                      <w:pPr>
                        <w:rPr>
                          <w:color w:val="FF0000"/>
                        </w:rPr>
                      </w:pPr>
                      <w:r>
                        <w:rPr>
                          <w:color w:val="FF0000"/>
                        </w:rPr>
                        <w:t>Etalon</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9440" behindDoc="0" locked="0" layoutInCell="1" allowOverlap="1" wp14:anchorId="160A413E" wp14:editId="269CD21C">
                <wp:simplePos x="0" y="0"/>
                <wp:positionH relativeFrom="column">
                  <wp:posOffset>1911985</wp:posOffset>
                </wp:positionH>
                <wp:positionV relativeFrom="paragraph">
                  <wp:posOffset>900430</wp:posOffset>
                </wp:positionV>
                <wp:extent cx="1447800" cy="255905"/>
                <wp:effectExtent l="1066800" t="0" r="25400" b="99695"/>
                <wp:wrapNone/>
                <wp:docPr id="40"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27296"/>
                            <a:gd name="adj4" fmla="val -72894"/>
                          </a:avLst>
                        </a:prstGeom>
                        <a:solidFill>
                          <a:srgbClr val="FFFFFF"/>
                        </a:solidFill>
                        <a:ln w="9525">
                          <a:solidFill>
                            <a:srgbClr val="FF0000"/>
                          </a:solidFill>
                          <a:miter lim="800000"/>
                          <a:headEnd/>
                          <a:tailEnd/>
                        </a:ln>
                      </wps:spPr>
                      <wps:txbx>
                        <w:txbxContent>
                          <w:p w14:paraId="1D3D5049" w14:textId="77777777" w:rsidR="005C30A9" w:rsidRPr="006C2828" w:rsidRDefault="005C30A9" w:rsidP="00183718">
                            <w:pPr>
                              <w:rPr>
                                <w:color w:val="FF0000"/>
                              </w:rPr>
                            </w:pPr>
                            <w:r>
                              <w:rPr>
                                <w:color w:val="FF0000"/>
                              </w:rPr>
                              <w:t>Output optical 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9" o:spid="_x0000_s1062" type="#_x0000_t41" style="position:absolute;margin-left:150.55pt;margin-top:70.9pt;width:114pt;height:20.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" adj="-15745,27496,-1137,9648" strokecolor="red">
                <v:textbox>
                  <w:txbxContent>
                    <w:p w14:paraId="1D3D5049" w14:textId="77777777" w:rsidR="005C30A9" w:rsidRPr="006C2828" w:rsidRDefault="005C30A9" w:rsidP="00183718">
                      <w:pPr>
                        <w:rPr>
                          <w:color w:val="FF0000"/>
                        </w:rPr>
                      </w:pPr>
                      <w:r>
                        <w:rPr>
                          <w:color w:val="FF0000"/>
                        </w:rPr>
                        <w:t>Output optical fibre</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8416" behindDoc="0" locked="0" layoutInCell="1" allowOverlap="1" wp14:anchorId="227594A2" wp14:editId="59454D7A">
                <wp:simplePos x="0" y="0"/>
                <wp:positionH relativeFrom="column">
                  <wp:posOffset>1911985</wp:posOffset>
                </wp:positionH>
                <wp:positionV relativeFrom="paragraph">
                  <wp:posOffset>51435</wp:posOffset>
                </wp:positionV>
                <wp:extent cx="1447800" cy="255905"/>
                <wp:effectExtent l="1066800" t="0" r="25400" b="99695"/>
                <wp:wrapNone/>
                <wp:docPr id="39" name="AutoShap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27296"/>
                            <a:gd name="adj4" fmla="val -72894"/>
                          </a:avLst>
                        </a:prstGeom>
                        <a:solidFill>
                          <a:srgbClr val="FFFFFF"/>
                        </a:solidFill>
                        <a:ln w="9525">
                          <a:solidFill>
                            <a:srgbClr val="FF0000"/>
                          </a:solidFill>
                          <a:miter lim="800000"/>
                          <a:headEnd/>
                          <a:tailEnd/>
                        </a:ln>
                      </wps:spPr>
                      <wps:txbx>
                        <w:txbxContent>
                          <w:p w14:paraId="543DB51E" w14:textId="77777777" w:rsidR="005C30A9" w:rsidRPr="006C2828" w:rsidRDefault="005C30A9" w:rsidP="00183718">
                            <w:pPr>
                              <w:rPr>
                                <w:color w:val="FF0000"/>
                              </w:rPr>
                            </w:pPr>
                            <w:r>
                              <w:rPr>
                                <w:color w:val="FF0000"/>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8" o:spid="_x0000_s1063" type="#_x0000_t41" style="position:absolute;margin-left:150.55pt;margin-top:4.05pt;width:114pt;height:20.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" adj="-15745,27496,-1137,9648" strokecolor="red">
                <v:textbox>
                  <w:txbxContent>
                    <w:p w14:paraId="543DB51E" w14:textId="77777777" w:rsidR="005C30A9" w:rsidRPr="006C2828" w:rsidRDefault="005C30A9" w:rsidP="00183718">
                      <w:pPr>
                        <w:rPr>
                          <w:color w:val="FF0000"/>
                        </w:rPr>
                      </w:pPr>
                      <w:r>
                        <w:rPr>
                          <w:color w:val="FF0000"/>
                        </w:rPr>
                        <w:t>Parabolic mirror</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98176" behindDoc="0" locked="0" layoutInCell="1" allowOverlap="1" wp14:anchorId="13D3CBAB" wp14:editId="55B89ECB">
                <wp:simplePos x="0" y="0"/>
                <wp:positionH relativeFrom="column">
                  <wp:posOffset>4716145</wp:posOffset>
                </wp:positionH>
                <wp:positionV relativeFrom="paragraph">
                  <wp:posOffset>1156335</wp:posOffset>
                </wp:positionV>
                <wp:extent cx="1447800" cy="255905"/>
                <wp:effectExtent l="939800" t="0" r="25400" b="1598295"/>
                <wp:wrapNone/>
                <wp:docPr id="38"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719852"/>
                            <a:gd name="adj4" fmla="val -64472"/>
                          </a:avLst>
                        </a:prstGeom>
                        <a:solidFill>
                          <a:srgbClr val="FFFFFF"/>
                        </a:solidFill>
                        <a:ln w="9525">
                          <a:solidFill>
                            <a:srgbClr val="FF0000"/>
                          </a:solidFill>
                          <a:miter lim="800000"/>
                          <a:headEnd/>
                          <a:tailEnd/>
                        </a:ln>
                      </wps:spPr>
                      <wps:txbx>
                        <w:txbxContent>
                          <w:p w14:paraId="5E5A2D5E" w14:textId="77777777" w:rsidR="005C30A9" w:rsidRPr="006C2828" w:rsidRDefault="005C30A9" w:rsidP="00183718">
                            <w:pPr>
                              <w:rPr>
                                <w:color w:val="FF0000"/>
                              </w:rPr>
                            </w:pPr>
                            <w:r>
                              <w:rPr>
                                <w:color w:val="FF0000"/>
                              </w:rPr>
                              <w:t>Insulated housings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8" o:spid="_x0000_s1064" type="#_x0000_t41" style="position:absolute;margin-left:371.35pt;margin-top:91.05pt;width:114pt;height:20.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" adj="-13926,155488,-1137,9648" strokecolor="red">
                <v:textbox>
                  <w:txbxContent>
                    <w:p w14:paraId="5E5A2D5E" w14:textId="77777777" w:rsidR="005C30A9" w:rsidRPr="006C2828" w:rsidRDefault="005C30A9" w:rsidP="00183718">
                      <w:pPr>
                        <w:rPr>
                          <w:color w:val="FF0000"/>
                        </w:rPr>
                      </w:pPr>
                      <w:r>
                        <w:rPr>
                          <w:color w:val="FF0000"/>
                        </w:rPr>
                        <w:t>Insulated housings</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699200" behindDoc="0" locked="0" layoutInCell="1" allowOverlap="1" wp14:anchorId="3F39172B" wp14:editId="2758C305">
                <wp:simplePos x="0" y="0"/>
                <wp:positionH relativeFrom="column">
                  <wp:posOffset>3801745</wp:posOffset>
                </wp:positionH>
                <wp:positionV relativeFrom="paragraph">
                  <wp:posOffset>1275080</wp:posOffset>
                </wp:positionV>
                <wp:extent cx="845820" cy="2156460"/>
                <wp:effectExtent l="0" t="0" r="43180" b="27940"/>
                <wp:wrapNone/>
                <wp:docPr id="37"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5820" cy="215646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 o:spid="_x0000_s1026" type="#_x0000_t32" style="position:absolute;margin-left:299.35pt;margin-top:100.4pt;width:66.6pt;height:169.8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" strokecolor="red"/>
            </w:pict>
          </mc:Fallback>
        </mc:AlternateContent>
      </w:r>
      <w:r w:rsidRPr="00FB0783">
        <w:rPr>
          <w:noProof/>
          <w:lang w:val="en-US" w:eastAsia="en-US"/>
        </w:rPr>
        <w:drawing>
          <wp:inline distT="0" distB="0" distL="0" distR="0" wp14:anchorId="38EE3BA7" wp14:editId="51FAB433">
            <wp:extent cx="1544320" cy="4260215"/>
            <wp:effectExtent l="0" t="0" r="5080" b="6985"/>
            <wp:docPr id="2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44320" cy="4260215"/>
                    </a:xfrm>
                    <a:prstGeom prst="rect">
                      <a:avLst/>
                    </a:prstGeom>
                    <a:noFill/>
                    <a:ln>
                      <a:noFill/>
                    </a:ln>
                  </pic:spPr>
                </pic:pic>
              </a:graphicData>
            </a:graphic>
          </wp:inline>
        </w:drawing>
      </w:r>
      <w:r w:rsidR="00FA6346" w:rsidRPr="00FB0783">
        <w:t xml:space="preserve">                                        </w:t>
      </w:r>
      <w:r w:rsidRPr="00FB0783">
        <w:rPr>
          <w:noProof/>
          <w:lang w:val="en-US" w:eastAsia="en-US"/>
        </w:rPr>
        <w:drawing>
          <wp:inline distT="0" distB="0" distL="0" distR="0" wp14:anchorId="267340F9" wp14:editId="6383EB07">
            <wp:extent cx="2492375" cy="2059305"/>
            <wp:effectExtent l="0" t="0" r="0" b="0"/>
            <wp:docPr id="21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2375" cy="2059305"/>
                    </a:xfrm>
                    <a:prstGeom prst="rect">
                      <a:avLst/>
                    </a:prstGeom>
                    <a:noFill/>
                    <a:ln>
                      <a:noFill/>
                    </a:ln>
                  </pic:spPr>
                </pic:pic>
              </a:graphicData>
            </a:graphic>
          </wp:inline>
        </w:drawing>
      </w:r>
    </w:p>
    <w:p w14:paraId="3C9043DC"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81" w:name="_Toc224347224"/>
      <w:r w:rsidRPr="00FB0783">
        <w:t>The entrance fiber-holder spider</w:t>
      </w:r>
      <w:bookmarkEnd w:id="81"/>
    </w:p>
    <w:p w14:paraId="058818CE" w14:textId="79C07573" w:rsidR="00183718" w:rsidRPr="00FB0783" w:rsidRDefault="00183718" w:rsidP="004752AB">
      <w:pPr>
        <w:tabs>
          <w:tab w:val="right" w:pos="9072"/>
        </w:tabs>
      </w:pPr>
      <w:r w:rsidRPr="00FB0783">
        <w:t>This is the support for the input optical fi</w:t>
      </w:r>
      <w:r w:rsidR="005B08AF" w:rsidRPr="00FB0783">
        <w:t xml:space="preserve">bre connector (1). This spider </w:t>
      </w:r>
      <w:r w:rsidRPr="00FB0783">
        <w:t>(2)</w:t>
      </w:r>
      <w:r w:rsidR="005B08AF" w:rsidRPr="00FB0783">
        <w:t xml:space="preserve"> </w:t>
      </w:r>
      <w:r w:rsidRPr="00FB0783">
        <w:t>is adjustable only in vertical (Z) direction by shimming spacers (2).</w:t>
      </w:r>
    </w:p>
    <w:p w14:paraId="36735481" w14:textId="1F4DF8FC" w:rsidR="008B426B" w:rsidRPr="00FB0783" w:rsidRDefault="008B426B" w:rsidP="008B426B">
      <w:pPr>
        <w:pStyle w:val="Caption"/>
        <w:jc w:val="left"/>
      </w:pPr>
      <w:bookmarkStart w:id="82" w:name="_Toc224687260"/>
      <w:r w:rsidRPr="00FB0783">
        <w:t xml:space="preserve">Figure </w:t>
      </w:r>
      <w:r w:rsidRPr="00FB0783">
        <w:fldChar w:fldCharType="begin"/>
      </w:r>
      <w:r w:rsidRPr="00FB0783">
        <w:instrText xml:space="preserve"> SEQ Figure \* ARABIC </w:instrText>
      </w:r>
      <w:r w:rsidRPr="00FB0783">
        <w:fldChar w:fldCharType="separate"/>
      </w:r>
      <w:r w:rsidR="00FF1D74">
        <w:rPr>
          <w:noProof/>
        </w:rPr>
        <w:t>13</w:t>
      </w:r>
      <w:r w:rsidRPr="00FB0783">
        <w:fldChar w:fldCharType="end"/>
      </w:r>
      <w:r w:rsidRPr="00FB0783">
        <w:t>: View of the upper spider</w:t>
      </w:r>
      <w:r w:rsidR="005B08AF" w:rsidRPr="00FB0783">
        <w:t xml:space="preserve"> and fiber support</w:t>
      </w:r>
      <w:bookmarkEnd w:id="82"/>
    </w:p>
    <w:p w14:paraId="512C4E0F" w14:textId="7E2D3122" w:rsidR="00183718" w:rsidRPr="00FB0783" w:rsidRDefault="005B08AF" w:rsidP="004752AB">
      <w:pPr>
        <w:tabs>
          <w:tab w:val="right" w:pos="9072"/>
        </w:tabs>
        <w:jc w:val="center"/>
      </w:pPr>
      <w:r w:rsidRPr="00FB0783">
        <w:rPr>
          <w:noProof/>
          <w:lang w:val="en-US" w:eastAsia="en-US"/>
        </w:rPr>
        <mc:AlternateContent>
          <mc:Choice Requires="wps">
            <w:drawing>
              <wp:anchor distT="0" distB="0" distL="114300" distR="114300" simplePos="0" relativeHeight="251701248" behindDoc="0" locked="0" layoutInCell="1" allowOverlap="1" wp14:anchorId="721C3CF4" wp14:editId="506A766C">
                <wp:simplePos x="0" y="0"/>
                <wp:positionH relativeFrom="column">
                  <wp:posOffset>4695825</wp:posOffset>
                </wp:positionH>
                <wp:positionV relativeFrom="paragraph">
                  <wp:posOffset>1339215</wp:posOffset>
                </wp:positionV>
                <wp:extent cx="242570" cy="332105"/>
                <wp:effectExtent l="965200" t="0" r="36830" b="277495"/>
                <wp:wrapNone/>
                <wp:docPr id="34"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332105"/>
                        </a:xfrm>
                        <a:prstGeom prst="callout1">
                          <a:avLst>
                            <a:gd name="adj1" fmla="val 34417"/>
                            <a:gd name="adj2" fmla="val -31412"/>
                            <a:gd name="adj3" fmla="val 171509"/>
                            <a:gd name="adj4" fmla="val -379056"/>
                          </a:avLst>
                        </a:prstGeom>
                        <a:solidFill>
                          <a:srgbClr val="FFFFFF"/>
                        </a:solidFill>
                        <a:ln w="9525">
                          <a:solidFill>
                            <a:srgbClr val="FF0000"/>
                          </a:solidFill>
                          <a:miter lim="800000"/>
                          <a:headEnd/>
                          <a:tailEnd/>
                        </a:ln>
                      </wps:spPr>
                      <wps:txbx>
                        <w:txbxContent>
                          <w:p w14:paraId="04EC796C" w14:textId="77777777" w:rsidR="005C30A9" w:rsidRPr="006C2828" w:rsidRDefault="005C30A9" w:rsidP="00183718">
                            <w:pPr>
                              <w:rPr>
                                <w:color w:val="FF0000"/>
                              </w:rPr>
                            </w:pPr>
                            <w:r>
                              <w:rPr>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1" o:spid="_x0000_s1065" type="#_x0000_t41" style="position:absolute;left:0;text-align:left;margin-left:369.75pt;margin-top:105.45pt;width:19.1pt;height:2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" adj="-81876,37046,-6785,7434" strokecolor="red">
                <v:textbox>
                  <w:txbxContent>
                    <w:p w14:paraId="04EC796C" w14:textId="77777777" w:rsidR="005C30A9" w:rsidRPr="006C2828" w:rsidRDefault="005C30A9" w:rsidP="00183718">
                      <w:pPr>
                        <w:rPr>
                          <w:color w:val="FF0000"/>
                        </w:rPr>
                      </w:pPr>
                      <w:r>
                        <w:rPr>
                          <w:color w:val="FF0000"/>
                        </w:rPr>
                        <w:t>3</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21728" behindDoc="0" locked="0" layoutInCell="1" allowOverlap="1" wp14:anchorId="404D5755" wp14:editId="1DBC0076">
                <wp:simplePos x="0" y="0"/>
                <wp:positionH relativeFrom="column">
                  <wp:posOffset>4703445</wp:posOffset>
                </wp:positionH>
                <wp:positionV relativeFrom="paragraph">
                  <wp:posOffset>732790</wp:posOffset>
                </wp:positionV>
                <wp:extent cx="394970" cy="332105"/>
                <wp:effectExtent l="914400" t="0" r="36830" b="252095"/>
                <wp:wrapNone/>
                <wp:docPr id="35" name="AutoShape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4970" cy="332105"/>
                        </a:xfrm>
                        <a:prstGeom prst="callout1">
                          <a:avLst>
                            <a:gd name="adj1" fmla="val 34417"/>
                            <a:gd name="adj2" fmla="val -19292"/>
                            <a:gd name="adj3" fmla="val 169597"/>
                            <a:gd name="adj4" fmla="val -221222"/>
                          </a:avLst>
                        </a:prstGeom>
                        <a:solidFill>
                          <a:srgbClr val="FFFFFF"/>
                        </a:solidFill>
                        <a:ln w="9525">
                          <a:solidFill>
                            <a:srgbClr val="FF0000"/>
                          </a:solidFill>
                          <a:miter lim="800000"/>
                          <a:headEnd/>
                          <a:tailEnd/>
                        </a:ln>
                      </wps:spPr>
                      <wps:txbx>
                        <w:txbxContent>
                          <w:p w14:paraId="30A6AAA0" w14:textId="77777777" w:rsidR="005C30A9" w:rsidRPr="006C2828" w:rsidRDefault="005C30A9" w:rsidP="00183718">
                            <w:pPr>
                              <w:rPr>
                                <w:color w:val="FF0000"/>
                              </w:rPr>
                            </w:pPr>
                            <w:r>
                              <w:rPr>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1" o:spid="_x0000_s1066" type="#_x0000_t41" style="position:absolute;left:0;text-align:left;margin-left:370.35pt;margin-top:57.7pt;width:31.1pt;height:26.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" adj="-47784,36633,-4167,7434" strokecolor="red">
                <v:textbox>
                  <w:txbxContent>
                    <w:p w14:paraId="30A6AAA0" w14:textId="77777777" w:rsidR="005C30A9" w:rsidRPr="006C2828" w:rsidRDefault="005C30A9" w:rsidP="00183718">
                      <w:pPr>
                        <w:rPr>
                          <w:color w:val="FF0000"/>
                        </w:rPr>
                      </w:pPr>
                      <w:r>
                        <w:rPr>
                          <w:color w:val="FF0000"/>
                        </w:rPr>
                        <w:t>2</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0224" behindDoc="0" locked="0" layoutInCell="1" allowOverlap="1" wp14:anchorId="0C3AA15E" wp14:editId="39982B25">
                <wp:simplePos x="0" y="0"/>
                <wp:positionH relativeFrom="column">
                  <wp:posOffset>4711488</wp:posOffset>
                </wp:positionH>
                <wp:positionV relativeFrom="paragraph">
                  <wp:posOffset>165735</wp:posOffset>
                </wp:positionV>
                <wp:extent cx="387350" cy="332105"/>
                <wp:effectExtent l="1524000" t="0" r="19050" b="658495"/>
                <wp:wrapNone/>
                <wp:docPr id="36"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 cy="332105"/>
                        </a:xfrm>
                        <a:prstGeom prst="callout1">
                          <a:avLst>
                            <a:gd name="adj1" fmla="val 34417"/>
                            <a:gd name="adj2" fmla="val -19671"/>
                            <a:gd name="adj3" fmla="val 288528"/>
                            <a:gd name="adj4" fmla="val -400657"/>
                          </a:avLst>
                        </a:prstGeom>
                        <a:solidFill>
                          <a:srgbClr val="FFFFFF"/>
                        </a:solidFill>
                        <a:ln w="9525">
                          <a:solidFill>
                            <a:srgbClr val="FF0000"/>
                          </a:solidFill>
                          <a:miter lim="800000"/>
                          <a:headEnd/>
                          <a:tailEnd/>
                        </a:ln>
                      </wps:spPr>
                      <wps:txbx>
                        <w:txbxContent>
                          <w:p w14:paraId="448B5773" w14:textId="77777777" w:rsidR="005C30A9" w:rsidRPr="006C2828" w:rsidRDefault="005C30A9" w:rsidP="00183718">
                            <w:pPr>
                              <w:rPr>
                                <w:color w:val="FF0000"/>
                              </w:rPr>
                            </w:pPr>
                            <w:r>
                              <w:rPr>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0" o:spid="_x0000_s1067" type="#_x0000_t41" style="position:absolute;left:0;text-align:left;margin-left:371pt;margin-top:13.05pt;width:30.5pt;height:2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" adj="-86542,62322,-4249,7434" strokecolor="red">
                <v:textbox>
                  <w:txbxContent>
                    <w:p w14:paraId="448B5773" w14:textId="77777777" w:rsidR="005C30A9" w:rsidRPr="006C2828" w:rsidRDefault="005C30A9" w:rsidP="00183718">
                      <w:pPr>
                        <w:rPr>
                          <w:color w:val="FF0000"/>
                        </w:rPr>
                      </w:pPr>
                      <w:r>
                        <w:rPr>
                          <w:color w:val="FF0000"/>
                        </w:rPr>
                        <w:t>1</w:t>
                      </w:r>
                    </w:p>
                  </w:txbxContent>
                </v:textbox>
                <o:callout v:ext="edit" minusy="t"/>
              </v:shape>
            </w:pict>
          </mc:Fallback>
        </mc:AlternateContent>
      </w:r>
      <w:r w:rsidR="00183718" w:rsidRPr="00FB0783">
        <w:rPr>
          <w:noProof/>
          <w:lang w:val="en-US" w:eastAsia="en-US"/>
        </w:rPr>
        <w:drawing>
          <wp:inline distT="0" distB="0" distL="0" distR="0" wp14:anchorId="2E9058FD" wp14:editId="2DB423C4">
            <wp:extent cx="3258185" cy="2593975"/>
            <wp:effectExtent l="0" t="0" r="0" b="0"/>
            <wp:docPr id="21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58185" cy="2593975"/>
                    </a:xfrm>
                    <a:prstGeom prst="rect">
                      <a:avLst/>
                    </a:prstGeom>
                    <a:noFill/>
                    <a:ln>
                      <a:noFill/>
                    </a:ln>
                  </pic:spPr>
                </pic:pic>
              </a:graphicData>
            </a:graphic>
          </wp:inline>
        </w:drawing>
      </w:r>
    </w:p>
    <w:p w14:paraId="4FE8A438" w14:textId="77777777" w:rsidR="00183718" w:rsidRPr="00FB0783" w:rsidRDefault="00183718" w:rsidP="004752AB">
      <w:pPr>
        <w:tabs>
          <w:tab w:val="right" w:pos="9072"/>
        </w:tabs>
        <w:jc w:val="center"/>
      </w:pPr>
    </w:p>
    <w:p w14:paraId="2AF0D94D"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83" w:name="_Toc224347225"/>
      <w:r w:rsidRPr="00FB0783">
        <w:t>The parabolic mirror mounting</w:t>
      </w:r>
      <w:bookmarkEnd w:id="83"/>
    </w:p>
    <w:p w14:paraId="74CD3A75" w14:textId="77777777" w:rsidR="00183718" w:rsidRPr="00FB0783" w:rsidRDefault="00183718" w:rsidP="004752AB">
      <w:pPr>
        <w:tabs>
          <w:tab w:val="right" w:pos="9072"/>
        </w:tabs>
      </w:pPr>
      <w:r w:rsidRPr="00FB0783">
        <w:t>These are the two mirrors (1) at each end of the system. The first one collects the beam coming from the input fibre and collimates it back through the etalon. The second one collect the light coming from the etalon and focus it back to the output fibre. These mirrors have a reference surface (2) on the same side as the parabola (3). A Viton</w:t>
      </w:r>
      <w:r w:rsidRPr="00FB0783">
        <w:rPr>
          <w:rFonts w:cs="Cambria"/>
        </w:rPr>
        <w:t>®</w:t>
      </w:r>
      <w:r w:rsidRPr="00FB0783">
        <w:t xml:space="preserve"> O-ring (4) compressed by an aluminium ring (5) maintain the mirror in position. 3 spacers (6) avoid a contact between the mirror (1) and the aluminium ring (5).</w:t>
      </w:r>
    </w:p>
    <w:p w14:paraId="6D564502" w14:textId="17D78E9A" w:rsidR="001E5E0D" w:rsidRPr="00FB0783" w:rsidRDefault="0061637E" w:rsidP="00E632E4">
      <w:pPr>
        <w:pStyle w:val="Caption"/>
        <w:jc w:val="left"/>
      </w:pPr>
      <w:bookmarkStart w:id="84" w:name="_Toc224687261"/>
      <w:r w:rsidRPr="00FB0783">
        <w:t xml:space="preserve">Figure </w:t>
      </w:r>
      <w:r w:rsidRPr="00FB0783">
        <w:fldChar w:fldCharType="begin"/>
      </w:r>
      <w:r w:rsidRPr="00FB0783">
        <w:instrText xml:space="preserve"> SEQ Figure \* ARABIC </w:instrText>
      </w:r>
      <w:r w:rsidRPr="00FB0783">
        <w:fldChar w:fldCharType="separate"/>
      </w:r>
      <w:r w:rsidR="00FF1D74">
        <w:rPr>
          <w:noProof/>
        </w:rPr>
        <w:t>14</w:t>
      </w:r>
      <w:r w:rsidRPr="00FB0783">
        <w:fldChar w:fldCharType="end"/>
      </w:r>
      <w:r w:rsidRPr="00FB0783">
        <w:t>: Section view of the parabolic mirror and its support</w:t>
      </w:r>
      <w:bookmarkEnd w:id="84"/>
    </w:p>
    <w:p w14:paraId="00489265" w14:textId="2D7D449C" w:rsidR="00183718" w:rsidRPr="00FB0783" w:rsidRDefault="00183718" w:rsidP="004752AB">
      <w:pPr>
        <w:tabs>
          <w:tab w:val="right" w:pos="9072"/>
        </w:tabs>
        <w:jc w:val="center"/>
      </w:pPr>
      <w:r w:rsidRPr="00FB0783">
        <w:rPr>
          <w:noProof/>
          <w:lang w:val="en-US" w:eastAsia="en-US"/>
        </w:rPr>
        <mc:AlternateContent>
          <mc:Choice Requires="wps">
            <w:drawing>
              <wp:anchor distT="0" distB="0" distL="114300" distR="114300" simplePos="0" relativeHeight="251707392" behindDoc="0" locked="0" layoutInCell="1" allowOverlap="1" wp14:anchorId="405B5E1E" wp14:editId="2B6DC723">
                <wp:simplePos x="0" y="0"/>
                <wp:positionH relativeFrom="column">
                  <wp:posOffset>630555</wp:posOffset>
                </wp:positionH>
                <wp:positionV relativeFrom="paragraph">
                  <wp:posOffset>2004695</wp:posOffset>
                </wp:positionV>
                <wp:extent cx="342900" cy="255905"/>
                <wp:effectExtent l="0" t="177800" r="1079500" b="23495"/>
                <wp:wrapNone/>
                <wp:docPr id="33" name="AutoShape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122222"/>
                            <a:gd name="adj3" fmla="val -66255"/>
                            <a:gd name="adj4" fmla="val 392222"/>
                          </a:avLst>
                        </a:prstGeom>
                        <a:solidFill>
                          <a:srgbClr val="FFFFFF"/>
                        </a:solidFill>
                        <a:ln w="9525">
                          <a:solidFill>
                            <a:srgbClr val="FF0000"/>
                          </a:solidFill>
                          <a:miter lim="800000"/>
                          <a:headEnd/>
                          <a:tailEnd/>
                        </a:ln>
                      </wps:spPr>
                      <wps:txbx>
                        <w:txbxContent>
                          <w:p w14:paraId="7EFAC7AC" w14:textId="77777777" w:rsidR="005C30A9" w:rsidRPr="006C2828" w:rsidRDefault="005C30A9" w:rsidP="00183718">
                            <w:pPr>
                              <w:rPr>
                                <w:color w:val="FF0000"/>
                              </w:rPr>
                            </w:pPr>
                            <w:r>
                              <w:rPr>
                                <w:color w:val="FF000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7" o:spid="_x0000_s1068" type="#_x0000_t41" style="position:absolute;left:0;text-align:left;margin-left:49.65pt;margin-top:157.85pt;width:27pt;height:20.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" adj="84720,-14311,26400,9648" strokecolor="red">
                <v:textbox>
                  <w:txbxContent>
                    <w:p w14:paraId="7EFAC7AC" w14:textId="77777777" w:rsidR="005C30A9" w:rsidRPr="006C2828" w:rsidRDefault="005C30A9" w:rsidP="00183718">
                      <w:pPr>
                        <w:rPr>
                          <w:color w:val="FF0000"/>
                        </w:rPr>
                      </w:pPr>
                      <w:r>
                        <w:rPr>
                          <w:color w:val="FF0000"/>
                        </w:rPr>
                        <w:t>6</w:t>
                      </w:r>
                    </w:p>
                  </w:txbxContent>
                </v:textbox>
                <o:callout v:ext="edit" minusx="t"/>
              </v:shape>
            </w:pict>
          </mc:Fallback>
        </mc:AlternateContent>
      </w:r>
      <w:r w:rsidRPr="00FB0783">
        <w:rPr>
          <w:noProof/>
          <w:lang w:val="en-US" w:eastAsia="en-US"/>
        </w:rPr>
        <mc:AlternateContent>
          <mc:Choice Requires="wps">
            <w:drawing>
              <wp:anchor distT="0" distB="0" distL="114300" distR="114300" simplePos="0" relativeHeight="251706368" behindDoc="0" locked="0" layoutInCell="1" allowOverlap="1" wp14:anchorId="0C3679F2" wp14:editId="2998CC07">
                <wp:simplePos x="0" y="0"/>
                <wp:positionH relativeFrom="column">
                  <wp:posOffset>4998085</wp:posOffset>
                </wp:positionH>
                <wp:positionV relativeFrom="paragraph">
                  <wp:posOffset>772160</wp:posOffset>
                </wp:positionV>
                <wp:extent cx="342900" cy="255905"/>
                <wp:effectExtent l="2159000" t="0" r="38100" b="709295"/>
                <wp:wrapNone/>
                <wp:docPr id="32" name="AutoShape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68486"/>
                            <a:gd name="adj4" fmla="val -607778"/>
                          </a:avLst>
                        </a:prstGeom>
                        <a:solidFill>
                          <a:srgbClr val="FFFFFF"/>
                        </a:solidFill>
                        <a:ln w="9525">
                          <a:solidFill>
                            <a:srgbClr val="FF0000"/>
                          </a:solidFill>
                          <a:miter lim="800000"/>
                          <a:headEnd/>
                          <a:tailEnd/>
                        </a:ln>
                      </wps:spPr>
                      <wps:txbx>
                        <w:txbxContent>
                          <w:p w14:paraId="75CB0E76" w14:textId="77777777" w:rsidR="005C30A9" w:rsidRPr="006C2828" w:rsidRDefault="005C30A9" w:rsidP="00183718">
                            <w:pPr>
                              <w:rPr>
                                <w:color w:val="FF0000"/>
                              </w:rPr>
                            </w:pPr>
                            <w:r>
                              <w:rPr>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6" o:spid="_x0000_s1069" type="#_x0000_t41" style="position:absolute;left:0;text-align:left;margin-left:393.55pt;margin-top:60.8pt;width:27pt;height:20.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" adj="-131280,79593,-4800,9648" strokecolor="red">
                <v:textbox>
                  <w:txbxContent>
                    <w:p w14:paraId="75CB0E76" w14:textId="77777777" w:rsidR="005C30A9" w:rsidRPr="006C2828" w:rsidRDefault="005C30A9" w:rsidP="00183718">
                      <w:pPr>
                        <w:rPr>
                          <w:color w:val="FF0000"/>
                        </w:rPr>
                      </w:pPr>
                      <w:r>
                        <w:rPr>
                          <w:color w:val="FF0000"/>
                        </w:rPr>
                        <w:t>3</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3296" behindDoc="0" locked="0" layoutInCell="1" allowOverlap="1" wp14:anchorId="20F0F29C" wp14:editId="3328BB39">
                <wp:simplePos x="0" y="0"/>
                <wp:positionH relativeFrom="column">
                  <wp:posOffset>4998085</wp:posOffset>
                </wp:positionH>
                <wp:positionV relativeFrom="paragraph">
                  <wp:posOffset>1028065</wp:posOffset>
                </wp:positionV>
                <wp:extent cx="342900" cy="255905"/>
                <wp:effectExtent l="1524000" t="0" r="38100" b="404495"/>
                <wp:wrapNone/>
                <wp:docPr id="227" name="AutoShape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240444"/>
                            <a:gd name="adj4" fmla="val -427778"/>
                          </a:avLst>
                        </a:prstGeom>
                        <a:solidFill>
                          <a:srgbClr val="FFFFFF"/>
                        </a:solidFill>
                        <a:ln w="9525">
                          <a:solidFill>
                            <a:srgbClr val="FF0000"/>
                          </a:solidFill>
                          <a:miter lim="800000"/>
                          <a:headEnd/>
                          <a:tailEnd/>
                        </a:ln>
                      </wps:spPr>
                      <wps:txbx>
                        <w:txbxContent>
                          <w:p w14:paraId="09F6C42D" w14:textId="77777777" w:rsidR="005C30A9" w:rsidRPr="006C2828" w:rsidRDefault="005C30A9" w:rsidP="00183718">
                            <w:pPr>
                              <w:rPr>
                                <w:color w:val="FF0000"/>
                              </w:rPr>
                            </w:pPr>
                            <w:r>
                              <w:rPr>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3" o:spid="_x0000_s1070" type="#_x0000_t41" style="position:absolute;left:0;text-align:left;margin-left:393.55pt;margin-top:80.95pt;width:27pt;height:20.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" adj="-92400,51936,-4800,9648" strokecolor="red">
                <v:textbox>
                  <w:txbxContent>
                    <w:p w14:paraId="09F6C42D" w14:textId="77777777" w:rsidR="005C30A9" w:rsidRPr="006C2828" w:rsidRDefault="005C30A9" w:rsidP="00183718">
                      <w:pPr>
                        <w:rPr>
                          <w:color w:val="FF0000"/>
                        </w:rPr>
                      </w:pPr>
                      <w:r>
                        <w:rPr>
                          <w:color w:val="FF0000"/>
                        </w:rPr>
                        <w:t>2</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5344" behindDoc="0" locked="0" layoutInCell="1" allowOverlap="1" wp14:anchorId="56981F44" wp14:editId="64CD2B87">
                <wp:simplePos x="0" y="0"/>
                <wp:positionH relativeFrom="column">
                  <wp:posOffset>4998085</wp:posOffset>
                </wp:positionH>
                <wp:positionV relativeFrom="paragraph">
                  <wp:posOffset>1844675</wp:posOffset>
                </wp:positionV>
                <wp:extent cx="342900" cy="255905"/>
                <wp:effectExtent l="1524000" t="0" r="38100" b="23495"/>
                <wp:wrapNone/>
                <wp:docPr id="226" name="AutoShape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97519"/>
                            <a:gd name="adj4" fmla="val -427778"/>
                          </a:avLst>
                        </a:prstGeom>
                        <a:solidFill>
                          <a:srgbClr val="FFFFFF"/>
                        </a:solidFill>
                        <a:ln w="9525">
                          <a:solidFill>
                            <a:srgbClr val="FF0000"/>
                          </a:solidFill>
                          <a:miter lim="800000"/>
                          <a:headEnd/>
                          <a:tailEnd/>
                        </a:ln>
                      </wps:spPr>
                      <wps:txbx>
                        <w:txbxContent>
                          <w:p w14:paraId="5AD096D6" w14:textId="77777777" w:rsidR="005C30A9" w:rsidRPr="006C2828" w:rsidRDefault="005C30A9" w:rsidP="00183718">
                            <w:pPr>
                              <w:rPr>
                                <w:color w:val="FF0000"/>
                              </w:rPr>
                            </w:pPr>
                            <w:r>
                              <w:rPr>
                                <w:color w:val="FF000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5" o:spid="_x0000_s1071" type="#_x0000_t41" style="position:absolute;left:0;text-align:left;margin-left:393.55pt;margin-top:145.25pt;width:27pt;height:20.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" adj="-92400,21064,-4800,9648" strokecolor="red">
                <v:textbox>
                  <w:txbxContent>
                    <w:p w14:paraId="5AD096D6" w14:textId="77777777" w:rsidR="005C30A9" w:rsidRPr="006C2828" w:rsidRDefault="005C30A9" w:rsidP="00183718">
                      <w:pPr>
                        <w:rPr>
                          <w:color w:val="FF0000"/>
                        </w:rPr>
                      </w:pPr>
                      <w:r>
                        <w:rPr>
                          <w:color w:val="FF0000"/>
                        </w:rPr>
                        <w:t>5</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4320" behindDoc="0" locked="0" layoutInCell="1" allowOverlap="1" wp14:anchorId="24F45051" wp14:editId="6E042A25">
                <wp:simplePos x="0" y="0"/>
                <wp:positionH relativeFrom="column">
                  <wp:posOffset>4998085</wp:posOffset>
                </wp:positionH>
                <wp:positionV relativeFrom="paragraph">
                  <wp:posOffset>1524635</wp:posOffset>
                </wp:positionV>
                <wp:extent cx="342900" cy="255905"/>
                <wp:effectExtent l="1524000" t="0" r="38100" b="226695"/>
                <wp:wrapNone/>
                <wp:docPr id="225"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71958"/>
                            <a:gd name="adj4" fmla="val -430000"/>
                          </a:avLst>
                        </a:prstGeom>
                        <a:solidFill>
                          <a:srgbClr val="FFFFFF"/>
                        </a:solidFill>
                        <a:ln w="9525">
                          <a:solidFill>
                            <a:srgbClr val="FF0000"/>
                          </a:solidFill>
                          <a:miter lim="800000"/>
                          <a:headEnd/>
                          <a:tailEnd/>
                        </a:ln>
                      </wps:spPr>
                      <wps:txbx>
                        <w:txbxContent>
                          <w:p w14:paraId="0F377B31" w14:textId="77777777" w:rsidR="005C30A9" w:rsidRPr="006C2828" w:rsidRDefault="005C30A9" w:rsidP="00183718">
                            <w:pPr>
                              <w:rPr>
                                <w:color w:val="FF0000"/>
                              </w:rPr>
                            </w:pPr>
                            <w:r>
                              <w:rPr>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4" o:spid="_x0000_s1072" type="#_x0000_t41" style="position:absolute;left:0;text-align:left;margin-left:393.55pt;margin-top:120.05pt;width:27pt;height:20.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" adj="-92880,37143,-4800,9648" strokecolor="red">
                <v:textbox>
                  <w:txbxContent>
                    <w:p w14:paraId="0F377B31" w14:textId="77777777" w:rsidR="005C30A9" w:rsidRPr="006C2828" w:rsidRDefault="005C30A9" w:rsidP="00183718">
                      <w:pPr>
                        <w:rPr>
                          <w:color w:val="FF0000"/>
                        </w:rPr>
                      </w:pPr>
                      <w:r>
                        <w:rPr>
                          <w:color w:val="FF0000"/>
                        </w:rPr>
                        <w:t>4</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02272" behindDoc="0" locked="0" layoutInCell="1" allowOverlap="1" wp14:anchorId="4BB9FA62" wp14:editId="7ED5D3A9">
                <wp:simplePos x="0" y="0"/>
                <wp:positionH relativeFrom="column">
                  <wp:posOffset>4998085</wp:posOffset>
                </wp:positionH>
                <wp:positionV relativeFrom="paragraph">
                  <wp:posOffset>1268730</wp:posOffset>
                </wp:positionV>
                <wp:extent cx="342900" cy="255905"/>
                <wp:effectExtent l="1600200" t="0" r="38100" b="277495"/>
                <wp:wrapNone/>
                <wp:docPr id="224"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98759"/>
                            <a:gd name="adj4" fmla="val -450000"/>
                          </a:avLst>
                        </a:prstGeom>
                        <a:solidFill>
                          <a:srgbClr val="FFFFFF"/>
                        </a:solidFill>
                        <a:ln w="9525">
                          <a:solidFill>
                            <a:srgbClr val="FF0000"/>
                          </a:solidFill>
                          <a:miter lim="800000"/>
                          <a:headEnd/>
                          <a:tailEnd/>
                        </a:ln>
                      </wps:spPr>
                      <wps:txbx>
                        <w:txbxContent>
                          <w:p w14:paraId="5E7DCC68" w14:textId="77777777" w:rsidR="005C30A9" w:rsidRPr="006C2828" w:rsidRDefault="005C30A9" w:rsidP="00183718">
                            <w:pPr>
                              <w:rPr>
                                <w:color w:val="FF0000"/>
                              </w:rPr>
                            </w:pPr>
                            <w:r>
                              <w:rPr>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2" o:spid="_x0000_s1073" type="#_x0000_t41" style="position:absolute;left:0;text-align:left;margin-left:393.55pt;margin-top:99.9pt;width:27pt;height:20.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" adj="-97200,42932,-4800,9648" strokecolor="red">
                <v:textbox>
                  <w:txbxContent>
                    <w:p w14:paraId="5E7DCC68" w14:textId="77777777" w:rsidR="005C30A9" w:rsidRPr="006C2828" w:rsidRDefault="005C30A9" w:rsidP="00183718">
                      <w:pPr>
                        <w:rPr>
                          <w:color w:val="FF0000"/>
                        </w:rPr>
                      </w:pPr>
                      <w:r>
                        <w:rPr>
                          <w:color w:val="FF0000"/>
                        </w:rPr>
                        <w:t>1</w:t>
                      </w:r>
                    </w:p>
                  </w:txbxContent>
                </v:textbox>
                <o:callout v:ext="edit" minusy="t"/>
              </v:shape>
            </w:pict>
          </mc:Fallback>
        </mc:AlternateContent>
      </w:r>
      <w:r w:rsidRPr="00FB0783">
        <w:rPr>
          <w:noProof/>
          <w:lang w:val="en-US" w:eastAsia="en-US"/>
        </w:rPr>
        <w:drawing>
          <wp:inline distT="0" distB="0" distL="0" distR="0" wp14:anchorId="72B2B527" wp14:editId="08412762">
            <wp:extent cx="3975735" cy="2438400"/>
            <wp:effectExtent l="0" t="0" r="12065" b="0"/>
            <wp:docPr id="21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5">
                      <a:extLst>
                        <a:ext uri="{28A0092B-C50C-407E-A947-70E740481C1C}">
                          <a14:useLocalDpi xmlns:a14="http://schemas.microsoft.com/office/drawing/2010/main" val="0"/>
                        </a:ext>
                      </a:extLst>
                    </a:blip>
                    <a:srcRect b="4636"/>
                    <a:stretch>
                      <a:fillRect/>
                    </a:stretch>
                  </pic:blipFill>
                  <pic:spPr bwMode="auto">
                    <a:xfrm>
                      <a:off x="0" y="0"/>
                      <a:ext cx="3975735" cy="2438400"/>
                    </a:xfrm>
                    <a:prstGeom prst="rect">
                      <a:avLst/>
                    </a:prstGeom>
                    <a:noFill/>
                    <a:ln>
                      <a:noFill/>
                    </a:ln>
                  </pic:spPr>
                </pic:pic>
              </a:graphicData>
            </a:graphic>
          </wp:inline>
        </w:drawing>
      </w:r>
    </w:p>
    <w:p w14:paraId="4E90BC20"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85" w:name="_Toc224347226"/>
      <w:r w:rsidRPr="00FB0783">
        <w:t>The etalon mounting</w:t>
      </w:r>
      <w:bookmarkEnd w:id="85"/>
    </w:p>
    <w:p w14:paraId="218DF104" w14:textId="77777777" w:rsidR="00183718" w:rsidRPr="00FB0783" w:rsidRDefault="00183718" w:rsidP="004752AB">
      <w:pPr>
        <w:tabs>
          <w:tab w:val="right" w:pos="9072"/>
        </w:tabs>
      </w:pPr>
      <w:r w:rsidRPr="00FB0783">
        <w:t>The etalon (1) is the main optical part. At its base, it has a flange to fix it. 3 brackets (2) and a Viton</w:t>
      </w:r>
      <w:r w:rsidRPr="00FB0783">
        <w:rPr>
          <w:rFonts w:cs="Cambria"/>
        </w:rPr>
        <w:t>®</w:t>
      </w:r>
      <w:r w:rsidRPr="00FB0783">
        <w:t xml:space="preserve"> O-ring (3), used as a sprig, maintain the etalon in position on the supporting flange (4).</w:t>
      </w:r>
    </w:p>
    <w:p w14:paraId="5D63F4AD" w14:textId="54A3C73E" w:rsidR="00183718" w:rsidRPr="00FB0783" w:rsidRDefault="0061637E" w:rsidP="0061637E">
      <w:pPr>
        <w:pStyle w:val="Caption"/>
        <w:jc w:val="left"/>
      </w:pPr>
      <w:bookmarkStart w:id="86" w:name="_Toc224687262"/>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15</w:t>
      </w:r>
      <w:r w:rsidRPr="00FB0783">
        <w:fldChar w:fldCharType="end"/>
      </w:r>
      <w:r w:rsidRPr="00FB0783">
        <w:t>: Section view of the etalon and its support</w:t>
      </w:r>
      <w:bookmarkEnd w:id="86"/>
    </w:p>
    <w:p w14:paraId="5EAE82F6" w14:textId="4E69C0EC" w:rsidR="00183718" w:rsidRPr="00FB0783" w:rsidRDefault="00183718" w:rsidP="004752AB">
      <w:pPr>
        <w:tabs>
          <w:tab w:val="right" w:pos="9072"/>
        </w:tabs>
        <w:jc w:val="center"/>
      </w:pPr>
      <w:r w:rsidRPr="00FB0783">
        <w:rPr>
          <w:noProof/>
          <w:lang w:val="en-US" w:eastAsia="en-US"/>
        </w:rPr>
        <mc:AlternateContent>
          <mc:Choice Requires="wps">
            <w:drawing>
              <wp:anchor distT="0" distB="0" distL="114300" distR="114300" simplePos="0" relativeHeight="251720704" behindDoc="0" locked="0" layoutInCell="1" allowOverlap="1" wp14:anchorId="38C75BF7" wp14:editId="28BBF9C5">
                <wp:simplePos x="0" y="0"/>
                <wp:positionH relativeFrom="column">
                  <wp:posOffset>5196205</wp:posOffset>
                </wp:positionH>
                <wp:positionV relativeFrom="paragraph">
                  <wp:posOffset>2207895</wp:posOffset>
                </wp:positionV>
                <wp:extent cx="342900" cy="255905"/>
                <wp:effectExtent l="1041400" t="0" r="38100" b="125095"/>
                <wp:wrapNone/>
                <wp:docPr id="31"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30273"/>
                            <a:gd name="adj4" fmla="val -290000"/>
                          </a:avLst>
                        </a:prstGeom>
                        <a:solidFill>
                          <a:srgbClr val="FFFFFF"/>
                        </a:solidFill>
                        <a:ln w="9525">
                          <a:solidFill>
                            <a:srgbClr val="FF0000"/>
                          </a:solidFill>
                          <a:miter lim="800000"/>
                          <a:headEnd/>
                          <a:tailEnd/>
                        </a:ln>
                      </wps:spPr>
                      <wps:txbx>
                        <w:txbxContent>
                          <w:p w14:paraId="1B17A82C" w14:textId="77777777" w:rsidR="005C30A9" w:rsidRPr="006C2828" w:rsidRDefault="005C30A9" w:rsidP="00183718">
                            <w:pPr>
                              <w:rPr>
                                <w:color w:val="FF0000"/>
                              </w:rPr>
                            </w:pPr>
                            <w:r>
                              <w:rPr>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0" o:spid="_x0000_s1074" type="#_x0000_t41" style="position:absolute;left:0;text-align:left;margin-left:409.15pt;margin-top:173.85pt;width:27pt;height:20.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" adj="-62640,28139,-4800,9648" strokecolor="red">
                <v:textbox>
                  <w:txbxContent>
                    <w:p w14:paraId="1B17A82C" w14:textId="77777777" w:rsidR="005C30A9" w:rsidRPr="006C2828" w:rsidRDefault="005C30A9" w:rsidP="00183718">
                      <w:pPr>
                        <w:rPr>
                          <w:color w:val="FF0000"/>
                        </w:rPr>
                      </w:pPr>
                      <w:r>
                        <w:rPr>
                          <w:color w:val="FF0000"/>
                        </w:rPr>
                        <w:t>4</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9680" behindDoc="0" locked="0" layoutInCell="1" allowOverlap="1" wp14:anchorId="531FEED1" wp14:editId="31D528B5">
                <wp:simplePos x="0" y="0"/>
                <wp:positionH relativeFrom="column">
                  <wp:posOffset>264795</wp:posOffset>
                </wp:positionH>
                <wp:positionV relativeFrom="paragraph">
                  <wp:posOffset>1902460</wp:posOffset>
                </wp:positionV>
                <wp:extent cx="342900" cy="255905"/>
                <wp:effectExtent l="0" t="0" r="1155700" b="175895"/>
                <wp:wrapNone/>
                <wp:docPr id="30" name="AutoShap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122222"/>
                            <a:gd name="adj3" fmla="val 151116"/>
                            <a:gd name="adj4" fmla="val 414444"/>
                          </a:avLst>
                        </a:prstGeom>
                        <a:solidFill>
                          <a:srgbClr val="FFFFFF"/>
                        </a:solidFill>
                        <a:ln w="9525">
                          <a:solidFill>
                            <a:srgbClr val="FF0000"/>
                          </a:solidFill>
                          <a:miter lim="800000"/>
                          <a:headEnd/>
                          <a:tailEnd/>
                        </a:ln>
                      </wps:spPr>
                      <wps:txbx>
                        <w:txbxContent>
                          <w:p w14:paraId="759B5328" w14:textId="77777777" w:rsidR="005C30A9" w:rsidRPr="006C2828" w:rsidRDefault="005C30A9" w:rsidP="00183718">
                            <w:pPr>
                              <w:jc w:val="right"/>
                              <w:rPr>
                                <w:color w:val="FF0000"/>
                              </w:rPr>
                            </w:pPr>
                            <w:r>
                              <w:rPr>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9" o:spid="_x0000_s1075" type="#_x0000_t41" style="position:absolute;left:0;text-align:left;margin-left:20.85pt;margin-top:149.8pt;width:27pt;height:2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" adj="89520,32641,26400,9648" strokecolor="red">
                <v:textbox>
                  <w:txbxContent>
                    <w:p w14:paraId="759B5328" w14:textId="77777777" w:rsidR="005C30A9" w:rsidRPr="006C2828" w:rsidRDefault="005C30A9" w:rsidP="00183718">
                      <w:pPr>
                        <w:jc w:val="right"/>
                        <w:rPr>
                          <w:color w:val="FF0000"/>
                        </w:rPr>
                      </w:pPr>
                      <w:r>
                        <w:rPr>
                          <w:color w:val="FF0000"/>
                        </w:rPr>
                        <w:t>2</w:t>
                      </w:r>
                    </w:p>
                  </w:txbxContent>
                </v:textbox>
                <o:callout v:ext="edit" minusx="t" minusy="t"/>
              </v:shape>
            </w:pict>
          </mc:Fallback>
        </mc:AlternateContent>
      </w:r>
      <w:r w:rsidRPr="00FB0783">
        <w:rPr>
          <w:noProof/>
          <w:lang w:val="en-US" w:eastAsia="en-US"/>
        </w:rPr>
        <mc:AlternateContent>
          <mc:Choice Requires="wps">
            <w:drawing>
              <wp:anchor distT="0" distB="0" distL="114300" distR="114300" simplePos="0" relativeHeight="251718656" behindDoc="0" locked="0" layoutInCell="1" allowOverlap="1" wp14:anchorId="0B19AAD6" wp14:editId="370449F5">
                <wp:simplePos x="0" y="0"/>
                <wp:positionH relativeFrom="column">
                  <wp:posOffset>5196205</wp:posOffset>
                </wp:positionH>
                <wp:positionV relativeFrom="paragraph">
                  <wp:posOffset>1783715</wp:posOffset>
                </wp:positionV>
                <wp:extent cx="342900" cy="255905"/>
                <wp:effectExtent l="1168400" t="0" r="38100" b="175895"/>
                <wp:wrapNone/>
                <wp:docPr id="29" name="AutoShap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54093"/>
                            <a:gd name="adj4" fmla="val -327778"/>
                          </a:avLst>
                        </a:prstGeom>
                        <a:solidFill>
                          <a:srgbClr val="FFFFFF"/>
                        </a:solidFill>
                        <a:ln w="9525">
                          <a:solidFill>
                            <a:srgbClr val="FF0000"/>
                          </a:solidFill>
                          <a:miter lim="800000"/>
                          <a:headEnd/>
                          <a:tailEnd/>
                        </a:ln>
                      </wps:spPr>
                      <wps:txbx>
                        <w:txbxContent>
                          <w:p w14:paraId="62D2280E" w14:textId="77777777" w:rsidR="005C30A9" w:rsidRPr="006C2828" w:rsidRDefault="005C30A9" w:rsidP="00183718">
                            <w:pPr>
                              <w:rPr>
                                <w:color w:val="FF0000"/>
                              </w:rPr>
                            </w:pPr>
                            <w:r>
                              <w:rPr>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8" o:spid="_x0000_s1076" type="#_x0000_t41" style="position:absolute;left:0;text-align:left;margin-left:409.15pt;margin-top:140.45pt;width:27pt;height:20.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" adj="-70800,33284,-4800,9648" strokecolor="red">
                <v:textbox>
                  <w:txbxContent>
                    <w:p w14:paraId="62D2280E" w14:textId="77777777" w:rsidR="005C30A9" w:rsidRPr="006C2828" w:rsidRDefault="005C30A9" w:rsidP="00183718">
                      <w:pPr>
                        <w:rPr>
                          <w:color w:val="FF0000"/>
                        </w:rPr>
                      </w:pPr>
                      <w:r>
                        <w:rPr>
                          <w:color w:val="FF0000"/>
                        </w:rPr>
                        <w:t>3</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17632" behindDoc="0" locked="0" layoutInCell="1" allowOverlap="1" wp14:anchorId="72BB7E39" wp14:editId="56278E50">
                <wp:simplePos x="0" y="0"/>
                <wp:positionH relativeFrom="column">
                  <wp:posOffset>5196205</wp:posOffset>
                </wp:positionH>
                <wp:positionV relativeFrom="paragraph">
                  <wp:posOffset>1174115</wp:posOffset>
                </wp:positionV>
                <wp:extent cx="342900" cy="255905"/>
                <wp:effectExtent l="1422400" t="0" r="38100" b="252095"/>
                <wp:wrapNone/>
                <wp:docPr id="28" name="AutoShape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83870"/>
                            <a:gd name="adj4" fmla="val -398889"/>
                          </a:avLst>
                        </a:prstGeom>
                        <a:solidFill>
                          <a:srgbClr val="FFFFFF"/>
                        </a:solidFill>
                        <a:ln w="9525">
                          <a:solidFill>
                            <a:srgbClr val="FF0000"/>
                          </a:solidFill>
                          <a:miter lim="800000"/>
                          <a:headEnd/>
                          <a:tailEnd/>
                        </a:ln>
                      </wps:spPr>
                      <wps:txbx>
                        <w:txbxContent>
                          <w:p w14:paraId="33578B1C" w14:textId="77777777" w:rsidR="005C30A9" w:rsidRPr="006C2828" w:rsidRDefault="005C30A9" w:rsidP="00183718">
                            <w:pPr>
                              <w:rPr>
                                <w:color w:val="FF0000"/>
                              </w:rPr>
                            </w:pPr>
                            <w:r>
                              <w:rPr>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7" o:spid="_x0000_s1077" type="#_x0000_t41" style="position:absolute;left:0;text-align:left;margin-left:409.15pt;margin-top:92.45pt;width:27pt;height:20.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" adj="-86160,39716,-4800,9648" strokecolor="red">
                <v:textbox>
                  <w:txbxContent>
                    <w:p w14:paraId="33578B1C" w14:textId="77777777" w:rsidR="005C30A9" w:rsidRPr="006C2828" w:rsidRDefault="005C30A9" w:rsidP="00183718">
                      <w:pPr>
                        <w:rPr>
                          <w:color w:val="FF0000"/>
                        </w:rPr>
                      </w:pPr>
                      <w:r>
                        <w:rPr>
                          <w:color w:val="FF0000"/>
                        </w:rPr>
                        <w:t>1</w:t>
                      </w:r>
                    </w:p>
                  </w:txbxContent>
                </v:textbox>
                <o:callout v:ext="edit" minusy="t"/>
              </v:shape>
            </w:pict>
          </mc:Fallback>
        </mc:AlternateContent>
      </w:r>
      <w:r w:rsidRPr="00FB0783">
        <w:rPr>
          <w:noProof/>
          <w:lang w:val="en-US" w:eastAsia="en-US"/>
        </w:rPr>
        <w:drawing>
          <wp:inline distT="0" distB="0" distL="0" distR="0" wp14:anchorId="4CDC91CD" wp14:editId="0776B4FC">
            <wp:extent cx="4165600" cy="3955415"/>
            <wp:effectExtent l="0" t="0" r="0" b="6985"/>
            <wp:docPr id="2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5600" cy="3955415"/>
                    </a:xfrm>
                    <a:prstGeom prst="rect">
                      <a:avLst/>
                    </a:prstGeom>
                    <a:noFill/>
                    <a:ln>
                      <a:noFill/>
                    </a:ln>
                  </pic:spPr>
                </pic:pic>
              </a:graphicData>
            </a:graphic>
          </wp:inline>
        </w:drawing>
      </w:r>
    </w:p>
    <w:p w14:paraId="703AA7A0"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87" w:name="_Toc224347227"/>
      <w:r w:rsidRPr="00FB0783">
        <w:t>The exit fiber-holder spider</w:t>
      </w:r>
      <w:bookmarkEnd w:id="87"/>
    </w:p>
    <w:p w14:paraId="153DA57B" w14:textId="77777777" w:rsidR="00183718" w:rsidRPr="00FB0783" w:rsidRDefault="00183718" w:rsidP="004752AB">
      <w:pPr>
        <w:tabs>
          <w:tab w:val="right" w:pos="9072"/>
        </w:tabs>
      </w:pPr>
      <w:r w:rsidRPr="00FB0783">
        <w:t>This is the support for the output optical fibre connector (1). This spider (2) is used for the final optical adjustment. It is adjustable in all directions (X,Y,Z): 4 pushing screws (3) for X,Y direction and 3 spacers (4) to shim for the vertical direction. The 4 screws are removed after adjustment. To insure an accurate displacement in X and Y direction, an intermediate ring (5) is placed between the supporting flange and the spider. In this intermediate ring are machined grooves (6) in the 2 directions.</w:t>
      </w:r>
    </w:p>
    <w:p w14:paraId="79021900" w14:textId="078F4C3D" w:rsidR="00183718" w:rsidRPr="00FB0783" w:rsidRDefault="005B08AF" w:rsidP="005B08AF">
      <w:pPr>
        <w:pStyle w:val="Caption"/>
        <w:jc w:val="left"/>
      </w:pPr>
      <w:bookmarkStart w:id="88" w:name="_Toc224687263"/>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16</w:t>
      </w:r>
      <w:r w:rsidRPr="00FB0783">
        <w:fldChar w:fldCharType="end"/>
      </w:r>
      <w:r w:rsidRPr="00FB0783">
        <w:t>: Section view of the upper spider and fiber support</w:t>
      </w:r>
      <w:bookmarkEnd w:id="88"/>
    </w:p>
    <w:p w14:paraId="175D10F4" w14:textId="1F6C6E18" w:rsidR="00183718" w:rsidRPr="00FB0783" w:rsidRDefault="00183718" w:rsidP="004752AB">
      <w:pPr>
        <w:tabs>
          <w:tab w:val="right" w:pos="9072"/>
        </w:tabs>
      </w:pPr>
      <w:r w:rsidRPr="00FB0783">
        <w:rPr>
          <w:noProof/>
          <w:lang w:val="en-US" w:eastAsia="en-US"/>
        </w:rPr>
        <mc:AlternateContent>
          <mc:Choice Requires="wps">
            <w:drawing>
              <wp:anchor distT="0" distB="0" distL="114300" distR="114300" simplePos="0" relativeHeight="251727872" behindDoc="0" locked="0" layoutInCell="1" allowOverlap="1" wp14:anchorId="1DE6508A" wp14:editId="4A90BCDA">
                <wp:simplePos x="0" y="0"/>
                <wp:positionH relativeFrom="column">
                  <wp:posOffset>5493385</wp:posOffset>
                </wp:positionH>
                <wp:positionV relativeFrom="paragraph">
                  <wp:posOffset>2696210</wp:posOffset>
                </wp:positionV>
                <wp:extent cx="342900" cy="255905"/>
                <wp:effectExtent l="1930400" t="0" r="38100" b="582295"/>
                <wp:wrapNone/>
                <wp:docPr id="27"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17866"/>
                            <a:gd name="adj4" fmla="val -541111"/>
                          </a:avLst>
                        </a:prstGeom>
                        <a:solidFill>
                          <a:srgbClr val="FFFFFF"/>
                        </a:solidFill>
                        <a:ln w="9525">
                          <a:solidFill>
                            <a:srgbClr val="FF0000"/>
                          </a:solidFill>
                          <a:miter lim="800000"/>
                          <a:headEnd/>
                          <a:tailEnd/>
                        </a:ln>
                      </wps:spPr>
                      <wps:txbx>
                        <w:txbxContent>
                          <w:p w14:paraId="40808BD6" w14:textId="77777777" w:rsidR="005C30A9" w:rsidRPr="006C2828" w:rsidRDefault="005C30A9" w:rsidP="00183718">
                            <w:pPr>
                              <w:rPr>
                                <w:color w:val="FF0000"/>
                              </w:rPr>
                            </w:pPr>
                            <w:r>
                              <w:rPr>
                                <w:color w:val="FF000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7" o:spid="_x0000_s1078" type="#_x0000_t41" style="position:absolute;margin-left:432.55pt;margin-top:212.3pt;width:27pt;height:2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" adj="-116880,68659,-4800,9648" strokecolor="red">
                <v:textbox>
                  <w:txbxContent>
                    <w:p w14:paraId="40808BD6" w14:textId="77777777" w:rsidR="005C30A9" w:rsidRPr="006C2828" w:rsidRDefault="005C30A9" w:rsidP="00183718">
                      <w:pPr>
                        <w:rPr>
                          <w:color w:val="FF0000"/>
                        </w:rPr>
                      </w:pPr>
                      <w:r>
                        <w:rPr>
                          <w:color w:val="FF0000"/>
                        </w:rPr>
                        <w:t>6</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28896" behindDoc="0" locked="0" layoutInCell="1" allowOverlap="1" wp14:anchorId="27AC6D1D" wp14:editId="2B0AEEA0">
                <wp:simplePos x="0" y="0"/>
                <wp:positionH relativeFrom="column">
                  <wp:posOffset>2148205</wp:posOffset>
                </wp:positionH>
                <wp:positionV relativeFrom="paragraph">
                  <wp:posOffset>2818130</wp:posOffset>
                </wp:positionV>
                <wp:extent cx="3268980" cy="974090"/>
                <wp:effectExtent l="0" t="0" r="33020" b="41910"/>
                <wp:wrapNone/>
                <wp:docPr id="26"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68980" cy="97409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8" o:spid="_x0000_s1026" type="#_x0000_t32" style="position:absolute;margin-left:169.15pt;margin-top:221.9pt;width:257.4pt;height:76.7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" strokecolor="red"/>
            </w:pict>
          </mc:Fallback>
        </mc:AlternateContent>
      </w:r>
      <w:r w:rsidRPr="00FB0783">
        <w:rPr>
          <w:noProof/>
          <w:lang w:val="en-US" w:eastAsia="en-US"/>
        </w:rPr>
        <mc:AlternateContent>
          <mc:Choice Requires="wps">
            <w:drawing>
              <wp:anchor distT="0" distB="0" distL="114300" distR="114300" simplePos="0" relativeHeight="251724800" behindDoc="0" locked="0" layoutInCell="1" allowOverlap="1" wp14:anchorId="1CE2C71B" wp14:editId="02871234">
                <wp:simplePos x="0" y="0"/>
                <wp:positionH relativeFrom="column">
                  <wp:posOffset>5470525</wp:posOffset>
                </wp:positionH>
                <wp:positionV relativeFrom="paragraph">
                  <wp:posOffset>3792220</wp:posOffset>
                </wp:positionV>
                <wp:extent cx="342900" cy="255905"/>
                <wp:effectExtent l="838200" t="0" r="38100" b="99695"/>
                <wp:wrapNone/>
                <wp:docPr id="25"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24319"/>
                            <a:gd name="adj4" fmla="val -234444"/>
                          </a:avLst>
                        </a:prstGeom>
                        <a:solidFill>
                          <a:srgbClr val="FFFFFF"/>
                        </a:solidFill>
                        <a:ln w="9525">
                          <a:solidFill>
                            <a:srgbClr val="FF0000"/>
                          </a:solidFill>
                          <a:miter lim="800000"/>
                          <a:headEnd/>
                          <a:tailEnd/>
                        </a:ln>
                      </wps:spPr>
                      <wps:txbx>
                        <w:txbxContent>
                          <w:p w14:paraId="1E816257" w14:textId="77777777" w:rsidR="005C30A9" w:rsidRPr="006C2828" w:rsidRDefault="005C30A9" w:rsidP="00183718">
                            <w:pPr>
                              <w:rPr>
                                <w:color w:val="FF0000"/>
                              </w:rPr>
                            </w:pPr>
                            <w:r>
                              <w:rPr>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4" o:spid="_x0000_s1079" type="#_x0000_t41" style="position:absolute;margin-left:430.75pt;margin-top:298.6pt;width:27pt;height:2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" adj="-50640,26853,-4800,9648" strokecolor="red">
                <v:textbox>
                  <w:txbxContent>
                    <w:p w14:paraId="1E816257" w14:textId="77777777" w:rsidR="005C30A9" w:rsidRPr="006C2828" w:rsidRDefault="005C30A9" w:rsidP="00183718">
                      <w:pPr>
                        <w:rPr>
                          <w:color w:val="FF0000"/>
                        </w:rPr>
                      </w:pPr>
                      <w:r>
                        <w:rPr>
                          <w:color w:val="FF0000"/>
                        </w:rPr>
                        <w:t>4</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23776" behindDoc="0" locked="0" layoutInCell="1" allowOverlap="1" wp14:anchorId="42FD1AEB" wp14:editId="48C3EA0A">
                <wp:simplePos x="0" y="0"/>
                <wp:positionH relativeFrom="column">
                  <wp:posOffset>5485765</wp:posOffset>
                </wp:positionH>
                <wp:positionV relativeFrom="paragraph">
                  <wp:posOffset>5034280</wp:posOffset>
                </wp:positionV>
                <wp:extent cx="342900" cy="255905"/>
                <wp:effectExtent l="635000" t="0" r="38100" b="23495"/>
                <wp:wrapNone/>
                <wp:docPr id="24" name="Auto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94542"/>
                            <a:gd name="adj4" fmla="val -181111"/>
                          </a:avLst>
                        </a:prstGeom>
                        <a:solidFill>
                          <a:srgbClr val="FFFFFF"/>
                        </a:solidFill>
                        <a:ln w="9525">
                          <a:solidFill>
                            <a:srgbClr val="FF0000"/>
                          </a:solidFill>
                          <a:miter lim="800000"/>
                          <a:headEnd/>
                          <a:tailEnd/>
                        </a:ln>
                      </wps:spPr>
                      <wps:txbx>
                        <w:txbxContent>
                          <w:p w14:paraId="64A67606" w14:textId="77777777" w:rsidR="005C30A9" w:rsidRPr="006C2828" w:rsidRDefault="005C30A9" w:rsidP="00183718">
                            <w:pPr>
                              <w:rPr>
                                <w:color w:val="FF0000"/>
                              </w:rPr>
                            </w:pPr>
                            <w:r>
                              <w:rPr>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3" o:spid="_x0000_s1080" type="#_x0000_t41" style="position:absolute;margin-left:431.95pt;margin-top:396.4pt;width:27pt;height:20.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" adj="-39120,20421,-4800,9648" strokecolor="red">
                <v:textbox>
                  <w:txbxContent>
                    <w:p w14:paraId="64A67606" w14:textId="77777777" w:rsidR="005C30A9" w:rsidRPr="006C2828" w:rsidRDefault="005C30A9" w:rsidP="00183718">
                      <w:pPr>
                        <w:rPr>
                          <w:color w:val="FF0000"/>
                        </w:rPr>
                      </w:pPr>
                      <w:r>
                        <w:rPr>
                          <w:color w:val="FF0000"/>
                        </w:rPr>
                        <w:t>3</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22752" behindDoc="0" locked="0" layoutInCell="1" allowOverlap="1" wp14:anchorId="02FE877C" wp14:editId="0AF15557">
                <wp:simplePos x="0" y="0"/>
                <wp:positionH relativeFrom="column">
                  <wp:posOffset>5478145</wp:posOffset>
                </wp:positionH>
                <wp:positionV relativeFrom="paragraph">
                  <wp:posOffset>1982470</wp:posOffset>
                </wp:positionV>
                <wp:extent cx="342900" cy="255905"/>
                <wp:effectExtent l="1930400" t="0" r="38100" b="683895"/>
                <wp:wrapNone/>
                <wp:docPr id="23"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53597"/>
                            <a:gd name="adj4" fmla="val -541111"/>
                          </a:avLst>
                        </a:prstGeom>
                        <a:solidFill>
                          <a:srgbClr val="FFFFFF"/>
                        </a:solidFill>
                        <a:ln w="9525">
                          <a:solidFill>
                            <a:srgbClr val="FF0000"/>
                          </a:solidFill>
                          <a:miter lim="800000"/>
                          <a:headEnd/>
                          <a:tailEnd/>
                        </a:ln>
                      </wps:spPr>
                      <wps:txbx>
                        <w:txbxContent>
                          <w:p w14:paraId="610ABCE3" w14:textId="77777777" w:rsidR="005C30A9" w:rsidRPr="006C2828" w:rsidRDefault="005C30A9" w:rsidP="00183718">
                            <w:pPr>
                              <w:rPr>
                                <w:color w:val="FF0000"/>
                              </w:rPr>
                            </w:pPr>
                            <w:r>
                              <w:rPr>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2" o:spid="_x0000_s1081" type="#_x0000_t41" style="position:absolute;margin-left:431.35pt;margin-top:156.1pt;width:27pt;height:20.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" adj="-116880,76377,-4800,9648" strokecolor="red">
                <v:textbox>
                  <w:txbxContent>
                    <w:p w14:paraId="610ABCE3" w14:textId="77777777" w:rsidR="005C30A9" w:rsidRPr="006C2828" w:rsidRDefault="005C30A9" w:rsidP="00183718">
                      <w:pPr>
                        <w:rPr>
                          <w:color w:val="FF0000"/>
                        </w:rPr>
                      </w:pPr>
                      <w:r>
                        <w:rPr>
                          <w:color w:val="FF0000"/>
                        </w:rPr>
                        <w:t>2</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25824" behindDoc="0" locked="0" layoutInCell="1" allowOverlap="1" wp14:anchorId="79A058EA" wp14:editId="7D653821">
                <wp:simplePos x="0" y="0"/>
                <wp:positionH relativeFrom="column">
                  <wp:posOffset>5478145</wp:posOffset>
                </wp:positionH>
                <wp:positionV relativeFrom="paragraph">
                  <wp:posOffset>3346450</wp:posOffset>
                </wp:positionV>
                <wp:extent cx="342900" cy="255905"/>
                <wp:effectExtent l="2590800" t="0" r="38100" b="658495"/>
                <wp:wrapNone/>
                <wp:docPr id="22"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47644"/>
                            <a:gd name="adj4" fmla="val -725556"/>
                          </a:avLst>
                        </a:prstGeom>
                        <a:solidFill>
                          <a:srgbClr val="FFFFFF"/>
                        </a:solidFill>
                        <a:ln w="9525">
                          <a:solidFill>
                            <a:srgbClr val="FF0000"/>
                          </a:solidFill>
                          <a:miter lim="800000"/>
                          <a:headEnd/>
                          <a:tailEnd/>
                        </a:ln>
                      </wps:spPr>
                      <wps:txbx>
                        <w:txbxContent>
                          <w:p w14:paraId="73FD4234" w14:textId="77777777" w:rsidR="005C30A9" w:rsidRPr="006C2828" w:rsidRDefault="005C30A9" w:rsidP="00183718">
                            <w:pPr>
                              <w:rPr>
                                <w:color w:val="FF0000"/>
                              </w:rPr>
                            </w:pPr>
                            <w:r>
                              <w:rPr>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5" o:spid="_x0000_s1082" type="#_x0000_t41" style="position:absolute;margin-left:431.35pt;margin-top:263.5pt;width:27pt;height:20.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" adj="-156720,75091,-4800,9648" strokecolor="red">
                <v:textbox>
                  <w:txbxContent>
                    <w:p w14:paraId="73FD4234" w14:textId="77777777" w:rsidR="005C30A9" w:rsidRPr="006C2828" w:rsidRDefault="005C30A9" w:rsidP="00183718">
                      <w:pPr>
                        <w:rPr>
                          <w:color w:val="FF0000"/>
                        </w:rPr>
                      </w:pPr>
                      <w:r>
                        <w:rPr>
                          <w:color w:val="FF0000"/>
                        </w:rPr>
                        <w:t>1</w:t>
                      </w:r>
                    </w:p>
                  </w:txbxContent>
                </v:textbox>
                <o:callout v:ext="edit" minusy="t"/>
              </v:shape>
            </w:pict>
          </mc:Fallback>
        </mc:AlternateContent>
      </w:r>
      <w:r w:rsidRPr="00FB0783">
        <w:rPr>
          <w:noProof/>
          <w:lang w:val="en-US" w:eastAsia="en-US"/>
        </w:rPr>
        <mc:AlternateContent>
          <mc:Choice Requires="wps">
            <w:drawing>
              <wp:anchor distT="0" distB="0" distL="114300" distR="114300" simplePos="0" relativeHeight="251726848" behindDoc="0" locked="0" layoutInCell="1" allowOverlap="1" wp14:anchorId="1780040C" wp14:editId="797C8C4B">
                <wp:simplePos x="0" y="0"/>
                <wp:positionH relativeFrom="column">
                  <wp:posOffset>5478145</wp:posOffset>
                </wp:positionH>
                <wp:positionV relativeFrom="paragraph">
                  <wp:posOffset>4166870</wp:posOffset>
                </wp:positionV>
                <wp:extent cx="342900" cy="255905"/>
                <wp:effectExtent l="1828800" t="0" r="38100" b="277495"/>
                <wp:wrapNone/>
                <wp:docPr id="21"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95782"/>
                            <a:gd name="adj4" fmla="val -510000"/>
                          </a:avLst>
                        </a:prstGeom>
                        <a:solidFill>
                          <a:srgbClr val="FFFFFF"/>
                        </a:solidFill>
                        <a:ln w="9525">
                          <a:solidFill>
                            <a:srgbClr val="FF0000"/>
                          </a:solidFill>
                          <a:miter lim="800000"/>
                          <a:headEnd/>
                          <a:tailEnd/>
                        </a:ln>
                      </wps:spPr>
                      <wps:txbx>
                        <w:txbxContent>
                          <w:p w14:paraId="55E1BAC0" w14:textId="77777777" w:rsidR="005C30A9" w:rsidRPr="006C2828" w:rsidRDefault="005C30A9" w:rsidP="00183718">
                            <w:pPr>
                              <w:rPr>
                                <w:color w:val="FF0000"/>
                              </w:rPr>
                            </w:pPr>
                            <w:r>
                              <w:rPr>
                                <w:color w:val="FF000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6" o:spid="_x0000_s1083" type="#_x0000_t41" style="position:absolute;margin-left:431.35pt;margin-top:328.1pt;width:27pt;height:2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" adj="-110160,42289,-4800,9648" strokecolor="red">
                <v:textbox>
                  <w:txbxContent>
                    <w:p w14:paraId="55E1BAC0" w14:textId="77777777" w:rsidR="005C30A9" w:rsidRPr="006C2828" w:rsidRDefault="005C30A9" w:rsidP="00183718">
                      <w:pPr>
                        <w:rPr>
                          <w:color w:val="FF0000"/>
                        </w:rPr>
                      </w:pPr>
                      <w:r>
                        <w:rPr>
                          <w:color w:val="FF0000"/>
                        </w:rPr>
                        <w:t>5</w:t>
                      </w:r>
                    </w:p>
                  </w:txbxContent>
                </v:textbox>
                <o:callout v:ext="edit" minusy="t"/>
              </v:shape>
            </w:pict>
          </mc:Fallback>
        </mc:AlternateContent>
      </w:r>
      <w:r w:rsidRPr="00FB0783">
        <w:t xml:space="preserve"> </w:t>
      </w:r>
      <w:r w:rsidRPr="00FB0783">
        <w:rPr>
          <w:noProof/>
          <w:lang w:val="en-US" w:eastAsia="en-US"/>
        </w:rPr>
        <w:drawing>
          <wp:inline distT="0" distB="0" distL="0" distR="0" wp14:anchorId="4D4FE0C5" wp14:editId="674D129A">
            <wp:extent cx="5763895" cy="6062345"/>
            <wp:effectExtent l="0" t="0" r="1905" b="8255"/>
            <wp:docPr id="1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3895" cy="6062345"/>
                    </a:xfrm>
                    <a:prstGeom prst="rect">
                      <a:avLst/>
                    </a:prstGeom>
                    <a:noFill/>
                    <a:ln>
                      <a:noFill/>
                    </a:ln>
                  </pic:spPr>
                </pic:pic>
              </a:graphicData>
            </a:graphic>
          </wp:inline>
        </w:drawing>
      </w:r>
    </w:p>
    <w:p w14:paraId="686030A9" w14:textId="3F0E37BC" w:rsidR="00183718" w:rsidRPr="00FB0783" w:rsidRDefault="00183718" w:rsidP="004752AB">
      <w:pPr>
        <w:tabs>
          <w:tab w:val="right" w:pos="9072"/>
        </w:tabs>
        <w:jc w:val="both"/>
      </w:pPr>
    </w:p>
    <w:p w14:paraId="4D37C34C" w14:textId="77777777" w:rsidR="00183718" w:rsidRPr="00FB0783" w:rsidRDefault="00183718" w:rsidP="00511533">
      <w:pPr>
        <w:pStyle w:val="Heading1"/>
        <w:rPr>
          <w:lang w:val="en-GB"/>
        </w:rPr>
      </w:pPr>
      <w:bookmarkStart w:id="89" w:name="__RefHeading__10_1403429987"/>
      <w:bookmarkStart w:id="90" w:name="_Toc224347228"/>
      <w:bookmarkEnd w:id="89"/>
      <w:r w:rsidRPr="00FB0783">
        <w:rPr>
          <w:lang w:val="en-GB"/>
        </w:rPr>
        <w:lastRenderedPageBreak/>
        <w:t>Interfaces</w:t>
      </w:r>
      <w:bookmarkEnd w:id="90"/>
    </w:p>
    <w:p w14:paraId="6F4C16C5"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91" w:name="_Toc224347229"/>
      <w:r w:rsidRPr="00FB0783">
        <w:t>Optical interface</w:t>
      </w:r>
      <w:bookmarkEnd w:id="91"/>
    </w:p>
    <w:p w14:paraId="55126D70" w14:textId="3EEF4013" w:rsidR="00183718" w:rsidRPr="00FB0783" w:rsidRDefault="00183718" w:rsidP="004752AB">
      <w:pPr>
        <w:tabs>
          <w:tab w:val="right" w:pos="9072"/>
        </w:tabs>
      </w:pPr>
      <w:r w:rsidRPr="00FB0783">
        <w:t xml:space="preserve">The </w:t>
      </w:r>
      <w:r w:rsidR="00DE3C96" w:rsidRPr="00FB0783">
        <w:t>FPC</w:t>
      </w:r>
      <w:r w:rsidRPr="00FB0783">
        <w:t xml:space="preserve"> will have only one optical interface </w:t>
      </w:r>
      <w:r w:rsidR="00DE3C96" w:rsidRPr="00FB0783">
        <w:t>to the calibration unit. It will provide a male FC connector holding a</w:t>
      </w:r>
      <w:r w:rsidR="00B16E27" w:rsidRPr="00FB0783">
        <w:t xml:space="preserve"> 600 µm fiber to be connected at</w:t>
      </w:r>
      <w:r w:rsidR="00DE3C96" w:rsidRPr="00FB0783">
        <w:t xml:space="preserve"> the input port of the calibration</w:t>
      </w:r>
      <w:r w:rsidR="00B16E27" w:rsidRPr="00FB0783">
        <w:t xml:space="preserve"> unit.</w:t>
      </w:r>
    </w:p>
    <w:p w14:paraId="3EFD54DA" w14:textId="0EA3BB97" w:rsidR="00183718" w:rsidRPr="00FB0783" w:rsidRDefault="00CB2551" w:rsidP="004752AB">
      <w:pPr>
        <w:pStyle w:val="Heading2"/>
        <w:tabs>
          <w:tab w:val="clear" w:pos="4706"/>
          <w:tab w:val="clear" w:pos="9412"/>
          <w:tab w:val="num" w:pos="576"/>
          <w:tab w:val="right" w:pos="9072"/>
        </w:tabs>
        <w:suppressAutoHyphens/>
        <w:spacing w:before="240" w:after="60"/>
        <w:jc w:val="left"/>
      </w:pPr>
      <w:bookmarkStart w:id="92" w:name="_Toc224347230"/>
      <w:r w:rsidRPr="00FB0783">
        <w:t>Mechanical</w:t>
      </w:r>
      <w:r w:rsidR="00183718" w:rsidRPr="00FB0783">
        <w:t xml:space="preserve"> interface</w:t>
      </w:r>
      <w:bookmarkEnd w:id="92"/>
    </w:p>
    <w:p w14:paraId="59DC0C37" w14:textId="28BCB327" w:rsidR="00CB2551" w:rsidRPr="00FB0783" w:rsidRDefault="00183718" w:rsidP="004752AB">
      <w:pPr>
        <w:tabs>
          <w:tab w:val="right" w:pos="9072"/>
        </w:tabs>
      </w:pPr>
      <w:r w:rsidRPr="00FB0783">
        <w:t>T</w:t>
      </w:r>
      <w:r w:rsidR="00780ECC" w:rsidRPr="00FB0783">
        <w:t>he opto-</w:t>
      </w:r>
      <w:r w:rsidRPr="00FB0783">
        <w:t xml:space="preserve">mechanical part of the </w:t>
      </w:r>
      <w:r w:rsidR="00780ECC" w:rsidRPr="00FB0783">
        <w:t>FPC</w:t>
      </w:r>
      <w:r w:rsidRPr="00FB0783">
        <w:t xml:space="preserve"> will be housed </w:t>
      </w:r>
      <w:r w:rsidR="00261AA8" w:rsidRPr="00FB0783">
        <w:t>in a 0.6m x 0.6m x 1m enclosure</w:t>
      </w:r>
      <w:r w:rsidRPr="00FB0783">
        <w:t xml:space="preserve"> </w:t>
      </w:r>
      <w:r w:rsidR="00780ECC" w:rsidRPr="00FB0783">
        <w:t>of 60</w:t>
      </w:r>
      <w:r w:rsidR="00261AA8" w:rsidRPr="00FB0783">
        <w:t> </w:t>
      </w:r>
      <w:r w:rsidR="00780ECC" w:rsidRPr="00FB0783">
        <w:t>x</w:t>
      </w:r>
      <w:r w:rsidR="00261AA8" w:rsidRPr="00FB0783">
        <w:t> </w:t>
      </w:r>
      <w:r w:rsidR="00780ECC" w:rsidRPr="00FB0783">
        <w:t>60</w:t>
      </w:r>
      <w:r w:rsidR="00261AA8" w:rsidRPr="00FB0783">
        <w:t> </w:t>
      </w:r>
      <w:r w:rsidR="00780ECC" w:rsidRPr="00FB0783">
        <w:t>x</w:t>
      </w:r>
      <w:r w:rsidR="00261AA8" w:rsidRPr="00FB0783">
        <w:t> 80</w:t>
      </w:r>
      <w:r w:rsidR="00780ECC" w:rsidRPr="00FB0783">
        <w:t> cm</w:t>
      </w:r>
      <w:r w:rsidRPr="00FB0783">
        <w:t>. This enclosure is mainly filled with insulating foam and hosts the vacuum tank in the middle. This enclosure weights about 25kg and must be located in a stable thermal environnment (</w:t>
      </w:r>
      <w:r w:rsidR="00780ECC" w:rsidRPr="00FB0783">
        <w:t>2T</w:t>
      </w:r>
      <w:r w:rsidRPr="00FB0783">
        <w:t>)</w:t>
      </w:r>
      <w:r w:rsidR="00780ECC" w:rsidRPr="00FB0783">
        <w:t>.</w:t>
      </w:r>
    </w:p>
    <w:p w14:paraId="69CD9097" w14:textId="6A31AA52" w:rsidR="00CB2551" w:rsidRPr="00FB0783" w:rsidRDefault="00183718" w:rsidP="004752AB">
      <w:pPr>
        <w:tabs>
          <w:tab w:val="right" w:pos="9072"/>
        </w:tabs>
      </w:pPr>
      <w:r w:rsidRPr="00FB0783">
        <w:t xml:space="preserve">The primary light source will be packaged in a 6U 19” </w:t>
      </w:r>
      <w:r w:rsidR="00A52172" w:rsidRPr="00FB0783">
        <w:t>rack. T</w:t>
      </w:r>
      <w:r w:rsidRPr="00FB0783">
        <w:t xml:space="preserve">he </w:t>
      </w:r>
      <w:r w:rsidR="00780ECC" w:rsidRPr="00FB0783">
        <w:t xml:space="preserve">lamp </w:t>
      </w:r>
      <w:r w:rsidRPr="00FB0783">
        <w:t>control system will be packaged in a 3U 19” crate</w:t>
      </w:r>
      <w:r w:rsidR="00A52172" w:rsidRPr="00FB0783">
        <w:t>, as well as the Lakeshore</w:t>
      </w:r>
      <w:r w:rsidRPr="00FB0783">
        <w:t xml:space="preserve"> temperature controller and the vacuum gauge controller</w:t>
      </w:r>
    </w:p>
    <w:p w14:paraId="3A603C10" w14:textId="4B9B96C2" w:rsidR="00CB2551" w:rsidRPr="00FB0783" w:rsidRDefault="00CB2551" w:rsidP="004752AB">
      <w:pPr>
        <w:tabs>
          <w:tab w:val="right" w:pos="9072"/>
        </w:tabs>
      </w:pPr>
      <w:r w:rsidRPr="00FB0783">
        <w:t>The Fabry-Pérot will be attached to the pumping system of the vacuum system for initial p</w:t>
      </w:r>
      <w:r w:rsidR="00F32A3A" w:rsidRPr="00FB0783">
        <w:t>umping</w:t>
      </w:r>
      <w:r w:rsidR="007B2E91" w:rsidRPr="00FB0783">
        <w:t xml:space="preserve"> and possible periodic pumping</w:t>
      </w:r>
      <w:r w:rsidR="00F32A3A" w:rsidRPr="00FB0783">
        <w:t>. No</w:t>
      </w:r>
      <w:r w:rsidR="007B2E91" w:rsidRPr="00FB0783">
        <w:t>rmally, no</w:t>
      </w:r>
      <w:r w:rsidR="00F32A3A" w:rsidRPr="00FB0783">
        <w:t xml:space="preserve"> pumping will be performed </w:t>
      </w:r>
      <w:r w:rsidR="007B2E91" w:rsidRPr="00FB0783">
        <w:t>on a regular basis, however</w:t>
      </w:r>
      <w:r w:rsidR="00F32A3A" w:rsidRPr="00FB0783">
        <w:t>, given the fact that the pressure increase is sufficiently small to avoid nightly drifts larger than the maximum requird10 cm/s, and, becse long-term drifts will be calibrated with an external absolute calibration reference</w:t>
      </w:r>
    </w:p>
    <w:p w14:paraId="0CC193A3" w14:textId="77777777" w:rsidR="00183718" w:rsidRPr="00FB0783" w:rsidRDefault="00183718" w:rsidP="004752AB">
      <w:pPr>
        <w:pStyle w:val="Heading2"/>
        <w:tabs>
          <w:tab w:val="clear" w:pos="4706"/>
          <w:tab w:val="clear" w:pos="9412"/>
          <w:tab w:val="num" w:pos="576"/>
          <w:tab w:val="right" w:pos="9072"/>
        </w:tabs>
        <w:suppressAutoHyphens/>
        <w:spacing w:before="240" w:after="60"/>
        <w:jc w:val="left"/>
      </w:pPr>
      <w:bookmarkStart w:id="93" w:name="__RefHeading__12_1403429987"/>
      <w:bookmarkStart w:id="94" w:name="_Toc224347231"/>
      <w:bookmarkEnd w:id="93"/>
      <w:r w:rsidRPr="00FB0783">
        <w:t>Control system software</w:t>
      </w:r>
      <w:r w:rsidRPr="00FB0783">
        <w:rPr>
          <w:rFonts w:eastAsia="Calibri" w:cs="Calibri"/>
        </w:rPr>
        <w:t xml:space="preserve"> </w:t>
      </w:r>
      <w:r w:rsidRPr="00FB0783">
        <w:t>interface</w:t>
      </w:r>
      <w:bookmarkEnd w:id="94"/>
    </w:p>
    <w:p w14:paraId="66882648" w14:textId="7571349E" w:rsidR="00A52172" w:rsidRPr="00FB0783" w:rsidRDefault="00A52172" w:rsidP="004752AB">
      <w:pPr>
        <w:tabs>
          <w:tab w:val="right" w:pos="9072"/>
        </w:tabs>
        <w:jc w:val="both"/>
        <w:rPr>
          <w:rFonts w:eastAsia="Calibri" w:cs="Calibri"/>
        </w:rPr>
      </w:pPr>
      <w:r w:rsidRPr="00FB0783">
        <w:rPr>
          <w:rFonts w:eastAsia="Calibri" w:cs="Calibri"/>
        </w:rPr>
        <w:t xml:space="preserve">No active control is to be provided. The FPC will only be connected </w:t>
      </w:r>
      <w:r w:rsidR="00A507AA" w:rsidRPr="00FB0783">
        <w:rPr>
          <w:rFonts w:eastAsia="Calibri" w:cs="Calibri"/>
        </w:rPr>
        <w:t>‘</w:t>
      </w:r>
      <w:r w:rsidRPr="00FB0783">
        <w:rPr>
          <w:rFonts w:eastAsia="Calibri" w:cs="Calibri"/>
        </w:rPr>
        <w:t>passively</w:t>
      </w:r>
      <w:r w:rsidR="00A507AA" w:rsidRPr="00FB0783">
        <w:rPr>
          <w:rFonts w:eastAsia="Calibri" w:cs="Calibri"/>
        </w:rPr>
        <w:t>’</w:t>
      </w:r>
      <w:r w:rsidRPr="00FB0783">
        <w:rPr>
          <w:rFonts w:eastAsia="Calibri" w:cs="Calibri"/>
        </w:rPr>
        <w:t xml:space="preserve"> to the ICS for monitoring</w:t>
      </w:r>
      <w:r w:rsidR="00A507AA" w:rsidRPr="00FB0783">
        <w:rPr>
          <w:rFonts w:eastAsia="Calibri" w:cs="Calibri"/>
        </w:rPr>
        <w:t xml:space="preserve"> of</w:t>
      </w:r>
      <w:r w:rsidRPr="00FB0783">
        <w:rPr>
          <w:rFonts w:eastAsia="Calibri" w:cs="Calibri"/>
        </w:rPr>
        <w:t>:</w:t>
      </w:r>
    </w:p>
    <w:p w14:paraId="732EDC2E" w14:textId="37F384E9" w:rsidR="00A52172" w:rsidRPr="00FB0783" w:rsidRDefault="00A52172" w:rsidP="00A52172">
      <w:pPr>
        <w:pStyle w:val="ListParagraph"/>
        <w:numPr>
          <w:ilvl w:val="0"/>
          <w:numId w:val="41"/>
        </w:numPr>
        <w:tabs>
          <w:tab w:val="right" w:pos="9072"/>
        </w:tabs>
        <w:jc w:val="both"/>
        <w:rPr>
          <w:rFonts w:eastAsia="Calibri" w:cs="Calibri"/>
        </w:rPr>
      </w:pPr>
      <w:r w:rsidRPr="00FB0783">
        <w:rPr>
          <w:rFonts w:eastAsia="Calibri" w:cs="Calibri"/>
        </w:rPr>
        <w:t>Lakeshore 335 temperature controller for the two temperatures of the FPC</w:t>
      </w:r>
    </w:p>
    <w:p w14:paraId="79498B5C" w14:textId="67CD480F" w:rsidR="00183718" w:rsidRPr="00FB0783" w:rsidRDefault="00A52172" w:rsidP="00A52172">
      <w:pPr>
        <w:pStyle w:val="ListParagraph"/>
        <w:numPr>
          <w:ilvl w:val="0"/>
          <w:numId w:val="41"/>
        </w:numPr>
        <w:tabs>
          <w:tab w:val="right" w:pos="9072"/>
        </w:tabs>
        <w:jc w:val="both"/>
        <w:rPr>
          <w:rFonts w:eastAsia="Calibri" w:cs="Calibri"/>
        </w:rPr>
      </w:pPr>
      <w:r w:rsidRPr="00FB0783">
        <w:rPr>
          <w:rFonts w:eastAsia="Calibri" w:cs="Calibri"/>
        </w:rPr>
        <w:t>Pressure DPG109 for the readout of the pressure gauge. The pressure gauge will be actually be connected to the Vacuum System pressure controller.</w:t>
      </w:r>
    </w:p>
    <w:p w14:paraId="15743CA3" w14:textId="27E269FF" w:rsidR="00183718" w:rsidRPr="00FB0783" w:rsidRDefault="00A52172" w:rsidP="004752AB">
      <w:pPr>
        <w:pStyle w:val="Heading2"/>
        <w:tabs>
          <w:tab w:val="clear" w:pos="4706"/>
          <w:tab w:val="clear" w:pos="9412"/>
          <w:tab w:val="num" w:pos="576"/>
          <w:tab w:val="right" w:pos="9072"/>
        </w:tabs>
        <w:suppressAutoHyphens/>
        <w:spacing w:before="240" w:after="60"/>
        <w:jc w:val="left"/>
      </w:pPr>
      <w:bookmarkStart w:id="95" w:name="__RefHeading__14_1403429987"/>
      <w:bookmarkStart w:id="96" w:name="__RefHeading__26_1403429987"/>
      <w:bookmarkStart w:id="97" w:name="__RefHeading__30_1403429987"/>
      <w:bookmarkStart w:id="98" w:name="_Toc224347232"/>
      <w:bookmarkEnd w:id="95"/>
      <w:bookmarkEnd w:id="96"/>
      <w:bookmarkEnd w:id="97"/>
      <w:r w:rsidRPr="00FB0783">
        <w:t>H</w:t>
      </w:r>
      <w:r w:rsidR="00183718" w:rsidRPr="00FB0783">
        <w:t>ardware</w:t>
      </w:r>
      <w:r w:rsidR="00183718" w:rsidRPr="00FB0783">
        <w:rPr>
          <w:rFonts w:eastAsia="Calibri" w:cs="Calibri"/>
        </w:rPr>
        <w:t xml:space="preserve"> </w:t>
      </w:r>
      <w:r w:rsidR="00183718" w:rsidRPr="00FB0783">
        <w:t>interfaces</w:t>
      </w:r>
      <w:bookmarkEnd w:id="98"/>
    </w:p>
    <w:p w14:paraId="0AC37B29" w14:textId="63F42858" w:rsidR="00A52172" w:rsidRPr="00FB0783" w:rsidRDefault="00183718" w:rsidP="004752AB">
      <w:pPr>
        <w:tabs>
          <w:tab w:val="right" w:pos="9072"/>
        </w:tabs>
        <w:jc w:val="both"/>
        <w:rPr>
          <w:rFonts w:eastAsia="Calibri" w:cs="Calibri"/>
        </w:rPr>
      </w:pPr>
      <w:r w:rsidRPr="00FB0783">
        <w:t>The</w:t>
      </w:r>
      <w:r w:rsidRPr="00FB0783">
        <w:rPr>
          <w:rFonts w:eastAsia="Calibri" w:cs="Calibri"/>
        </w:rPr>
        <w:t xml:space="preserve"> </w:t>
      </w:r>
      <w:r w:rsidR="00A52172" w:rsidRPr="00FB0783">
        <w:t>FPC is a stand-alone and passive</w:t>
      </w:r>
      <w:r w:rsidRPr="00FB0783">
        <w:rPr>
          <w:rFonts w:eastAsia="Calibri" w:cs="Calibri"/>
        </w:rPr>
        <w:t xml:space="preserve"> </w:t>
      </w:r>
      <w:r w:rsidRPr="00FB0783">
        <w:t>unit.</w:t>
      </w:r>
      <w:r w:rsidRPr="00FB0783">
        <w:rPr>
          <w:rFonts w:eastAsia="Calibri" w:cs="Calibri"/>
        </w:rPr>
        <w:t xml:space="preserve"> </w:t>
      </w:r>
      <w:r w:rsidR="00A52172" w:rsidRPr="00FB0783">
        <w:rPr>
          <w:rFonts w:eastAsia="Calibri" w:cs="Calibri"/>
        </w:rPr>
        <w:t xml:space="preserve">No remote power control is required since it will be continuously operated. </w:t>
      </w:r>
      <w:r w:rsidR="00A52172" w:rsidRPr="00FB0783">
        <w:t>The</w:t>
      </w:r>
      <w:r w:rsidR="00A52172" w:rsidRPr="00FB0783">
        <w:rPr>
          <w:rFonts w:eastAsia="Calibri" w:cs="Calibri"/>
        </w:rPr>
        <w:t xml:space="preserve"> </w:t>
      </w:r>
      <w:r w:rsidR="00A52172" w:rsidRPr="00FB0783">
        <w:t>unit</w:t>
      </w:r>
      <w:r w:rsidR="00A52172" w:rsidRPr="00FB0783">
        <w:rPr>
          <w:rFonts w:eastAsia="Calibri" w:cs="Calibri"/>
        </w:rPr>
        <w:t xml:space="preserve"> </w:t>
      </w:r>
      <w:r w:rsidR="00A52172" w:rsidRPr="00FB0783">
        <w:t>is</w:t>
      </w:r>
      <w:r w:rsidR="00A52172" w:rsidRPr="00FB0783">
        <w:rPr>
          <w:rFonts w:eastAsia="Calibri" w:cs="Calibri"/>
        </w:rPr>
        <w:t xml:space="preserve"> </w:t>
      </w:r>
      <w:r w:rsidR="00A52172" w:rsidRPr="00FB0783">
        <w:t>turned</w:t>
      </w:r>
      <w:r w:rsidR="00A52172" w:rsidRPr="00FB0783">
        <w:rPr>
          <w:rFonts w:eastAsia="Calibri" w:cs="Calibri"/>
        </w:rPr>
        <w:t xml:space="preserve"> ON </w:t>
      </w:r>
      <w:r w:rsidR="00A52172" w:rsidRPr="00FB0783">
        <w:t>and</w:t>
      </w:r>
      <w:r w:rsidR="00A52172" w:rsidRPr="00FB0783">
        <w:rPr>
          <w:rFonts w:eastAsia="Calibri" w:cs="Calibri"/>
        </w:rPr>
        <w:t xml:space="preserve"> </w:t>
      </w:r>
      <w:r w:rsidR="00A52172" w:rsidRPr="00FB0783">
        <w:t>turned</w:t>
      </w:r>
      <w:r w:rsidR="00A52172" w:rsidRPr="00FB0783">
        <w:rPr>
          <w:rFonts w:eastAsia="Calibri" w:cs="Calibri"/>
        </w:rPr>
        <w:t xml:space="preserve"> OFF </w:t>
      </w:r>
      <w:r w:rsidR="00A52172" w:rsidRPr="00FB0783">
        <w:t xml:space="preserve">manually, whenever necessary. The controllers are installed in standard 19” rack within a small cabinet. A single standard 230V50Hz </w:t>
      </w:r>
      <w:r w:rsidR="00261AA8" w:rsidRPr="00FB0783">
        <w:t xml:space="preserve">UPS </w:t>
      </w:r>
      <w:r w:rsidR="00A52172" w:rsidRPr="00FB0783">
        <w:t>power line must be delivered to the cabinet</w:t>
      </w:r>
    </w:p>
    <w:p w14:paraId="7981C1C9" w14:textId="5F47E39F" w:rsidR="00A52172" w:rsidRPr="00FB0783" w:rsidRDefault="00A52172" w:rsidP="004752AB">
      <w:pPr>
        <w:tabs>
          <w:tab w:val="right" w:pos="9072"/>
        </w:tabs>
        <w:jc w:val="both"/>
        <w:rPr>
          <w:rFonts w:eastAsia="Calibri" w:cs="Calibri"/>
        </w:rPr>
      </w:pPr>
      <w:r w:rsidRPr="00FB0783">
        <w:rPr>
          <w:rFonts w:eastAsia="Calibri" w:cs="Calibri"/>
        </w:rPr>
        <w:t xml:space="preserve">The </w:t>
      </w:r>
      <w:r w:rsidR="00183718" w:rsidRPr="00FB0783">
        <w:rPr>
          <w:rFonts w:eastAsia="Calibri" w:cs="Calibri"/>
        </w:rPr>
        <w:t>Lakeshore</w:t>
      </w:r>
      <w:r w:rsidRPr="00FB0783">
        <w:rPr>
          <w:rFonts w:eastAsia="Calibri" w:cs="Calibri"/>
        </w:rPr>
        <w:t xml:space="preserve"> 335</w:t>
      </w:r>
      <w:r w:rsidR="00183718" w:rsidRPr="00FB0783">
        <w:rPr>
          <w:rFonts w:eastAsia="Calibri" w:cs="Calibri"/>
        </w:rPr>
        <w:t xml:space="preserve"> is accessible via </w:t>
      </w:r>
      <w:r w:rsidRPr="00FB0783">
        <w:rPr>
          <w:rFonts w:eastAsia="Calibri" w:cs="Calibri"/>
        </w:rPr>
        <w:t xml:space="preserve">an </w:t>
      </w:r>
      <w:r w:rsidR="00183718" w:rsidRPr="00FB0783">
        <w:rPr>
          <w:rFonts w:eastAsia="Calibri" w:cs="Calibri"/>
        </w:rPr>
        <w:t xml:space="preserve">Ethernet </w:t>
      </w:r>
      <w:r w:rsidR="003D2A5D" w:rsidRPr="00FB0783">
        <w:rPr>
          <w:rFonts w:eastAsia="Calibri" w:cs="Calibri"/>
        </w:rPr>
        <w:t xml:space="preserve">or serial </w:t>
      </w:r>
      <w:r w:rsidR="00E632B1">
        <w:rPr>
          <w:rFonts w:eastAsia="Calibri" w:cs="Calibri"/>
        </w:rPr>
        <w:t>port</w:t>
      </w:r>
    </w:p>
    <w:p w14:paraId="3041AE90" w14:textId="210B285A" w:rsidR="00183718" w:rsidRPr="00FB0783" w:rsidRDefault="00A52172" w:rsidP="004752AB">
      <w:pPr>
        <w:tabs>
          <w:tab w:val="right" w:pos="9072"/>
        </w:tabs>
        <w:jc w:val="both"/>
        <w:rPr>
          <w:rFonts w:eastAsia="Calibri" w:cs="Calibri"/>
        </w:rPr>
      </w:pPr>
      <w:r w:rsidRPr="00FB0783">
        <w:rPr>
          <w:rFonts w:eastAsia="Calibri" w:cs="Calibri"/>
        </w:rPr>
        <w:t>The</w:t>
      </w:r>
      <w:r w:rsidR="00183718" w:rsidRPr="00FB0783">
        <w:rPr>
          <w:rFonts w:eastAsia="Calibri" w:cs="Calibri"/>
        </w:rPr>
        <w:t xml:space="preserve"> Pfeiffer</w:t>
      </w:r>
      <w:r w:rsidRPr="00FB0783">
        <w:rPr>
          <w:rFonts w:eastAsia="Calibri" w:cs="Calibri"/>
        </w:rPr>
        <w:t xml:space="preserve"> DPG109 pressure controller of the Vacuum System will be used to read-out also the FPC pressure gauge. The DPG is controller through a serial port</w:t>
      </w:r>
      <w:bookmarkStart w:id="99" w:name="__RefHeading__16_14034299871"/>
      <w:bookmarkStart w:id="100" w:name="__RefHeading__18_14034299871"/>
      <w:bookmarkEnd w:id="99"/>
      <w:bookmarkEnd w:id="100"/>
      <w:r w:rsidRPr="00FB0783">
        <w:rPr>
          <w:rFonts w:eastAsia="Calibri" w:cs="Calibri"/>
        </w:rPr>
        <w:t>.</w:t>
      </w:r>
    </w:p>
    <w:p w14:paraId="1F7CFA78" w14:textId="77777777" w:rsidR="005B08AF" w:rsidRPr="00FB0783" w:rsidRDefault="005B08AF" w:rsidP="00511533">
      <w:pPr>
        <w:pStyle w:val="Heading1"/>
        <w:rPr>
          <w:lang w:val="en-GB"/>
        </w:rPr>
      </w:pPr>
      <w:bookmarkStart w:id="101" w:name="__RefHeading__32_1403429987"/>
      <w:bookmarkStart w:id="102" w:name="_Toc224347233"/>
      <w:bookmarkEnd w:id="101"/>
      <w:r w:rsidRPr="00FB0783">
        <w:rPr>
          <w:lang w:val="en-GB"/>
        </w:rPr>
        <w:lastRenderedPageBreak/>
        <w:t>Performance Analysis</w:t>
      </w:r>
      <w:bookmarkEnd w:id="102"/>
    </w:p>
    <w:p w14:paraId="525840E4" w14:textId="634EBAE6" w:rsidR="00E06BC3" w:rsidRPr="00FB0783" w:rsidRDefault="00E06BC3" w:rsidP="00E06BC3">
      <w:r w:rsidRPr="00FB0783">
        <w:t>In the following we shall present the results obtained with a FPC already produced for HARPS and HARPS-N</w:t>
      </w:r>
      <w:r w:rsidR="00335553">
        <w:t xml:space="preserve"> (</w:t>
      </w:r>
      <w:r w:rsidR="00335553">
        <w:fldChar w:fldCharType="begin"/>
      </w:r>
      <w:r w:rsidR="00335553">
        <w:instrText xml:space="preserve"> REF _Ref224692786 \h </w:instrText>
      </w:r>
      <w:r w:rsidR="00335553">
        <w:fldChar w:fldCharType="separate"/>
      </w:r>
      <w:r w:rsidR="00335553" w:rsidRPr="00FB0783">
        <w:t xml:space="preserve">Figure </w:t>
      </w:r>
      <w:r w:rsidR="00335553" w:rsidRPr="00FB0783">
        <w:rPr>
          <w:noProof/>
        </w:rPr>
        <w:t>18</w:t>
      </w:r>
      <w:r w:rsidR="00335553">
        <w:fldChar w:fldCharType="end"/>
      </w:r>
      <w:r w:rsidR="00335553">
        <w:t>)</w:t>
      </w:r>
      <w:r w:rsidRPr="00FB0783">
        <w:t>. These results replace any analysis, since it provides real-life and assessed performances.</w:t>
      </w:r>
      <w:r w:rsidR="008705AE" w:rsidRPr="00FB0783">
        <w:t xml:space="preserve"> </w:t>
      </w:r>
      <w:r w:rsidR="00335553">
        <w:fldChar w:fldCharType="begin"/>
      </w:r>
      <w:r w:rsidR="00335553">
        <w:instrText xml:space="preserve"> REF _Ref133075030 \h </w:instrText>
      </w:r>
      <w:r w:rsidR="00335553">
        <w:fldChar w:fldCharType="separate"/>
      </w:r>
      <w:r w:rsidR="00335553">
        <w:t xml:space="preserve">Figure </w:t>
      </w:r>
      <w:r w:rsidR="00335553">
        <w:rPr>
          <w:noProof/>
        </w:rPr>
        <w:t>18</w:t>
      </w:r>
      <w:r w:rsidR="00335553">
        <w:fldChar w:fldCharType="end"/>
      </w:r>
      <w:r w:rsidR="00335553">
        <w:t xml:space="preserve"> shows the Etalon manufactured by ICOS and used by HARPS and HARPS-N.</w:t>
      </w:r>
    </w:p>
    <w:p w14:paraId="54272CA6" w14:textId="1CEF02F2" w:rsidR="008705AE" w:rsidRPr="00FB0783" w:rsidRDefault="008705AE" w:rsidP="008705AE">
      <w:pPr>
        <w:pStyle w:val="Caption"/>
        <w:jc w:val="left"/>
      </w:pPr>
      <w:bookmarkStart w:id="103" w:name="_Toc224687264"/>
      <w:bookmarkStart w:id="104" w:name="_Ref224692786"/>
      <w:r w:rsidRPr="00FB0783">
        <w:t xml:space="preserve">Figure </w:t>
      </w:r>
      <w:r w:rsidRPr="00FB0783">
        <w:fldChar w:fldCharType="begin"/>
      </w:r>
      <w:r w:rsidRPr="00FB0783">
        <w:instrText xml:space="preserve"> SEQ Figure \* ARABIC </w:instrText>
      </w:r>
      <w:r w:rsidRPr="00FB0783">
        <w:fldChar w:fldCharType="separate"/>
      </w:r>
      <w:r w:rsidR="00FF1D74">
        <w:rPr>
          <w:noProof/>
        </w:rPr>
        <w:t>17</w:t>
      </w:r>
      <w:r w:rsidRPr="00FB0783">
        <w:fldChar w:fldCharType="end"/>
      </w:r>
      <w:bookmarkEnd w:id="104"/>
      <w:r w:rsidRPr="00FB0783">
        <w:t>: FPC currently in use on HARPS-N during the tests (left) and in its isolation box (right)</w:t>
      </w:r>
      <w:bookmarkEnd w:id="103"/>
    </w:p>
    <w:p w14:paraId="7BB9AAED" w14:textId="140D6F4C" w:rsidR="00E83711" w:rsidRDefault="005B08AF" w:rsidP="008705AE">
      <w:pPr>
        <w:jc w:val="center"/>
      </w:pPr>
      <w:r w:rsidRPr="00FB0783">
        <w:rPr>
          <w:noProof/>
          <w:lang w:val="en-US" w:eastAsia="en-US"/>
        </w:rPr>
        <w:drawing>
          <wp:inline distT="0" distB="0" distL="0" distR="0" wp14:anchorId="50CC716E" wp14:editId="01A0C50B">
            <wp:extent cx="2007060" cy="2578946"/>
            <wp:effectExtent l="0" t="0" r="0" b="1206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8481" cy="2580772"/>
                    </a:xfrm>
                    <a:prstGeom prst="rect">
                      <a:avLst/>
                    </a:prstGeom>
                    <a:solidFill>
                      <a:srgbClr val="FFFFFF"/>
                    </a:solidFill>
                    <a:ln>
                      <a:noFill/>
                    </a:ln>
                  </pic:spPr>
                </pic:pic>
              </a:graphicData>
            </a:graphic>
          </wp:inline>
        </w:drawing>
      </w:r>
      <w:r w:rsidR="008705AE" w:rsidRPr="00FB0783">
        <w:t xml:space="preserve"> </w:t>
      </w:r>
      <w:r w:rsidR="008705AE" w:rsidRPr="00FB0783">
        <w:rPr>
          <w:noProof/>
          <w:lang w:val="en-US" w:eastAsia="en-US"/>
        </w:rPr>
        <w:drawing>
          <wp:inline distT="0" distB="0" distL="0" distR="0" wp14:anchorId="1B95C028" wp14:editId="2939794B">
            <wp:extent cx="3901440" cy="2611461"/>
            <wp:effectExtent l="0" t="0" r="10160"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_Mis_06_Fin-2013_Fev 145.JPG"/>
                    <pic:cNvPicPr/>
                  </pic:nvPicPr>
                  <pic:blipFill>
                    <a:blip r:embed="rId39">
                      <a:extLst>
                        <a:ext uri="{28A0092B-C50C-407E-A947-70E740481C1C}">
                          <a14:useLocalDpi xmlns:a14="http://schemas.microsoft.com/office/drawing/2010/main" val="0"/>
                        </a:ext>
                      </a:extLst>
                    </a:blip>
                    <a:stretch>
                      <a:fillRect/>
                    </a:stretch>
                  </pic:blipFill>
                  <pic:spPr>
                    <a:xfrm>
                      <a:off x="0" y="0"/>
                      <a:ext cx="3903110" cy="2612579"/>
                    </a:xfrm>
                    <a:prstGeom prst="rect">
                      <a:avLst/>
                    </a:prstGeom>
                  </pic:spPr>
                </pic:pic>
              </a:graphicData>
            </a:graphic>
          </wp:inline>
        </w:drawing>
      </w:r>
    </w:p>
    <w:p w14:paraId="3363502B" w14:textId="77777777" w:rsidR="00335553" w:rsidRDefault="00335553" w:rsidP="00335553">
      <w:pPr>
        <w:pStyle w:val="Caption"/>
        <w:jc w:val="both"/>
      </w:pPr>
      <w:bookmarkStart w:id="105" w:name="_Ref133075030"/>
      <w:r>
        <w:t xml:space="preserve">Figure </w:t>
      </w:r>
      <w:r>
        <w:fldChar w:fldCharType="begin"/>
      </w:r>
      <w:r>
        <w:instrText xml:space="preserve"> SEQ Figure \* ARABIC </w:instrText>
      </w:r>
      <w:r>
        <w:fldChar w:fldCharType="separate"/>
      </w:r>
      <w:r w:rsidR="00FF1D74">
        <w:rPr>
          <w:noProof/>
        </w:rPr>
        <w:t>18</w:t>
      </w:r>
      <w:r>
        <w:rPr>
          <w:noProof/>
        </w:rPr>
        <w:fldChar w:fldCharType="end"/>
      </w:r>
      <w:bookmarkEnd w:id="105"/>
      <w:r>
        <w:t>: Fabry-Pérot etalons produced by ICOS. Left: Pure Zerodur-spacers etalon of low CTE. Right: Compensated spacers for theoretical zero CTE</w:t>
      </w:r>
    </w:p>
    <w:p w14:paraId="73C3A379" w14:textId="06D6F419" w:rsidR="00335553" w:rsidRPr="00FB0783" w:rsidRDefault="00335553" w:rsidP="00335553">
      <w:pPr>
        <w:jc w:val="center"/>
      </w:pPr>
      <w:r>
        <w:rPr>
          <w:noProof/>
          <w:lang w:eastAsia="en-US"/>
        </w:rPr>
        <w:drawing>
          <wp:inline distT="0" distB="0" distL="0" distR="0" wp14:anchorId="2941100F" wp14:editId="4011D2F6">
            <wp:extent cx="4195868" cy="2807922"/>
            <wp:effectExtent l="2540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4199390" cy="2810279"/>
                    </a:xfrm>
                    <a:prstGeom prst="rect">
                      <a:avLst/>
                    </a:prstGeom>
                    <a:noFill/>
                    <a:ln w="9525">
                      <a:noFill/>
                      <a:miter lim="800000"/>
                      <a:headEnd/>
                      <a:tailEnd/>
                    </a:ln>
                  </pic:spPr>
                </pic:pic>
              </a:graphicData>
            </a:graphic>
          </wp:inline>
        </w:drawing>
      </w:r>
    </w:p>
    <w:p w14:paraId="68FDF133" w14:textId="77777777" w:rsidR="00E84013" w:rsidRDefault="00E84013" w:rsidP="00E84013">
      <w:pPr>
        <w:pStyle w:val="Heading2"/>
      </w:pPr>
      <w:bookmarkStart w:id="106" w:name="_Toc134267010"/>
      <w:r>
        <w:t>Spectral range and energy distribution</w:t>
      </w:r>
      <w:bookmarkEnd w:id="106"/>
    </w:p>
    <w:p w14:paraId="711B139B" w14:textId="15E6517F" w:rsidR="00E84013" w:rsidRPr="00E320DC" w:rsidRDefault="000A13BF" w:rsidP="00E84013">
      <w:r>
        <w:t xml:space="preserve">The spectrum of the FPC </w:t>
      </w:r>
      <w:r w:rsidR="00E84013">
        <w:t xml:space="preserve">system as recorded by the HARPS spectrograph is shown in </w:t>
      </w:r>
      <w:r w:rsidR="00E84013">
        <w:fldChar w:fldCharType="begin"/>
      </w:r>
      <w:r w:rsidR="00E84013">
        <w:instrText xml:space="preserve"> REF _Ref133743129 \h </w:instrText>
      </w:r>
      <w:r w:rsidR="00E84013">
        <w:fldChar w:fldCharType="separate"/>
      </w:r>
      <w:r w:rsidR="00E84013">
        <w:t xml:space="preserve">Figure </w:t>
      </w:r>
      <w:r w:rsidR="00E84013">
        <w:rPr>
          <w:noProof/>
        </w:rPr>
        <w:t>19</w:t>
      </w:r>
      <w:r w:rsidR="00E84013">
        <w:fldChar w:fldCharType="end"/>
      </w:r>
      <w:r w:rsidR="00E84013">
        <w:t>. Only a part of the raw frame is shown, as the whole image would be too large and the various lines would not be resolved individually. One can see the spectra of the two fibers both illuminated by the FP</w:t>
      </w:r>
      <w:r>
        <w:t>C</w:t>
      </w:r>
      <w:r w:rsidR="00E84013">
        <w:t xml:space="preserve"> system spectrum. The wavelength increases from left to right and from bottom to top, direction over which the spectrum is split over several echelle orders. The large </w:t>
      </w:r>
      <w:r w:rsidR="00E84013">
        <w:lastRenderedPageBreak/>
        <w:t>gap in the center of the image is due to a physical gap in the CCD mosaic composed of two CCDs. For comparison a frame is shown in which one of the fiber was illuminated with the thorium lamp. Note the richness of the FP spectrum compared to that of the thorium!</w:t>
      </w:r>
    </w:p>
    <w:p w14:paraId="36CC1898" w14:textId="7FF0D998" w:rsidR="00E84013" w:rsidRDefault="00E84013" w:rsidP="00E84013">
      <w:pPr>
        <w:pStyle w:val="Caption"/>
        <w:jc w:val="both"/>
      </w:pPr>
      <w:bookmarkStart w:id="107" w:name="_Ref133743129"/>
      <w:r>
        <w:t xml:space="preserve">Figure </w:t>
      </w:r>
      <w:r>
        <w:fldChar w:fldCharType="begin"/>
      </w:r>
      <w:r>
        <w:instrText xml:space="preserve"> SEQ Figure \* ARABIC </w:instrText>
      </w:r>
      <w:r>
        <w:fldChar w:fldCharType="separate"/>
      </w:r>
      <w:r w:rsidR="00FF1D74">
        <w:rPr>
          <w:noProof/>
        </w:rPr>
        <w:t>19</w:t>
      </w:r>
      <w:r>
        <w:rPr>
          <w:noProof/>
        </w:rPr>
        <w:fldChar w:fldCharType="end"/>
      </w:r>
      <w:bookmarkEnd w:id="107"/>
      <w:r>
        <w:t>:</w:t>
      </w:r>
      <w:r w:rsidR="000A13BF">
        <w:t xml:space="preserve"> Top: Raw HARPS frame of the FPC</w:t>
      </w:r>
      <w:r>
        <w:t xml:space="preserve"> spectrum illuminating both fibers. Bottom: For comparison, a frame is shown in which one of the fiber was illuminated with the thorium lamp. Note the richness of the FP</w:t>
      </w:r>
      <w:r w:rsidR="000A13BF">
        <w:t>C</w:t>
      </w:r>
      <w:r>
        <w:t xml:space="preserve"> spectrum compared to that of the thorium.</w:t>
      </w:r>
    </w:p>
    <w:p w14:paraId="5DDA5ABD" w14:textId="449A253F" w:rsidR="00E84013" w:rsidRDefault="00E84013" w:rsidP="00E84013">
      <w:pPr>
        <w:keepNext/>
        <w:jc w:val="center"/>
      </w:pPr>
      <w:r w:rsidRPr="00E320DC">
        <w:rPr>
          <w:noProof/>
          <w:lang w:eastAsia="en-US"/>
        </w:rPr>
        <w:drawing>
          <wp:inline distT="0" distB="0" distL="0" distR="0" wp14:anchorId="5A5C6CBA" wp14:editId="26C3F7BC">
            <wp:extent cx="5040000" cy="2848695"/>
            <wp:effectExtent l="25400" t="0" r="0" b="0"/>
            <wp:docPr id="236" name="Picture 18" descr="2D_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D_FP"/>
                    <pic:cNvPicPr>
                      <a:picLocks noChangeAspect="1" noChangeArrowheads="1"/>
                    </pic:cNvPicPr>
                  </pic:nvPicPr>
                  <pic:blipFill>
                    <a:blip r:embed="rId41"/>
                    <a:srcRect/>
                    <a:stretch>
                      <a:fillRect/>
                    </a:stretch>
                  </pic:blipFill>
                  <pic:spPr bwMode="auto">
                    <a:xfrm>
                      <a:off x="0" y="0"/>
                      <a:ext cx="5040000" cy="2848695"/>
                    </a:xfrm>
                    <a:prstGeom prst="rect">
                      <a:avLst/>
                    </a:prstGeom>
                    <a:noFill/>
                    <a:ln w="9525">
                      <a:noFill/>
                      <a:miter lim="800000"/>
                      <a:headEnd/>
                      <a:tailEnd/>
                    </a:ln>
                  </pic:spPr>
                </pic:pic>
              </a:graphicData>
            </a:graphic>
          </wp:inline>
        </w:drawing>
      </w:r>
    </w:p>
    <w:p w14:paraId="239342BD" w14:textId="10CA8698" w:rsidR="00E84013" w:rsidRDefault="00E84013" w:rsidP="00E84013">
      <w:pPr>
        <w:jc w:val="center"/>
      </w:pPr>
      <w:r>
        <w:rPr>
          <w:noProof/>
          <w:lang w:eastAsia="en-US"/>
        </w:rPr>
        <w:drawing>
          <wp:inline distT="0" distB="0" distL="0" distR="0" wp14:anchorId="4703AACF" wp14:editId="72BC93EC">
            <wp:extent cx="5040000" cy="2320942"/>
            <wp:effectExtent l="25400" t="0" r="0" b="0"/>
            <wp:docPr id="246" name="Picture 28" descr="SAOImage ds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OImage ds9.pdf"/>
                    <pic:cNvPicPr/>
                  </pic:nvPicPr>
                  <pic:blipFill>
                    <a:blip r:embed="rId42"/>
                    <a:srcRect l="2845" t="36427" r="6049" b="33836"/>
                    <a:stretch>
                      <a:fillRect/>
                    </a:stretch>
                  </pic:blipFill>
                  <pic:spPr>
                    <a:xfrm>
                      <a:off x="0" y="0"/>
                      <a:ext cx="5040000" cy="2320942"/>
                    </a:xfrm>
                    <a:prstGeom prst="rect">
                      <a:avLst/>
                    </a:prstGeom>
                  </pic:spPr>
                </pic:pic>
              </a:graphicData>
            </a:graphic>
          </wp:inline>
        </w:drawing>
      </w:r>
    </w:p>
    <w:p w14:paraId="6374156A" w14:textId="322BCC74" w:rsidR="00E84013" w:rsidRDefault="00E84013" w:rsidP="00E84013">
      <w:r>
        <w:t>The average transmission of the FP</w:t>
      </w:r>
      <w:r w:rsidR="000A13BF">
        <w:t>C</w:t>
      </w:r>
      <w:r>
        <w:t xml:space="preserve"> system has been measured by using a low-resolution laboratory spectrograph. The spectrograph recorded the white lamp spectrum alone and the same spectrum filtered by the FP system. The ratio of both spectra, which is basically the average transmission of the FP system including the fibers and the connectors, is shown in </w:t>
      </w:r>
      <w:r>
        <w:fldChar w:fldCharType="begin"/>
      </w:r>
      <w:r>
        <w:instrText xml:space="preserve"> REF _Ref133075901 \h </w:instrText>
      </w:r>
      <w:r>
        <w:fldChar w:fldCharType="separate"/>
      </w:r>
      <w:r>
        <w:t xml:space="preserve">Figure </w:t>
      </w:r>
      <w:r>
        <w:rPr>
          <w:noProof/>
        </w:rPr>
        <w:t>20</w:t>
      </w:r>
      <w:r>
        <w:fldChar w:fldCharType="end"/>
      </w:r>
      <w:r>
        <w:t xml:space="preserve"> on the left side. Down to 450 nm the average transmittance is 10%. In order to determine the transmission at peak, however, this value has to be multiplied by the Finesse of the etalon. As we will see later, the finesse is 4.3; therefore the peak transmission must be of the order of 43% above 450 nm. In we consider that a significant fraction of the transmission losses are due to the two fiber connectors, we conclude that the peak-transmittance of the FP system is well above 50%. The much lower transmittance at short wavelength is due, on the one hand, by the fibers and the optical materials, which have generally lower efficiency towards the blue and, on the other hand, is caused by the FP</w:t>
      </w:r>
      <w:r w:rsidR="008D7712">
        <w:t>C</w:t>
      </w:r>
      <w:r>
        <w:t>-etalon coating, which was not optimized for this wavelength region.</w:t>
      </w:r>
    </w:p>
    <w:p w14:paraId="77666BA8" w14:textId="77777777" w:rsidR="00E84013" w:rsidRDefault="00E84013" w:rsidP="00E84013">
      <w:pPr>
        <w:pStyle w:val="Caption"/>
        <w:jc w:val="left"/>
      </w:pPr>
      <w:bookmarkStart w:id="108" w:name="_Ref133075901"/>
      <w:r>
        <w:lastRenderedPageBreak/>
        <w:t xml:space="preserve">Figure </w:t>
      </w:r>
      <w:r>
        <w:fldChar w:fldCharType="begin"/>
      </w:r>
      <w:r>
        <w:instrText xml:space="preserve"> SEQ Figure \* ARABIC </w:instrText>
      </w:r>
      <w:r>
        <w:fldChar w:fldCharType="separate"/>
      </w:r>
      <w:r w:rsidR="00FF1D74">
        <w:rPr>
          <w:noProof/>
        </w:rPr>
        <w:t>20</w:t>
      </w:r>
      <w:r>
        <w:rPr>
          <w:noProof/>
        </w:rPr>
        <w:fldChar w:fldCharType="end"/>
      </w:r>
      <w:bookmarkEnd w:id="108"/>
      <w:r>
        <w:t>: Left: Transmission spectrum of the Fabry-Pérot etalon averaged of a broad band (&gt;&gt; than a typical FSR of the etalon). Right: flux at the peak of a transmission line of the FP when illuminated by the Xe-lamp compared to the tungsten lamp. Measurements have been carried out with HARPS.</w:t>
      </w:r>
    </w:p>
    <w:p w14:paraId="510E8DF2" w14:textId="2070F6D7" w:rsidR="00E84013" w:rsidRDefault="00E84013" w:rsidP="00E84013">
      <w:pPr>
        <w:jc w:val="center"/>
      </w:pPr>
      <w:r w:rsidRPr="00EE527A">
        <w:rPr>
          <w:noProof/>
          <w:lang w:eastAsia="en-US"/>
        </w:rPr>
        <w:drawing>
          <wp:inline distT="0" distB="0" distL="0" distR="0" wp14:anchorId="4783C4F0" wp14:editId="2526FCF0">
            <wp:extent cx="2951268" cy="2302799"/>
            <wp:effectExtent l="25400" t="0" r="0" b="0"/>
            <wp:docPr id="247" name="Picture 22" descr="transmissionF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missionFP.png"/>
                    <pic:cNvPicPr/>
                  </pic:nvPicPr>
                  <pic:blipFill>
                    <a:blip r:embed="rId43"/>
                    <a:srcRect l="2907" t="4785" r="6503" b="1308"/>
                    <a:stretch>
                      <a:fillRect/>
                    </a:stretch>
                  </pic:blipFill>
                  <pic:spPr>
                    <a:xfrm>
                      <a:off x="0" y="0"/>
                      <a:ext cx="2951268" cy="2302799"/>
                    </a:xfrm>
                    <a:prstGeom prst="rect">
                      <a:avLst/>
                    </a:prstGeom>
                  </pic:spPr>
                </pic:pic>
              </a:graphicData>
            </a:graphic>
          </wp:inline>
        </w:drawing>
      </w:r>
      <w:r>
        <w:rPr>
          <w:noProof/>
          <w:lang w:eastAsia="en-US"/>
        </w:rPr>
        <w:drawing>
          <wp:inline distT="0" distB="0" distL="0" distR="0" wp14:anchorId="63C23D2E" wp14:editId="2DB1FE2E">
            <wp:extent cx="2748464" cy="2315425"/>
            <wp:effectExtent l="25400" t="0" r="0" b="0"/>
            <wp:docPr id="249" name="Picture 2" descr=":::::::private:var:folders:gV:gVWBlP3B2RaXCU+BYrOSDU++2io:-Tmp-:com.apple.mail.drag-T0x10051fcd0.tmp.1tMY0C:xenonvstung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vate:var:folders:gV:gVWBlP3B2RaXCU+BYrOSDU++2io:-Tmp-:com.apple.mail.drag-T0x10051fcd0.tmp.1tMY0C:xenonvstungsen.png"/>
                    <pic:cNvPicPr>
                      <a:picLocks noChangeAspect="1" noChangeArrowheads="1"/>
                    </pic:cNvPicPr>
                  </pic:nvPicPr>
                  <pic:blipFill>
                    <a:blip r:embed="rId44"/>
                    <a:srcRect l="8146" t="3040" r="5902" b="789"/>
                    <a:stretch>
                      <a:fillRect/>
                    </a:stretch>
                  </pic:blipFill>
                  <pic:spPr bwMode="auto">
                    <a:xfrm>
                      <a:off x="0" y="0"/>
                      <a:ext cx="2748892" cy="2315786"/>
                    </a:xfrm>
                    <a:prstGeom prst="rect">
                      <a:avLst/>
                    </a:prstGeom>
                    <a:noFill/>
                    <a:ln w="9525">
                      <a:noFill/>
                      <a:miter lim="800000"/>
                      <a:headEnd/>
                      <a:tailEnd/>
                    </a:ln>
                  </pic:spPr>
                </pic:pic>
              </a:graphicData>
            </a:graphic>
          </wp:inline>
        </w:drawing>
      </w:r>
    </w:p>
    <w:p w14:paraId="29A2E37D" w14:textId="60192441" w:rsidR="00E84013" w:rsidRPr="00E84013" w:rsidRDefault="00E84013" w:rsidP="00E84013">
      <w:r>
        <w:t xml:space="preserve">The right side of </w:t>
      </w:r>
      <w:r>
        <w:fldChar w:fldCharType="begin"/>
      </w:r>
      <w:r>
        <w:instrText xml:space="preserve"> REF _Ref133075901 \h </w:instrText>
      </w:r>
      <w:r>
        <w:fldChar w:fldCharType="separate"/>
      </w:r>
      <w:r>
        <w:t xml:space="preserve">Figure </w:t>
      </w:r>
      <w:r>
        <w:rPr>
          <w:noProof/>
        </w:rPr>
        <w:t>20</w:t>
      </w:r>
      <w:r>
        <w:fldChar w:fldCharType="end"/>
      </w:r>
      <w:r>
        <w:t xml:space="preserve"> shows the flux level at peak transmission across the FP</w:t>
      </w:r>
      <w:r w:rsidR="00FA3E63">
        <w:t>C</w:t>
      </w:r>
      <w:r>
        <w:t xml:space="preserve"> spectrum as recorded by HARPS. The indicated flux includes the lamp, the FP system transmittance and the spectrograph efficiency. For comparison, the same curve is shown when using a tungsten lamp. It can be seen that, for the tungsten lamp, the flux level in the 15 bluest orders is too low for them to be used for the wavelength calibration and drift computation, while only a few orders are lost in the case of the Xe-lamp. It must be noted that the curves of the Xe and the tungsten lamp have been normalize, such that only the relative spectral energy distribution</w:t>
      </w:r>
      <w:r w:rsidR="00FA3E63">
        <w:t xml:space="preserve"> is shown. The total flux ratio</w:t>
      </w:r>
      <w:r>
        <w:t xml:space="preserve"> between the Xe and the tungsten lamp is of the order of 16!</w:t>
      </w:r>
    </w:p>
    <w:p w14:paraId="5A53E4D3" w14:textId="2CC5C20E" w:rsidR="008705AE" w:rsidRDefault="001067F9" w:rsidP="008705AE">
      <w:r>
        <w:t>In order to increase lifetime, the Xe-lamp on HARPS has been replaced by a super-continuum laser source at the cost of some flux. The achieved photon-noise precision on HARPS is 5</w:t>
      </w:r>
      <w:r w:rsidRPr="00FB0783">
        <w:t> cm s</w:t>
      </w:r>
      <w:r w:rsidRPr="00FB0783">
        <w:rPr>
          <w:vertAlign w:val="superscript"/>
        </w:rPr>
        <w:t>-1</w:t>
      </w:r>
      <w:r>
        <w:t xml:space="preserve">.   On HARPS-N the design was improved and the lamp replaced with an LDLS. </w:t>
      </w:r>
      <w:r w:rsidR="00B24997" w:rsidRPr="00FB0783">
        <w:t>An RV precision of about 2 cm s</w:t>
      </w:r>
      <w:r w:rsidR="00B24997" w:rsidRPr="00FB0783">
        <w:rPr>
          <w:vertAlign w:val="superscript"/>
        </w:rPr>
        <w:t>-1</w:t>
      </w:r>
      <w:r w:rsidR="00B24997" w:rsidRPr="00FB0783">
        <w:t xml:space="preserve"> per frame is obtained on a single frame, which is about three time as good as using the ThAr for the simultaneous drift measurement.</w:t>
      </w:r>
      <w:r w:rsidR="00B24997">
        <w:t xml:space="preserve"> </w:t>
      </w:r>
      <w:r w:rsidR="008705AE" w:rsidRPr="00FB0783">
        <w:t>The flux per extracted pixel at the peak of th</w:t>
      </w:r>
      <w:r w:rsidR="00B569C0" w:rsidRPr="00FB0783">
        <w:t xml:space="preserve">e echelle order </w:t>
      </w:r>
      <w:r w:rsidR="008705AE" w:rsidRPr="00FB0783">
        <w:t>with the FP</w:t>
      </w:r>
      <w:r w:rsidR="00B569C0" w:rsidRPr="00FB0783">
        <w:t>C</w:t>
      </w:r>
      <w:r w:rsidR="008705AE" w:rsidRPr="00FB0783">
        <w:t xml:space="preserve"> system </w:t>
      </w:r>
      <w:r w:rsidR="00B569C0" w:rsidRPr="00FB0783">
        <w:t>on HARPS-N</w:t>
      </w:r>
      <w:r>
        <w:t xml:space="preserve"> is shown in </w:t>
      </w:r>
      <w:r w:rsidR="00FA3E63">
        <w:fldChar w:fldCharType="begin"/>
      </w:r>
      <w:r w:rsidR="00FA3E63">
        <w:instrText xml:space="preserve"> REF _Ref224694729 \h </w:instrText>
      </w:r>
      <w:r w:rsidR="00FA3E63">
        <w:fldChar w:fldCharType="separate"/>
      </w:r>
      <w:r w:rsidR="00FA3E63">
        <w:t xml:space="preserve">Figure </w:t>
      </w:r>
      <w:r w:rsidR="00FA3E63">
        <w:rPr>
          <w:noProof/>
        </w:rPr>
        <w:t>21</w:t>
      </w:r>
      <w:r w:rsidR="00FA3E63">
        <w:fldChar w:fldCharType="end"/>
      </w:r>
      <w:r w:rsidR="008705AE" w:rsidRPr="00FB0783">
        <w:t xml:space="preserve">. </w:t>
      </w:r>
      <w:r w:rsidR="00FA3E63">
        <w:t>Order 1 corresponds to 690 nm, while</w:t>
      </w:r>
      <w:r w:rsidR="00B24997">
        <w:t xml:space="preserve"> order 69 is about 385 nm. Thanks to a coarse but ‘wavy’ interference filter, the red-to-blue flux has been well balanced. A part from the four bluest order, the flux dynamics remains well within the specified factor of 5. The fast an unavoidable drop in the extreme blue is due, as mentioned above, to the blue-absorbing coating of the etalon. A more balanced coating shall be designed for the ESPRESSO FPC.</w:t>
      </w:r>
    </w:p>
    <w:p w14:paraId="7303E3CE" w14:textId="235B1BA5" w:rsidR="00FA3E63" w:rsidRDefault="00FA3E63" w:rsidP="00FA3E63">
      <w:pPr>
        <w:pStyle w:val="Caption"/>
        <w:jc w:val="left"/>
      </w:pPr>
      <w:bookmarkStart w:id="109" w:name="_Ref224694729"/>
      <w:r>
        <w:t xml:space="preserve">Figure </w:t>
      </w:r>
      <w:r>
        <w:fldChar w:fldCharType="begin"/>
      </w:r>
      <w:r>
        <w:instrText xml:space="preserve"> SEQ Figure \* ARABIC </w:instrText>
      </w:r>
      <w:r>
        <w:fldChar w:fldCharType="separate"/>
      </w:r>
      <w:r w:rsidR="00FF1D74">
        <w:rPr>
          <w:noProof/>
        </w:rPr>
        <w:t>21</w:t>
      </w:r>
      <w:r>
        <w:fldChar w:fldCharType="end"/>
      </w:r>
      <w:bookmarkEnd w:id="109"/>
      <w:r>
        <w:t>: Peak flux of the FPC as a function of echelle order (from 690 nm, left, to 380 nm, right)</w:t>
      </w:r>
    </w:p>
    <w:p w14:paraId="1628AA12" w14:textId="09562816" w:rsidR="00C61247" w:rsidRDefault="00C61247" w:rsidP="000A13BF">
      <w:pPr>
        <w:jc w:val="center"/>
      </w:pPr>
      <w:r>
        <w:rPr>
          <w:rFonts w:ascii="Courier" w:eastAsia="Times New Roman" w:hAnsi="Courier" w:cs="Courier"/>
          <w:noProof/>
          <w:lang w:val="en-US" w:eastAsia="en-US"/>
        </w:rPr>
        <w:drawing>
          <wp:inline distT="0" distB="0" distL="0" distR="0" wp14:anchorId="7CBCD627" wp14:editId="7DB20CB5">
            <wp:extent cx="3142826" cy="2357120"/>
            <wp:effectExtent l="0" t="0" r="6985" b="5080"/>
            <wp:docPr id="2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7753" cy="2360815"/>
                    </a:xfrm>
                    <a:prstGeom prst="rect">
                      <a:avLst/>
                    </a:prstGeom>
                    <a:noFill/>
                    <a:ln>
                      <a:noFill/>
                    </a:ln>
                  </pic:spPr>
                </pic:pic>
              </a:graphicData>
            </a:graphic>
          </wp:inline>
        </w:drawing>
      </w:r>
    </w:p>
    <w:p w14:paraId="2BFA0FED" w14:textId="77777777" w:rsidR="00840937" w:rsidRDefault="00840937" w:rsidP="00840937">
      <w:pPr>
        <w:pStyle w:val="Heading2"/>
      </w:pPr>
      <w:bookmarkStart w:id="110" w:name="_Toc134267011"/>
      <w:r>
        <w:lastRenderedPageBreak/>
        <w:t>Finesse and spectral resolution</w:t>
      </w:r>
      <w:bookmarkEnd w:id="110"/>
    </w:p>
    <w:p w14:paraId="3341D2A9" w14:textId="77777777" w:rsidR="00840937" w:rsidRDefault="00840937" w:rsidP="00840937">
      <w:r>
        <w:t xml:space="preserve">The finesse </w:t>
      </w:r>
      <w:r w:rsidRPr="00737D55">
        <w:rPr>
          <w:i/>
        </w:rPr>
        <w:t>F</w:t>
      </w:r>
      <w:r>
        <w:t> = </w:t>
      </w:r>
      <w:r w:rsidRPr="00737D55">
        <w:rPr>
          <w:rFonts w:ascii="Symbol" w:hAnsi="Symbol"/>
        </w:rPr>
        <w:t></w:t>
      </w:r>
      <w:r w:rsidRPr="00737D55">
        <w:rPr>
          <w:rFonts w:ascii="Symbol" w:hAnsi="Symbol"/>
        </w:rPr>
        <w:t></w:t>
      </w:r>
      <w:r w:rsidRPr="00737D55">
        <w:rPr>
          <w:rFonts w:ascii="Symbol" w:hAnsi="Symbol"/>
        </w:rPr>
        <w:t></w:t>
      </w:r>
      <w:r w:rsidRPr="00737D55">
        <w:rPr>
          <w:rFonts w:ascii="Symbol" w:hAnsi="Symbol"/>
        </w:rPr>
        <w:t></w:t>
      </w:r>
      <w:r w:rsidRPr="00737D55">
        <w:rPr>
          <w:rFonts w:ascii="Symbol" w:hAnsi="Symbol"/>
        </w:rPr>
        <w:t></w:t>
      </w:r>
      <w:r>
        <w:t xml:space="preserve"> (distance of two neighboring lines divided by the line width of a line) of the FP etalon has been first measured in laboratory by scanning the etalon’s effective gap. The scanning was achieved by varying the pressure inside the vacuum vessel and consequently between the two mirrors of the etalon. Thus, an effective optical path difference (OPD) is introduced and the transmitted wavelength changed. A commercial HeNe laser of </w:t>
      </w:r>
      <w:r w:rsidRPr="00737D55">
        <w:rPr>
          <w:rFonts w:ascii="Symbol" w:hAnsi="Symbol"/>
        </w:rPr>
        <w:t></w:t>
      </w:r>
      <w:r>
        <w:t> = 633 nm was used for the line scanning measurement.</w:t>
      </w:r>
    </w:p>
    <w:p w14:paraId="7F3B75E2" w14:textId="77777777" w:rsidR="00840937" w:rsidRPr="000C087F" w:rsidRDefault="00840937" w:rsidP="00840937">
      <w:r>
        <w:fldChar w:fldCharType="begin"/>
      </w:r>
      <w:r>
        <w:instrText xml:space="preserve"> REF _Ref133803210 \h </w:instrText>
      </w:r>
      <w:r>
        <w:fldChar w:fldCharType="separate"/>
      </w:r>
      <w:r>
        <w:t xml:space="preserve">Figure </w:t>
      </w:r>
      <w:r>
        <w:rPr>
          <w:noProof/>
        </w:rPr>
        <w:t>21</w:t>
      </w:r>
      <w:r>
        <w:fldChar w:fldCharType="end"/>
      </w:r>
      <w:r>
        <w:t xml:space="preserve"> shows the transmitted laser flux as a function of effective optical gap variation as computed assuming a linear relationship between pressure and refractive index of air. The red curve corresponds to the Airy function which theoretically describes the transmittance function of the FP etalon with a single effective finesse </w:t>
      </w:r>
      <w:r w:rsidRPr="000C087F">
        <w:rPr>
          <w:i/>
        </w:rPr>
        <w:t>F</w:t>
      </w:r>
      <w:r w:rsidRPr="000C087F">
        <w:rPr>
          <w:i/>
          <w:vertAlign w:val="subscript"/>
        </w:rPr>
        <w:t>E</w:t>
      </w:r>
      <w:r>
        <w:t xml:space="preserve">. The measured </w:t>
      </w:r>
      <w:r w:rsidRPr="000C087F">
        <w:rPr>
          <w:i/>
        </w:rPr>
        <w:t>F</w:t>
      </w:r>
      <w:r w:rsidRPr="000C087F">
        <w:rPr>
          <w:i/>
          <w:vertAlign w:val="subscript"/>
        </w:rPr>
        <w:t>E</w:t>
      </w:r>
      <w:r>
        <w:rPr>
          <w:i/>
          <w:vertAlign w:val="subscript"/>
        </w:rPr>
        <w:t xml:space="preserve"> </w:t>
      </w:r>
      <w:r>
        <w:t xml:space="preserve">is in our case simply the ratio between the FWHM of a single peak divided by the distance between two neighboring peaks. The so obtained value is </w:t>
      </w:r>
      <w:r w:rsidRPr="000C087F">
        <w:rPr>
          <w:i/>
        </w:rPr>
        <w:t>F</w:t>
      </w:r>
      <w:r w:rsidRPr="000C087F">
        <w:rPr>
          <w:i/>
          <w:vertAlign w:val="subscript"/>
        </w:rPr>
        <w:t>E</w:t>
      </w:r>
      <w:r>
        <w:t> = 4.1. This value is lower than what expected from the design, which predicted an effective finesse of about 6. However, we have to take into account that the natural line width of a HeNe laser that is expected to be of the order of 3.1 10</w:t>
      </w:r>
      <w:r w:rsidRPr="009C4D46">
        <w:rPr>
          <w:vertAlign w:val="superscript"/>
        </w:rPr>
        <w:t>-6</w:t>
      </w:r>
      <w:r>
        <w:t xml:space="preserve"> of its frequency, which would correspond to a resolution </w:t>
      </w:r>
      <w:r w:rsidRPr="009C4D46">
        <w:rPr>
          <w:i/>
        </w:rPr>
        <w:t>R</w:t>
      </w:r>
      <w:r>
        <w:t> = </w:t>
      </w:r>
      <w:r>
        <w:rPr>
          <w:rFonts w:ascii="Symbol" w:hAnsi="Symbol"/>
        </w:rPr>
        <w:t></w:t>
      </w:r>
      <w:r>
        <w:rPr>
          <w:rFonts w:ascii="Symbol" w:hAnsi="Symbol"/>
        </w:rPr>
        <w:t></w:t>
      </w:r>
      <w:r w:rsidRPr="00737D55">
        <w:rPr>
          <w:rFonts w:ascii="Symbol" w:hAnsi="Symbol"/>
        </w:rPr>
        <w:t></w:t>
      </w:r>
      <w:r w:rsidRPr="00737D55">
        <w:rPr>
          <w:rFonts w:ascii="Symbol" w:hAnsi="Symbol"/>
        </w:rPr>
        <w:t></w:t>
      </w:r>
      <w:r>
        <w:t xml:space="preserve"> = 316’000. At 633 nm, the FP etalon is working in the mode m = 23’064. Thus, the corresponding finesse is </w:t>
      </w:r>
      <w:r w:rsidRPr="000C087F">
        <w:rPr>
          <w:i/>
        </w:rPr>
        <w:t>F</w:t>
      </w:r>
      <w:r>
        <w:rPr>
          <w:i/>
          <w:vertAlign w:val="subscript"/>
        </w:rPr>
        <w:t>L</w:t>
      </w:r>
      <w:r>
        <w:t> = </w:t>
      </w:r>
      <w:r w:rsidRPr="00342ECE">
        <w:rPr>
          <w:i/>
        </w:rPr>
        <w:t>R</w:t>
      </w:r>
      <w:r w:rsidRPr="00342ECE">
        <w:rPr>
          <w:i/>
          <w:vertAlign w:val="subscript"/>
        </w:rPr>
        <w:t>L</w:t>
      </w:r>
      <w:r>
        <w:t>/</w:t>
      </w:r>
      <w:r w:rsidRPr="00342ECE">
        <w:rPr>
          <w:i/>
        </w:rPr>
        <w:t>m</w:t>
      </w:r>
      <w:r>
        <w:t xml:space="preserve"> = 13.7. The effective finesse of the FP etalon can then be estimated to </w:t>
      </w:r>
      <w:r w:rsidR="009E0348" w:rsidRPr="009E0348">
        <w:rPr>
          <w:position w:val="-12"/>
        </w:rPr>
        <w:object w:dxaOrig="1980" w:dyaOrig="380" w14:anchorId="47ABFC47">
          <v:shape id="_x0000_i1042" type="#_x0000_t75" style="width:99.2pt;height:19.2pt" o:ole="">
            <v:imagedata r:id="rId46" o:title=""/>
          </v:shape>
          <o:OLEObject Type="Embed" ProgID="Equation.3" ShapeID="_x0000_i1042" DrawAspect="Content" ObjectID="_1298443098" r:id="rId47"/>
        </w:object>
      </w:r>
      <w:r>
        <w:t xml:space="preserve">, where </w:t>
      </w:r>
      <w:r w:rsidRPr="000C087F">
        <w:rPr>
          <w:i/>
        </w:rPr>
        <w:t>F</w:t>
      </w:r>
      <w:r>
        <w:rPr>
          <w:i/>
          <w:vertAlign w:val="subscript"/>
        </w:rPr>
        <w:t>m</w:t>
      </w:r>
      <w:r>
        <w:t xml:space="preserve"> = 4.1 is the measured finesse. We finally obtain </w:t>
      </w:r>
      <w:r w:rsidRPr="000C087F">
        <w:rPr>
          <w:i/>
        </w:rPr>
        <w:t>F</w:t>
      </w:r>
      <w:r>
        <w:rPr>
          <w:i/>
          <w:vertAlign w:val="subscript"/>
        </w:rPr>
        <w:t>E</w:t>
      </w:r>
      <w:r>
        <w:t> = 4.3. It has to be noted that this value is still lower than expected.</w:t>
      </w:r>
    </w:p>
    <w:p w14:paraId="27264CCC" w14:textId="77777777" w:rsidR="00840937" w:rsidRDefault="00840937" w:rsidP="00840937">
      <w:pPr>
        <w:pStyle w:val="Caption"/>
        <w:jc w:val="both"/>
      </w:pPr>
      <w:bookmarkStart w:id="111" w:name="_Ref133803210"/>
      <w:r>
        <w:t xml:space="preserve">Figure </w:t>
      </w:r>
      <w:r>
        <w:fldChar w:fldCharType="begin"/>
      </w:r>
      <w:r>
        <w:instrText xml:space="preserve"> SEQ Figure \* ARABIC </w:instrText>
      </w:r>
      <w:r>
        <w:fldChar w:fldCharType="separate"/>
      </w:r>
      <w:r w:rsidR="00FF1D74">
        <w:rPr>
          <w:noProof/>
        </w:rPr>
        <w:t>22</w:t>
      </w:r>
      <w:r>
        <w:rPr>
          <w:noProof/>
        </w:rPr>
        <w:fldChar w:fldCharType="end"/>
      </w:r>
      <w:bookmarkEnd w:id="111"/>
      <w:r>
        <w:t>: Direct measurement of the FP transmittance when varying the optical gap</w:t>
      </w:r>
    </w:p>
    <w:p w14:paraId="035D04F5" w14:textId="77777777" w:rsidR="00840937" w:rsidRDefault="00840937" w:rsidP="00840937">
      <w:pPr>
        <w:jc w:val="center"/>
      </w:pPr>
      <w:r w:rsidRPr="007E7D7F">
        <w:rPr>
          <w:noProof/>
          <w:lang w:eastAsia="en-US"/>
        </w:rPr>
        <w:drawing>
          <wp:inline distT="0" distB="0" distL="0" distR="0" wp14:anchorId="3404C7CD" wp14:editId="3671C230">
            <wp:extent cx="3949912" cy="3048000"/>
            <wp:effectExtent l="25400" t="0" r="12488" b="0"/>
            <wp:docPr id="254" name="Picture 0" descr="FP_pressure_line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_pressure_linescan.png"/>
                    <pic:cNvPicPr/>
                  </pic:nvPicPr>
                  <pic:blipFill>
                    <a:blip r:embed="rId48"/>
                    <a:srcRect l="5677" t="8695" r="7706" b="2806"/>
                    <a:stretch>
                      <a:fillRect/>
                    </a:stretch>
                  </pic:blipFill>
                  <pic:spPr>
                    <a:xfrm>
                      <a:off x="0" y="0"/>
                      <a:ext cx="3949912" cy="3048000"/>
                    </a:xfrm>
                    <a:prstGeom prst="rect">
                      <a:avLst/>
                    </a:prstGeom>
                  </pic:spPr>
                </pic:pic>
              </a:graphicData>
            </a:graphic>
          </wp:inline>
        </w:drawing>
      </w:r>
    </w:p>
    <w:p w14:paraId="2293CC20" w14:textId="77777777" w:rsidR="00840937" w:rsidRDefault="00840937" w:rsidP="00840937">
      <w:pPr>
        <w:jc w:val="center"/>
      </w:pPr>
    </w:p>
    <w:p w14:paraId="1B0AA60B" w14:textId="17BFC48D" w:rsidR="00840937" w:rsidRDefault="00840937" w:rsidP="00840937">
      <w:r>
        <w:t xml:space="preserve">The left side of </w:t>
      </w:r>
      <w:r>
        <w:fldChar w:fldCharType="begin"/>
      </w:r>
      <w:r>
        <w:instrText xml:space="preserve"> REF _Ref133816027 \h </w:instrText>
      </w:r>
      <w:r>
        <w:fldChar w:fldCharType="separate"/>
      </w:r>
      <w:r>
        <w:t xml:space="preserve">Figure </w:t>
      </w:r>
      <w:r>
        <w:rPr>
          <w:noProof/>
        </w:rPr>
        <w:t>22</w:t>
      </w:r>
      <w:r>
        <w:fldChar w:fldCharType="end"/>
      </w:r>
      <w:r>
        <w:t xml:space="preserve"> shows a zoom on the raw frame of the FP spectrum as recorded by HARPS. The left side shows the corresponding ‘extracted’ spectrum, which represents the flux as a function of CCD pixel (or wavelength). The uniformity of the intensity and the equidistance of the spectral line must be remarked. </w:t>
      </w:r>
      <w:r>
        <w:fldChar w:fldCharType="begin"/>
      </w:r>
      <w:r>
        <w:instrText xml:space="preserve"> REF _Ref133816032 \h </w:instrText>
      </w:r>
      <w:r>
        <w:fldChar w:fldCharType="separate"/>
      </w:r>
      <w:r>
        <w:t xml:space="preserve">Figure </w:t>
      </w:r>
      <w:r>
        <w:rPr>
          <w:noProof/>
        </w:rPr>
        <w:t>23</w:t>
      </w:r>
      <w:r>
        <w:fldChar w:fldCharType="end"/>
      </w:r>
      <w:r>
        <w:t xml:space="preserve"> shows the computed ‘finesse’ as a function of wavelength (or spectral order). The computed finesse does not correspond to the FP finesse, since the lines are convolved with the instrumental profile (IP) which determines the spectral resolution of the HARPS spectrograph to about R = 115’000. The finesse so recorded is rather the ratio of the distance between two neighboring lines and line’s FWHM. If the line width was </w:t>
      </w:r>
      <w:r>
        <w:lastRenderedPageBreak/>
        <w:t>dominated by the spectrograph’s resolution, we would expect a finesse of 3.1 at 400 nm (order nr. 8) and of 5.3 at 680 nm (order nr. 70). The lower measured value confirms, however, that the effective finesse of the FP etalon must be 4.3 instead of 6, in order to obtain the actual measured finesse.</w:t>
      </w:r>
    </w:p>
    <w:p w14:paraId="0290B33D" w14:textId="77777777" w:rsidR="00840937" w:rsidRDefault="00840937" w:rsidP="00840937">
      <w:pPr>
        <w:pStyle w:val="Caption"/>
        <w:jc w:val="left"/>
      </w:pPr>
      <w:bookmarkStart w:id="112" w:name="_Ref133816027"/>
      <w:r>
        <w:t xml:space="preserve">Figure </w:t>
      </w:r>
      <w:r>
        <w:fldChar w:fldCharType="begin"/>
      </w:r>
      <w:r>
        <w:instrText xml:space="preserve"> SEQ Figure \* ARABIC </w:instrText>
      </w:r>
      <w:r>
        <w:fldChar w:fldCharType="separate"/>
      </w:r>
      <w:r w:rsidR="00FF1D74">
        <w:rPr>
          <w:noProof/>
        </w:rPr>
        <w:t>23</w:t>
      </w:r>
      <w:r>
        <w:rPr>
          <w:noProof/>
        </w:rPr>
        <w:fldChar w:fldCharType="end"/>
      </w:r>
      <w:bookmarkEnd w:id="112"/>
      <w:r>
        <w:t>: Zoom on the FP raw spectrum as recorded by the HARPS spectrograph and portion of the extracted 1-D spectrum</w:t>
      </w:r>
    </w:p>
    <w:p w14:paraId="0438EA54" w14:textId="77777777" w:rsidR="00840937" w:rsidRPr="007E7D7F" w:rsidRDefault="00840937" w:rsidP="00840937">
      <w:pPr>
        <w:jc w:val="center"/>
      </w:pPr>
      <w:r>
        <w:rPr>
          <w:noProof/>
          <w:lang w:eastAsia="en-US"/>
        </w:rPr>
        <w:drawing>
          <wp:inline distT="0" distB="0" distL="0" distR="0" wp14:anchorId="4533868D" wp14:editId="64BDA444">
            <wp:extent cx="2627281" cy="1925778"/>
            <wp:effectExtent l="25400" t="0" r="0" b="0"/>
            <wp:docPr id="255" name="Picture 21" descr="::Image_Gallery:Fabry_Perot:La_Silla_Test:Raw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_Gallery:Fabry_Perot:La_Silla_Test:Raw_zoom.jpg"/>
                    <pic:cNvPicPr>
                      <a:picLocks noChangeAspect="1" noChangeArrowheads="1"/>
                    </pic:cNvPicPr>
                  </pic:nvPicPr>
                  <pic:blipFill>
                    <a:blip r:embed="rId49"/>
                    <a:srcRect/>
                    <a:stretch>
                      <a:fillRect/>
                    </a:stretch>
                  </pic:blipFill>
                  <pic:spPr bwMode="auto">
                    <a:xfrm>
                      <a:off x="0" y="0"/>
                      <a:ext cx="2625708" cy="1924625"/>
                    </a:xfrm>
                    <a:prstGeom prst="rect">
                      <a:avLst/>
                    </a:prstGeom>
                    <a:noFill/>
                    <a:ln w="9525">
                      <a:noFill/>
                      <a:miter lim="800000"/>
                      <a:headEnd/>
                      <a:tailEnd/>
                    </a:ln>
                  </pic:spPr>
                </pic:pic>
              </a:graphicData>
            </a:graphic>
          </wp:inline>
        </w:drawing>
      </w:r>
      <w:r w:rsidRPr="00EE527A">
        <w:rPr>
          <w:noProof/>
          <w:lang w:eastAsia="en-US"/>
        </w:rPr>
        <w:drawing>
          <wp:inline distT="0" distB="0" distL="0" distR="0" wp14:anchorId="5A53A4C3" wp14:editId="55E4A16F">
            <wp:extent cx="3119911" cy="1978660"/>
            <wp:effectExtent l="25400" t="0" r="4289" b="0"/>
            <wp:docPr id="256" name="Picture 15" descr="1D_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D_FP"/>
                    <pic:cNvPicPr>
                      <a:picLocks noChangeAspect="1" noChangeArrowheads="1"/>
                    </pic:cNvPicPr>
                  </pic:nvPicPr>
                  <pic:blipFill>
                    <a:blip r:embed="rId50"/>
                    <a:srcRect/>
                    <a:stretch>
                      <a:fillRect/>
                    </a:stretch>
                  </pic:blipFill>
                  <pic:spPr bwMode="auto">
                    <a:xfrm>
                      <a:off x="0" y="0"/>
                      <a:ext cx="3136764" cy="1989348"/>
                    </a:xfrm>
                    <a:prstGeom prst="rect">
                      <a:avLst/>
                    </a:prstGeom>
                    <a:noFill/>
                    <a:ln w="9525">
                      <a:noFill/>
                      <a:miter lim="800000"/>
                      <a:headEnd/>
                      <a:tailEnd/>
                    </a:ln>
                  </pic:spPr>
                </pic:pic>
              </a:graphicData>
            </a:graphic>
          </wp:inline>
        </w:drawing>
      </w:r>
    </w:p>
    <w:p w14:paraId="168250B8" w14:textId="77777777" w:rsidR="00840937" w:rsidRDefault="00840937" w:rsidP="00840937">
      <w:pPr>
        <w:pStyle w:val="Caption"/>
        <w:keepLines/>
        <w:jc w:val="both"/>
      </w:pPr>
      <w:bookmarkStart w:id="113" w:name="_Ref133816032"/>
      <w:r>
        <w:t xml:space="preserve">Figure </w:t>
      </w:r>
      <w:r>
        <w:fldChar w:fldCharType="begin"/>
      </w:r>
      <w:r>
        <w:instrText xml:space="preserve"> SEQ Figure \* ARABIC </w:instrText>
      </w:r>
      <w:r>
        <w:fldChar w:fldCharType="separate"/>
      </w:r>
      <w:r w:rsidR="00FF1D74">
        <w:rPr>
          <w:noProof/>
        </w:rPr>
        <w:t>24</w:t>
      </w:r>
      <w:r>
        <w:rPr>
          <w:noProof/>
        </w:rPr>
        <w:fldChar w:fldCharType="end"/>
      </w:r>
      <w:bookmarkEnd w:id="113"/>
      <w:r>
        <w:t>: Ratio of line separation to line width over the full wavelength range of the HARPS spectrograph. Order nr. 1 corresponds to 383 nm while order nr. 70 is located at about 680 nm. At short wavelengths some noise is introduced by the low flux. Within a single order the dispersion of the measured finesse is due to the varying dispersion of the echelle spectrograph along the order.</w:t>
      </w:r>
    </w:p>
    <w:p w14:paraId="205F4FCB" w14:textId="77777777" w:rsidR="00840937" w:rsidRDefault="00840937" w:rsidP="00840937">
      <w:pPr>
        <w:jc w:val="center"/>
      </w:pPr>
      <w:r>
        <w:rPr>
          <w:noProof/>
          <w:lang w:eastAsia="en-US"/>
        </w:rPr>
        <w:drawing>
          <wp:inline distT="0" distB="0" distL="0" distR="0" wp14:anchorId="3F11FBF0" wp14:editId="2FFAED25">
            <wp:extent cx="3887259" cy="3109807"/>
            <wp:effectExtent l="25400" t="0" r="0" b="0"/>
            <wp:docPr id="257" name="Picture 3" descr=":::::::private:var:folders:gV:gVWBlP3B2RaXCU+BYrOSDU++2io:-Tmp-:com.apple.mail.drag-T0x10051fcd0.tmp.ioy7hZ:fines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vate:var:folders:gV:gVWBlP3B2RaXCU+BYrOSDU++2io:-Tmp-:com.apple.mail.drag-T0x10051fcd0.tmp.ioy7hZ:finesse.png"/>
                    <pic:cNvPicPr>
                      <a:picLocks noChangeAspect="1" noChangeArrowheads="1"/>
                    </pic:cNvPicPr>
                  </pic:nvPicPr>
                  <pic:blipFill>
                    <a:blip r:embed="rId51"/>
                    <a:srcRect l="7316" t="8154" r="8287" b="2334"/>
                    <a:stretch>
                      <a:fillRect/>
                    </a:stretch>
                  </pic:blipFill>
                  <pic:spPr bwMode="auto">
                    <a:xfrm>
                      <a:off x="0" y="0"/>
                      <a:ext cx="3887896" cy="3110317"/>
                    </a:xfrm>
                    <a:prstGeom prst="rect">
                      <a:avLst/>
                    </a:prstGeom>
                    <a:noFill/>
                    <a:ln w="9525">
                      <a:noFill/>
                      <a:miter lim="800000"/>
                      <a:headEnd/>
                      <a:tailEnd/>
                    </a:ln>
                  </pic:spPr>
                </pic:pic>
              </a:graphicData>
            </a:graphic>
          </wp:inline>
        </w:drawing>
      </w:r>
    </w:p>
    <w:p w14:paraId="0384E8BE" w14:textId="77777777" w:rsidR="00840937" w:rsidRDefault="00840937" w:rsidP="00840937">
      <w:pPr>
        <w:pStyle w:val="Heading2"/>
      </w:pPr>
      <w:bookmarkStart w:id="114" w:name="_Toc134267012"/>
      <w:r>
        <w:t>Line positions</w:t>
      </w:r>
      <w:bookmarkEnd w:id="114"/>
    </w:p>
    <w:p w14:paraId="1CE16F85" w14:textId="77777777" w:rsidR="00840937" w:rsidRDefault="00840937" w:rsidP="00840937">
      <w:r>
        <w:t xml:space="preserve">For the theoretical Fabry-Pérot the wavelength (or frequency) of a given transmitted peak (order) </w:t>
      </w:r>
      <w:r w:rsidRPr="00FB7FBB">
        <w:rPr>
          <w:i/>
        </w:rPr>
        <w:t>m</w:t>
      </w:r>
      <w:r>
        <w:t xml:space="preserve"> is fully determined by a single parameter: the gap </w:t>
      </w:r>
      <w:r w:rsidRPr="00FB7FBB">
        <w:rPr>
          <w:i/>
        </w:rPr>
        <w:t>D</w:t>
      </w:r>
      <w:r>
        <w:t xml:space="preserve">. The corresponding formula is </w:t>
      </w:r>
      <w:r w:rsidRPr="00FB7FBB">
        <w:rPr>
          <w:rFonts w:ascii="Symbol" w:hAnsi="Symbol"/>
        </w:rPr>
        <w:t></w:t>
      </w:r>
      <w:r w:rsidRPr="00FB7FBB">
        <w:rPr>
          <w:i/>
          <w:vertAlign w:val="subscript"/>
        </w:rPr>
        <w:t>m</w:t>
      </w:r>
      <w:r>
        <w:t> = 2</w:t>
      </w:r>
      <w:r w:rsidRPr="00FB7FBB">
        <w:rPr>
          <w:i/>
        </w:rPr>
        <w:t>D</w:t>
      </w:r>
      <w:r>
        <w:t>/</w:t>
      </w:r>
      <w:r w:rsidRPr="00FB7FBB">
        <w:rPr>
          <w:i/>
        </w:rPr>
        <w:t>m</w:t>
      </w:r>
      <w:r>
        <w:t xml:space="preserve">. Provided that we know the etalon’s gap, we can, from this formula, directly determine the wavelength of a given line by knowing it order number. In practice, however, one does not know the absolute order number of the line, but only a relative numbering by assuming that the peaks must have continuously increasing and discrete order values. We have therefore reversed the problem by using the spectrographs calibration delivered by the thorium source </w:t>
      </w:r>
      <w:r>
        <w:lastRenderedPageBreak/>
        <w:t>and used it to assign a wavelength to each transmission peak. Using this wavelength and assuming a gap of 2</w:t>
      </w:r>
      <w:r w:rsidRPr="0030079D">
        <w:rPr>
          <w:i/>
        </w:rPr>
        <w:t>D </w:t>
      </w:r>
      <w:r>
        <w:t>= 14.6 mm we have been able to determine directly the order number of each transmittance peak appearing in the FP spectrum.</w:t>
      </w:r>
    </w:p>
    <w:p w14:paraId="0F7FFCC6" w14:textId="731736B6" w:rsidR="00840937" w:rsidRPr="00FB7FBB" w:rsidRDefault="00840937" w:rsidP="00840937">
      <w:r>
        <w:t xml:space="preserve">We did not expect the gap </w:t>
      </w:r>
      <w:r w:rsidRPr="0030225D">
        <w:rPr>
          <w:i/>
        </w:rPr>
        <w:t>D</w:t>
      </w:r>
      <w:r>
        <w:t xml:space="preserve"> to be exactly the theoretical values, nor to be constant as a function of wavelength due to the varying effective optical depth of the dielectric mirror coatings. Indeed, the computed order numbers were not all perfec</w:t>
      </w:r>
      <w:r w:rsidR="00F67378">
        <w:t>tly discrete. Nevertheless, the</w:t>
      </w:r>
      <w:r>
        <w:t xml:space="preserve"> difference to the discrete continuous number is always below 0.25. From this we can conclude that by rounding the obtained order number to the closest integer value we unambiguously identify the real order number. Using this fact, we have then used the so computed discrete order number and the wavelength assigned from the thorium calibration to determine the effective gap </w:t>
      </w:r>
      <w:r w:rsidRPr="0030225D">
        <w:rPr>
          <w:i/>
        </w:rPr>
        <w:t>D</w:t>
      </w:r>
      <w:r>
        <w:t> = </w:t>
      </w:r>
      <w:r w:rsidRPr="0030225D">
        <w:rPr>
          <w:i/>
        </w:rPr>
        <w:t>D</w:t>
      </w:r>
      <w:r>
        <w:t>(</w:t>
      </w:r>
      <w:r w:rsidRPr="0030225D">
        <w:rPr>
          <w:rFonts w:ascii="Symbol" w:hAnsi="Symbol"/>
        </w:rPr>
        <w:t></w:t>
      </w:r>
      <w:r>
        <w:t xml:space="preserve">) of the etalon. The result is shown in </w:t>
      </w:r>
      <w:r>
        <w:fldChar w:fldCharType="begin"/>
      </w:r>
      <w:r>
        <w:instrText xml:space="preserve"> REF _Ref134241283 \h </w:instrText>
      </w:r>
      <w:r>
        <w:fldChar w:fldCharType="separate"/>
      </w:r>
      <w:r>
        <w:t xml:space="preserve">Figure </w:t>
      </w:r>
      <w:r>
        <w:rPr>
          <w:noProof/>
        </w:rPr>
        <w:t>24</w:t>
      </w:r>
      <w:r>
        <w:fldChar w:fldCharType="end"/>
      </w:r>
      <w:r>
        <w:t>. Note the mechanical gap of the etalon is of 7.3 mm and that in the figure the optical path difference 2</w:t>
      </w:r>
      <w:r w:rsidRPr="00695950">
        <w:rPr>
          <w:i/>
        </w:rPr>
        <w:t>D</w:t>
      </w:r>
      <w:r>
        <w:t xml:space="preserve"> is actually shown.</w:t>
      </w:r>
    </w:p>
    <w:p w14:paraId="3C1103A5" w14:textId="77777777" w:rsidR="00840937" w:rsidRDefault="00840937" w:rsidP="00840937">
      <w:pPr>
        <w:pStyle w:val="Caption"/>
        <w:jc w:val="left"/>
      </w:pPr>
      <w:bookmarkStart w:id="115" w:name="_Ref134241283"/>
      <w:r>
        <w:t xml:space="preserve">Figure </w:t>
      </w:r>
      <w:r>
        <w:fldChar w:fldCharType="begin"/>
      </w:r>
      <w:r>
        <w:instrText xml:space="preserve"> SEQ Figure \* ARABIC </w:instrText>
      </w:r>
      <w:r>
        <w:fldChar w:fldCharType="separate"/>
      </w:r>
      <w:r w:rsidR="00FF1D74">
        <w:rPr>
          <w:noProof/>
        </w:rPr>
        <w:t>25</w:t>
      </w:r>
      <w:r>
        <w:rPr>
          <w:noProof/>
        </w:rPr>
        <w:fldChar w:fldCharType="end"/>
      </w:r>
      <w:bookmarkEnd w:id="115"/>
      <w:r>
        <w:t>: Effective etalon gap 2</w:t>
      </w:r>
      <w:r w:rsidRPr="0030225D">
        <w:rPr>
          <w:i/>
        </w:rPr>
        <w:t>D</w:t>
      </w:r>
      <w:r>
        <w:t>(</w:t>
      </w:r>
      <w:r w:rsidRPr="0030225D">
        <w:rPr>
          <w:rFonts w:ascii="Symbol" w:hAnsi="Symbol"/>
        </w:rPr>
        <w:t></w:t>
      </w:r>
      <w:r>
        <w:t>) as a function of wavelength and is difference from the nominal value of 14.6 mm</w:t>
      </w:r>
    </w:p>
    <w:p w14:paraId="017BF920" w14:textId="23D84324" w:rsidR="00840937" w:rsidRDefault="00840937" w:rsidP="00840937">
      <w:pPr>
        <w:jc w:val="center"/>
      </w:pPr>
      <w:r>
        <w:rPr>
          <w:noProof/>
          <w:lang w:eastAsia="en-US"/>
        </w:rPr>
        <w:drawing>
          <wp:inline distT="0" distB="0" distL="0" distR="0" wp14:anchorId="48687ECE" wp14:editId="6BD580EC">
            <wp:extent cx="4172742" cy="3102187"/>
            <wp:effectExtent l="25400" t="0" r="0" b="0"/>
            <wp:docPr id="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l="1878" t="8206" r="6942" b="1746"/>
                    <a:stretch>
                      <a:fillRect/>
                    </a:stretch>
                  </pic:blipFill>
                  <pic:spPr bwMode="auto">
                    <a:xfrm>
                      <a:off x="0" y="0"/>
                      <a:ext cx="4172742" cy="3102187"/>
                    </a:xfrm>
                    <a:prstGeom prst="rect">
                      <a:avLst/>
                    </a:prstGeom>
                    <a:noFill/>
                    <a:ln w="9525">
                      <a:noFill/>
                      <a:miter lim="800000"/>
                      <a:headEnd/>
                      <a:tailEnd/>
                    </a:ln>
                  </pic:spPr>
                </pic:pic>
              </a:graphicData>
            </a:graphic>
          </wp:inline>
        </w:drawing>
      </w:r>
    </w:p>
    <w:p w14:paraId="0C10FE4B" w14:textId="77777777" w:rsidR="00840937" w:rsidRDefault="00840937" w:rsidP="00840937">
      <w:r>
        <w:t>It appears that the ‘manufactured’ mechanical gap of D = </w:t>
      </w:r>
      <w:r w:rsidRPr="00695950">
        <w:rPr>
          <w:i/>
        </w:rPr>
        <w:t>7</w:t>
      </w:r>
      <w:r>
        <w:t>.3 mm is fully compliant with the measured optical path difference of 2</w:t>
      </w:r>
      <w:r w:rsidRPr="00695950">
        <w:rPr>
          <w:i/>
        </w:rPr>
        <w:t>D</w:t>
      </w:r>
      <w:r>
        <w:t xml:space="preserve"> = 14.6 mm within a quarter of wavelength, which confirms that the order numbering can be assigned unambiguously by assuming the theoretical gap value. If a wrong value </w:t>
      </w:r>
      <w:r w:rsidRPr="0030225D">
        <w:rPr>
          <w:i/>
        </w:rPr>
        <w:t>D</w:t>
      </w:r>
      <w:r>
        <w:t xml:space="preserve"> had been assumed, the </w:t>
      </w:r>
      <w:r w:rsidRPr="0030225D">
        <w:rPr>
          <w:i/>
        </w:rPr>
        <w:t>D</w:t>
      </w:r>
      <w:r>
        <w:t>(</w:t>
      </w:r>
      <w:r w:rsidRPr="0030225D">
        <w:rPr>
          <w:rFonts w:ascii="Symbol" w:hAnsi="Symbol"/>
        </w:rPr>
        <w:t></w:t>
      </w:r>
      <w:r>
        <w:t>) would show a slope of at least one wavelength over the plotted spectral range.</w:t>
      </w:r>
    </w:p>
    <w:p w14:paraId="02F84989" w14:textId="7F3734CD" w:rsidR="00840937" w:rsidRDefault="00840937" w:rsidP="00840937">
      <w:r>
        <w:t xml:space="preserve">Nevertheless, </w:t>
      </w:r>
      <w:r w:rsidRPr="0030225D">
        <w:rPr>
          <w:i/>
        </w:rPr>
        <w:t>D</w:t>
      </w:r>
      <w:r>
        <w:t>(</w:t>
      </w:r>
      <w:r w:rsidRPr="0030225D">
        <w:rPr>
          <w:rFonts w:ascii="Symbol" w:hAnsi="Symbol"/>
        </w:rPr>
        <w:t></w:t>
      </w:r>
      <w:r>
        <w:t>) seems to vary significantly. The measured changes correspond to about 10</w:t>
      </w:r>
      <w:r w:rsidRPr="00695950">
        <w:rPr>
          <w:vertAlign w:val="superscript"/>
        </w:rPr>
        <w:t>-5</w:t>
      </w:r>
      <w:r>
        <w:t xml:space="preserve"> or, expressed in radial velocities, of the order of 3 km s</w:t>
      </w:r>
      <w:r w:rsidRPr="00695950">
        <w:rPr>
          <w:vertAlign w:val="superscript"/>
        </w:rPr>
        <w:t>-1</w:t>
      </w:r>
      <w:r>
        <w:t xml:space="preserve">. We assume here that </w:t>
      </w:r>
      <w:r w:rsidRPr="0030225D">
        <w:rPr>
          <w:i/>
        </w:rPr>
        <w:t>D</w:t>
      </w:r>
      <w:r>
        <w:t>(</w:t>
      </w:r>
      <w:r w:rsidRPr="0030225D">
        <w:rPr>
          <w:rFonts w:ascii="Symbol" w:hAnsi="Symbol"/>
        </w:rPr>
        <w:t></w:t>
      </w:r>
      <w:r>
        <w:t>) is constant in time and that thus the presented fact does not have any impact on ability of the FP system to track instrument dri</w:t>
      </w:r>
      <w:r w:rsidR="009A3BA3">
        <w:t>fts. However, we also conclude in order to use the</w:t>
      </w:r>
      <w:r>
        <w:t xml:space="preserve"> FP</w:t>
      </w:r>
      <w:r w:rsidR="009A3BA3">
        <w:t>C</w:t>
      </w:r>
      <w:r>
        <w:t xml:space="preserve"> system </w:t>
      </w:r>
      <w:r w:rsidR="009A3BA3">
        <w:t>for</w:t>
      </w:r>
      <w:r>
        <w:t xml:space="preserve"> </w:t>
      </w:r>
      <w:r w:rsidRPr="00897CF6">
        <w:rPr>
          <w:i/>
        </w:rPr>
        <w:t>absolute</w:t>
      </w:r>
      <w:r>
        <w:t xml:space="preserve"> wavelength calibrations to better that 10</w:t>
      </w:r>
      <w:r w:rsidRPr="00897CF6">
        <w:rPr>
          <w:vertAlign w:val="superscript"/>
        </w:rPr>
        <w:t>-5</w:t>
      </w:r>
      <w:r w:rsidR="009A3BA3">
        <w:t>,</w:t>
      </w:r>
      <w:r>
        <w:t xml:space="preserve"> </w:t>
      </w:r>
      <w:r w:rsidRPr="0030225D">
        <w:rPr>
          <w:i/>
        </w:rPr>
        <w:t>D</w:t>
      </w:r>
      <w:r>
        <w:t>(</w:t>
      </w:r>
      <w:r w:rsidRPr="0030225D">
        <w:rPr>
          <w:rFonts w:ascii="Symbol" w:hAnsi="Symbol"/>
        </w:rPr>
        <w:t></w:t>
      </w:r>
      <w:r>
        <w:t>)</w:t>
      </w:r>
      <w:r w:rsidR="009A3BA3">
        <w:t xml:space="preserve"> of the Fabry-Pérot must be</w:t>
      </w:r>
      <w:r>
        <w:t xml:space="preserve"> calibrated by another mean (e.g. laser frequency comb or thorium lamp).</w:t>
      </w:r>
    </w:p>
    <w:p w14:paraId="7CE827D5" w14:textId="2C34C7A8" w:rsidR="00840937" w:rsidRDefault="00840937" w:rsidP="00840937">
      <w:r>
        <w:t xml:space="preserve">Although </w:t>
      </w:r>
      <w:r w:rsidRPr="0030225D">
        <w:rPr>
          <w:i/>
        </w:rPr>
        <w:t>D</w:t>
      </w:r>
      <w:r>
        <w:t>(</w:t>
      </w:r>
      <w:r w:rsidRPr="0030225D">
        <w:rPr>
          <w:rFonts w:ascii="Symbol" w:hAnsi="Symbol"/>
        </w:rPr>
        <w:t></w:t>
      </w:r>
      <w:r>
        <w:t>) seems well determined we have to remark that short-scale patterns with amplitude of the order of 50 m s</w:t>
      </w:r>
      <w:r w:rsidRPr="00897CF6">
        <w:rPr>
          <w:vertAlign w:val="superscript"/>
        </w:rPr>
        <w:t>-1</w:t>
      </w:r>
      <w:r>
        <w:t xml:space="preserve"> have been recorded in </w:t>
      </w:r>
      <w:r w:rsidRPr="0030225D">
        <w:rPr>
          <w:i/>
        </w:rPr>
        <w:t>D</w:t>
      </w:r>
      <w:r>
        <w:t>(</w:t>
      </w:r>
      <w:r w:rsidRPr="0030225D">
        <w:rPr>
          <w:rFonts w:ascii="Symbol" w:hAnsi="Symbol"/>
        </w:rPr>
        <w:t></w:t>
      </w:r>
      <w:r>
        <w:t xml:space="preserve">). At first glance the patters seems to be linked to the FP system itself (the pattern is the same when comparing wavelengths present in two different orders), </w:t>
      </w:r>
      <w:r w:rsidR="00BC7009">
        <w:t>and should be calibrated.</w:t>
      </w:r>
      <w:r>
        <w:t>.</w:t>
      </w:r>
    </w:p>
    <w:p w14:paraId="2C15495B" w14:textId="2FFFF9CA" w:rsidR="00840937" w:rsidRDefault="00840937" w:rsidP="008705AE">
      <w:r>
        <w:lastRenderedPageBreak/>
        <w:t>We conclude here that the FP etalon behaves as expected in terms of spectral performances. The etalon gap has been manufactured (an</w:t>
      </w:r>
      <w:r w:rsidR="009A3BA3">
        <w:t>d</w:t>
      </w:r>
      <w:r>
        <w:t xml:space="preserve"> measured) with an amazing accuracy. We confirm that the effective gap </w:t>
      </w:r>
      <w:r w:rsidRPr="0030225D">
        <w:rPr>
          <w:i/>
        </w:rPr>
        <w:t>D</w:t>
      </w:r>
      <w:r>
        <w:t>(</w:t>
      </w:r>
      <w:r w:rsidRPr="0030225D">
        <w:rPr>
          <w:rFonts w:ascii="Symbol" w:hAnsi="Symbol"/>
        </w:rPr>
        <w:t></w:t>
      </w:r>
      <w:r>
        <w:t xml:space="preserve">) varies with wavelength. </w:t>
      </w:r>
      <w:r w:rsidR="009A3BA3">
        <w:t xml:space="preserve">However, we will see later that this gap </w:t>
      </w:r>
      <w:r w:rsidR="009A3BA3" w:rsidRPr="0030225D">
        <w:rPr>
          <w:i/>
        </w:rPr>
        <w:t>D</w:t>
      </w:r>
      <w:r w:rsidR="009A3BA3">
        <w:t>(</w:t>
      </w:r>
      <w:r w:rsidR="009A3BA3" w:rsidRPr="0030225D">
        <w:rPr>
          <w:rFonts w:ascii="Symbol" w:hAnsi="Symbol"/>
        </w:rPr>
        <w:t></w:t>
      </w:r>
      <w:r w:rsidR="009A3BA3">
        <w:t>)</w:t>
      </w:r>
      <w:r w:rsidR="007504F9">
        <w:t xml:space="preserve"> remains constant with time and can be thus calibrated down to photon noise precision.</w:t>
      </w:r>
    </w:p>
    <w:p w14:paraId="788F2C67" w14:textId="77777777" w:rsidR="00840937" w:rsidRDefault="00840937" w:rsidP="00840937">
      <w:pPr>
        <w:pStyle w:val="Heading2"/>
      </w:pPr>
      <w:bookmarkStart w:id="116" w:name="_Toc134267013"/>
      <w:r>
        <w:t>Photonic Doppler precision content</w:t>
      </w:r>
      <w:bookmarkEnd w:id="116"/>
    </w:p>
    <w:p w14:paraId="27A75E6F" w14:textId="34976F03" w:rsidR="00840937" w:rsidRPr="00322AAC" w:rsidRDefault="00840937" w:rsidP="00840937">
      <w:r>
        <w:t xml:space="preserve">The ability of determining the position of a spectrum on the CCD (line position expressed in pixel) and associate it with a given wavelength depends on the width and the intensity of the line. In general one can say that the fundamentally attainable precision is proportional to the square root of the number of lines in the spectral domain and their intensity, and inversely proportional to their width. In HARPS, the formulae described by Bouchy &amp; Pepe (2001) are employed to measure the fundamental (photon-noise limited) precision content of a spectrum. </w:t>
      </w:r>
      <w:r>
        <w:fldChar w:fldCharType="begin"/>
      </w:r>
      <w:r>
        <w:instrText xml:space="preserve"> REF _Ref133826656 \h </w:instrText>
      </w:r>
      <w:r>
        <w:fldChar w:fldCharType="separate"/>
      </w:r>
      <w:r>
        <w:t xml:space="preserve">Figure </w:t>
      </w:r>
      <w:r>
        <w:rPr>
          <w:noProof/>
        </w:rPr>
        <w:t>21</w:t>
      </w:r>
      <w:r>
        <w:fldChar w:fldCharType="end"/>
      </w:r>
      <w:r>
        <w:t xml:space="preserve"> shows the attainable precision using the FP</w:t>
      </w:r>
      <w:r w:rsidR="005C22B8">
        <w:t>C</w:t>
      </w:r>
      <w:r>
        <w:t xml:space="preserve"> system as a function of the square root of the relative flux measured on the detector. The flux was varied either by changing the variable ND-filter in front of the calibration lamp or by varying the exposure time. For comparison, also the results obtained with the hollow cathode thorium lamp are shown. In both cases it could be demonstrated that the relationship is perfectly linear as expected from pure photon noise, and that a precision of about 2 cm s</w:t>
      </w:r>
      <w:r w:rsidRPr="00EE502A">
        <w:rPr>
          <w:vertAlign w:val="superscript"/>
        </w:rPr>
        <w:t>-1</w:t>
      </w:r>
      <w:r>
        <w:t xml:space="preserve"> can be attained on a single spectrum.</w:t>
      </w:r>
    </w:p>
    <w:p w14:paraId="5ADE9B45" w14:textId="77777777" w:rsidR="00840937" w:rsidRDefault="00840937" w:rsidP="00840937">
      <w:pPr>
        <w:pStyle w:val="Caption"/>
        <w:jc w:val="both"/>
      </w:pPr>
      <w:bookmarkStart w:id="117" w:name="_Ref133826656"/>
      <w:r>
        <w:t xml:space="preserve">Figure </w:t>
      </w:r>
      <w:r>
        <w:fldChar w:fldCharType="begin"/>
      </w:r>
      <w:r>
        <w:instrText xml:space="preserve"> SEQ Figure \* ARABIC </w:instrText>
      </w:r>
      <w:r>
        <w:fldChar w:fldCharType="separate"/>
      </w:r>
      <w:r w:rsidR="00FF1D74">
        <w:rPr>
          <w:noProof/>
        </w:rPr>
        <w:t>26</w:t>
      </w:r>
      <w:r>
        <w:rPr>
          <w:noProof/>
        </w:rPr>
        <w:fldChar w:fldCharType="end"/>
      </w:r>
      <w:bookmarkEnd w:id="117"/>
      <w:r>
        <w:t xml:space="preserve">: Fundamental (photon-noise limited) precision obtained on a single FP spectrum. The results from the thorium lamp are shown for comparison. </w:t>
      </w:r>
    </w:p>
    <w:p w14:paraId="28F782D4" w14:textId="77777777" w:rsidR="00840937" w:rsidRPr="00EE527A" w:rsidRDefault="00840937" w:rsidP="00840937">
      <w:pPr>
        <w:jc w:val="center"/>
      </w:pPr>
      <w:r>
        <w:rPr>
          <w:noProof/>
          <w:lang w:eastAsia="en-US"/>
        </w:rPr>
        <w:drawing>
          <wp:inline distT="0" distB="0" distL="0" distR="0" wp14:anchorId="7C6863C3" wp14:editId="4BC8330A">
            <wp:extent cx="4310168" cy="3033081"/>
            <wp:effectExtent l="25400" t="0" r="7832" b="0"/>
            <wp:docPr id="250" name="Picture 12" descr="flux_rv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ux_rverror"/>
                    <pic:cNvPicPr>
                      <a:picLocks noChangeAspect="1" noChangeArrowheads="1"/>
                    </pic:cNvPicPr>
                  </pic:nvPicPr>
                  <pic:blipFill>
                    <a:blip r:embed="rId53"/>
                    <a:srcRect/>
                    <a:stretch>
                      <a:fillRect/>
                    </a:stretch>
                  </pic:blipFill>
                  <pic:spPr bwMode="auto">
                    <a:xfrm>
                      <a:off x="0" y="0"/>
                      <a:ext cx="4310168" cy="3033081"/>
                    </a:xfrm>
                    <a:prstGeom prst="rect">
                      <a:avLst/>
                    </a:prstGeom>
                    <a:noFill/>
                    <a:ln w="9525">
                      <a:noFill/>
                      <a:miter lim="800000"/>
                      <a:headEnd/>
                      <a:tailEnd/>
                    </a:ln>
                  </pic:spPr>
                </pic:pic>
              </a:graphicData>
            </a:graphic>
          </wp:inline>
        </w:drawing>
      </w:r>
    </w:p>
    <w:p w14:paraId="5F772339" w14:textId="459DA73C" w:rsidR="00840937" w:rsidRPr="00FB0783" w:rsidRDefault="00840937" w:rsidP="008705AE">
      <w:r>
        <w:t>As mentioned above, the flux level can be varied either by increasing the light intensity or the exposure time. In the present HARPS</w:t>
      </w:r>
      <w:r w:rsidR="005C22B8">
        <w:t>-N</w:t>
      </w:r>
      <w:r>
        <w:t xml:space="preserve"> system the thorium lamp is tuned in a way such to balance lifeti</w:t>
      </w:r>
      <w:r w:rsidR="005C22B8">
        <w:t>me and flux. In an exposure of 2</w:t>
      </w:r>
      <w:r>
        <w:t>0 s, which is the (minimum) nominal exposure time for a wavelength-calibration exposure, the attained prec</w:t>
      </w:r>
      <w:r w:rsidR="005C22B8">
        <w:t>ision level is of the order of 2</w:t>
      </w:r>
      <w:r>
        <w:t> cm s</w:t>
      </w:r>
      <w:r w:rsidRPr="00EE502A">
        <w:rPr>
          <w:vertAlign w:val="superscript"/>
        </w:rPr>
        <w:t>-1</w:t>
      </w:r>
      <w:r>
        <w:t>.</w:t>
      </w:r>
    </w:p>
    <w:p w14:paraId="3AC71EAC" w14:textId="77777777" w:rsidR="00E83711" w:rsidRPr="00FB0783" w:rsidRDefault="00E83711" w:rsidP="008705AE">
      <w:pPr>
        <w:pStyle w:val="Heading2"/>
      </w:pPr>
      <w:bookmarkStart w:id="118" w:name="_Toc169941998"/>
      <w:r w:rsidRPr="00FB0783">
        <w:lastRenderedPageBreak/>
        <w:t>Stability measurements</w:t>
      </w:r>
      <w:bookmarkEnd w:id="118"/>
    </w:p>
    <w:p w14:paraId="03F075EB" w14:textId="77777777" w:rsidR="00E83711" w:rsidRPr="00FB0783" w:rsidRDefault="00E83711" w:rsidP="008705AE">
      <w:pPr>
        <w:pStyle w:val="Heading3"/>
      </w:pPr>
      <w:bookmarkStart w:id="119" w:name="_Toc169941999"/>
      <w:r w:rsidRPr="00FB0783">
        <w:t>Drift computation and use of new algorithm</w:t>
      </w:r>
      <w:bookmarkEnd w:id="119"/>
    </w:p>
    <w:p w14:paraId="6712AB55" w14:textId="1F0EE40C" w:rsidR="00F7691D" w:rsidRPr="00FB0783" w:rsidRDefault="003E0464" w:rsidP="00E83711">
      <w:r w:rsidRPr="00FB0783">
        <w:t>In order to use the FPC</w:t>
      </w:r>
      <w:r w:rsidR="00E83711" w:rsidRPr="00FB0783">
        <w:t xml:space="preserve"> in a standard way on HARPS, the DRS (pipeline) had to be adapted and some functionality added. In particular, one had to add the possibility o</w:t>
      </w:r>
      <w:r w:rsidRPr="00FB0783">
        <w:t>f treating frames using the FPC</w:t>
      </w:r>
      <w:r w:rsidR="00E83711" w:rsidRPr="00FB0783">
        <w:t xml:space="preserve"> on fiber B for both calibration and scientific (target) exposures. The recognition and the correct handling of the various cases had to be implemented. Also, for the measurement of the drift, several new algorithms have been tested and implemented.</w:t>
      </w:r>
    </w:p>
    <w:p w14:paraId="2E051FA7" w14:textId="3EDA55C6" w:rsidR="00E83711" w:rsidRPr="00FB0783" w:rsidRDefault="00F7691D" w:rsidP="00E83711">
      <w:r w:rsidRPr="00FB0783">
        <w:t xml:space="preserve">It is important to note that these developments have been also used for the simultaneous development of the LFC by ESO and MPQ, since the LFC as well had to be tested on HARPS. The spectra of the LFC and the FPC are actually qualitatively identical, and the same data reduction can be used in both cases. </w:t>
      </w:r>
      <w:r w:rsidR="00E54F62" w:rsidRPr="00FB0783">
        <w:t xml:space="preserve">These concepts have been fully integrated in the </w:t>
      </w:r>
      <w:r w:rsidR="00E54F62" w:rsidRPr="00FB0783">
        <w:rPr>
          <w:b/>
        </w:rPr>
        <w:t>ESPRESSO</w:t>
      </w:r>
      <w:r w:rsidR="00E54F62" w:rsidRPr="00FB0783">
        <w:t xml:space="preserve"> pipeline and apply in an identical way for the Laser-Frequency Comb and the Fabry-Pérot.</w:t>
      </w:r>
    </w:p>
    <w:p w14:paraId="22EE4195" w14:textId="77777777" w:rsidR="00E83711" w:rsidRPr="00FB0783" w:rsidRDefault="00E83711" w:rsidP="008705AE">
      <w:pPr>
        <w:pStyle w:val="Heading3"/>
      </w:pPr>
      <w:bookmarkStart w:id="120" w:name="_Toc169942001"/>
      <w:r w:rsidRPr="00FB0783">
        <w:t>Short-term stability</w:t>
      </w:r>
      <w:bookmarkEnd w:id="120"/>
    </w:p>
    <w:p w14:paraId="2956A38F" w14:textId="4F89EB3E" w:rsidR="00E83711" w:rsidRPr="00FB0783" w:rsidRDefault="00E83711" w:rsidP="00E83711">
      <w:r w:rsidRPr="00FB0783">
        <w:t xml:space="preserve">We have tested the short-term stability by performing long series of ThAr-FP </w:t>
      </w:r>
      <w:r w:rsidR="006561E6" w:rsidRPr="00FB0783">
        <w:t>exposures (ThAr on fiber A, FPC</w:t>
      </w:r>
      <w:r w:rsidRPr="00FB0783">
        <w:t xml:space="preserve"> on fiber B) and by computing the respective drifts independently. </w:t>
      </w:r>
      <w:r w:rsidRPr="00FB0783">
        <w:fldChar w:fldCharType="begin"/>
      </w:r>
      <w:r w:rsidRPr="00FB0783">
        <w:instrText xml:space="preserve"> REF _Ref168017639 \h </w:instrText>
      </w:r>
      <w:r w:rsidRPr="00FB0783">
        <w:fldChar w:fldCharType="separate"/>
      </w:r>
      <w:r w:rsidRPr="00FB0783">
        <w:t xml:space="preserve">Figure </w:t>
      </w:r>
      <w:r w:rsidRPr="00FB0783">
        <w:rPr>
          <w:noProof/>
        </w:rPr>
        <w:t>19</w:t>
      </w:r>
      <w:r w:rsidRPr="00FB0783">
        <w:fldChar w:fldCharType="end"/>
      </w:r>
      <w:r w:rsidRPr="00FB0783">
        <w:t xml:space="preserve"> shows the drift from one exposure to the other as comput</w:t>
      </w:r>
      <w:r w:rsidR="006561E6" w:rsidRPr="00FB0783">
        <w:t>ed by the ThAr lamp and the FPC</w:t>
      </w:r>
      <w:r w:rsidRPr="00FB0783">
        <w:t>, as well as the difference of both to remove possible instrumental drifts.</w:t>
      </w:r>
    </w:p>
    <w:p w14:paraId="7BCD61CA" w14:textId="022609CE" w:rsidR="00E83711" w:rsidRPr="00FB0783" w:rsidRDefault="00E83711" w:rsidP="00E83711">
      <w:r w:rsidRPr="00FB0783">
        <w:t>For the ThAr alone we obtain a dispersion of about 0.19 m s</w:t>
      </w:r>
      <w:r w:rsidRPr="00FB0783">
        <w:rPr>
          <w:vertAlign w:val="superscript"/>
        </w:rPr>
        <w:t>-1</w:t>
      </w:r>
      <w:r w:rsidRPr="00FB0783">
        <w:t xml:space="preserve"> rms which should be compared to about 0.09 m s</w:t>
      </w:r>
      <w:r w:rsidRPr="00FB0783">
        <w:rPr>
          <w:vertAlign w:val="superscript"/>
        </w:rPr>
        <w:t>-1</w:t>
      </w:r>
      <w:r w:rsidRPr="00FB0783">
        <w:t xml:space="preserve"> pure </w:t>
      </w:r>
      <w:r w:rsidR="006561E6" w:rsidRPr="00FB0783">
        <w:t>photon-noise error. For the FPC</w:t>
      </w:r>
      <w:r w:rsidRPr="00FB0783">
        <w:t xml:space="preserve"> we obtain 0.176 m s</w:t>
      </w:r>
      <w:r w:rsidRPr="00FB0783">
        <w:rPr>
          <w:vertAlign w:val="superscript"/>
        </w:rPr>
        <w:t>-1</w:t>
      </w:r>
      <w:r w:rsidRPr="00FB0783">
        <w:t xml:space="preserve"> rms dispersion, to be compared to 0.06 m s</w:t>
      </w:r>
      <w:r w:rsidRPr="00FB0783">
        <w:rPr>
          <w:vertAlign w:val="superscript"/>
        </w:rPr>
        <w:t>-1</w:t>
      </w:r>
      <w:r w:rsidRPr="00FB0783">
        <w:t xml:space="preserve"> photon noise. For the difference of both, we end up with a photon noise of 0.11 m s</w:t>
      </w:r>
      <w:r w:rsidRPr="00FB0783">
        <w:rPr>
          <w:vertAlign w:val="superscript"/>
        </w:rPr>
        <w:t>-1</w:t>
      </w:r>
      <w:r w:rsidRPr="00FB0783">
        <w:t xml:space="preserve"> and a measured dispersion of 0.14 m s</w:t>
      </w:r>
      <w:r w:rsidRPr="00FB0783">
        <w:rPr>
          <w:vertAlign w:val="superscript"/>
        </w:rPr>
        <w:t>-1</w:t>
      </w:r>
      <w:r w:rsidRPr="00FB0783">
        <w:t>. The dispersion of the dirrence is well below the square root of the quadratic sum of the individual drift measurements of 0.26 m s</w:t>
      </w:r>
      <w:r w:rsidRPr="00FB0783">
        <w:rPr>
          <w:vertAlign w:val="superscript"/>
        </w:rPr>
        <w:t>-1</w:t>
      </w:r>
      <w:r w:rsidRPr="00FB0783">
        <w:t>, demonstrating that both sources track a ‘real’ instrumental’ drift. On the other hand, the difference between the photon noise and the</w:t>
      </w:r>
      <w:r w:rsidR="006561E6" w:rsidRPr="00FB0783">
        <w:t xml:space="preserve"> measured dispersion leaves </w:t>
      </w:r>
      <w:r w:rsidRPr="00FB0783">
        <w:t>room for a 0.08 m s</w:t>
      </w:r>
      <w:r w:rsidRPr="00FB0783">
        <w:rPr>
          <w:vertAlign w:val="superscript"/>
        </w:rPr>
        <w:t>-1</w:t>
      </w:r>
      <w:r w:rsidRPr="00FB0783">
        <w:t xml:space="preserve"> additional dispersion, which is not ‘seen’ by at least one of</w:t>
      </w:r>
      <w:r w:rsidR="006561E6" w:rsidRPr="00FB0783">
        <w:t xml:space="preserve"> the fibers (or better sources).</w:t>
      </w:r>
    </w:p>
    <w:p w14:paraId="112D6F1B" w14:textId="29BE6A25" w:rsidR="00E83711" w:rsidRPr="00FB0783" w:rsidRDefault="00E83711" w:rsidP="00E83711">
      <w:pPr>
        <w:pStyle w:val="Caption"/>
        <w:jc w:val="both"/>
      </w:pPr>
      <w:bookmarkStart w:id="121" w:name="_Ref168017639"/>
      <w:bookmarkStart w:id="122" w:name="_Toc224687267"/>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27</w:t>
      </w:r>
      <w:r w:rsidRPr="00FB0783">
        <w:rPr>
          <w:noProof/>
        </w:rPr>
        <w:fldChar w:fldCharType="end"/>
      </w:r>
      <w:bookmarkEnd w:id="121"/>
      <w:r w:rsidRPr="00FB0783">
        <w:t>: Relative drift measurements over 7 hours to test the short-term performances of the</w:t>
      </w:r>
      <w:r w:rsidR="00511533" w:rsidRPr="00FB0783">
        <w:t xml:space="preserve"> FPC</w:t>
      </w:r>
      <w:bookmarkEnd w:id="122"/>
    </w:p>
    <w:p w14:paraId="170C27DE" w14:textId="77777777" w:rsidR="00E83711" w:rsidRPr="00FB0783" w:rsidRDefault="00E83711" w:rsidP="00E83711">
      <w:pPr>
        <w:jc w:val="center"/>
      </w:pPr>
      <w:r w:rsidRPr="00FB0783">
        <w:rPr>
          <w:noProof/>
          <w:lang w:val="en-US" w:eastAsia="en-US"/>
        </w:rPr>
        <w:drawing>
          <wp:inline distT="0" distB="0" distL="0" distR="0" wp14:anchorId="3DC58524" wp14:editId="5D9191F0">
            <wp:extent cx="5971540" cy="3650615"/>
            <wp:effectExtent l="2540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4"/>
                    <a:srcRect/>
                    <a:stretch>
                      <a:fillRect/>
                    </a:stretch>
                  </pic:blipFill>
                  <pic:spPr bwMode="auto">
                    <a:xfrm>
                      <a:off x="0" y="0"/>
                      <a:ext cx="5971540" cy="3650615"/>
                    </a:xfrm>
                    <a:prstGeom prst="rect">
                      <a:avLst/>
                    </a:prstGeom>
                    <a:noFill/>
                    <a:ln w="9525">
                      <a:noFill/>
                      <a:miter lim="800000"/>
                      <a:headEnd/>
                      <a:tailEnd/>
                    </a:ln>
                  </pic:spPr>
                </pic:pic>
              </a:graphicData>
            </a:graphic>
          </wp:inline>
        </w:drawing>
      </w:r>
    </w:p>
    <w:p w14:paraId="787CEDB3" w14:textId="5C0AB668" w:rsidR="00E83711" w:rsidRPr="00FB0783" w:rsidRDefault="00E83711" w:rsidP="00E83711">
      <w:r w:rsidRPr="00FB0783">
        <w:t xml:space="preserve">The plot in </w:t>
      </w:r>
      <w:r w:rsidRPr="00FB0783">
        <w:fldChar w:fldCharType="begin"/>
      </w:r>
      <w:r w:rsidRPr="00FB0783">
        <w:instrText xml:space="preserve"> REF _Ref169939170 \h </w:instrText>
      </w:r>
      <w:r w:rsidRPr="00FB0783">
        <w:fldChar w:fldCharType="separate"/>
      </w:r>
      <w:r w:rsidRPr="00FB0783">
        <w:t xml:space="preserve">Figure </w:t>
      </w:r>
      <w:r w:rsidRPr="00FB0783">
        <w:rPr>
          <w:noProof/>
        </w:rPr>
        <w:t>20</w:t>
      </w:r>
      <w:r w:rsidRPr="00FB0783">
        <w:fldChar w:fldCharType="end"/>
      </w:r>
      <w:r w:rsidRPr="00FB0783">
        <w:t xml:space="preserve"> shows the same data, but this time in absolute terms, i.e. it indicates the absolute drift for FP and TH with respect to the very first exposure of the series. It should be remarked that in general the FP and the TH follow the same ‘high-frequency’ behavior, tracking real instrumental drifts. This is demonstrated by the fact that the dispersion of the difference is well below the dispersion of the individual measurements. On the other hand, the plot shows also that one can have differential drifts of the order of 0.9 m s</w:t>
      </w:r>
      <w:r w:rsidRPr="00FB0783">
        <w:rPr>
          <w:vertAlign w:val="superscript"/>
        </w:rPr>
        <w:t>-1</w:t>
      </w:r>
      <w:r w:rsidRPr="00FB0783">
        <w:t xml:space="preserve"> P-V or 0.23 m s</w:t>
      </w:r>
      <w:r w:rsidRPr="00FB0783">
        <w:rPr>
          <w:vertAlign w:val="superscript"/>
        </w:rPr>
        <w:t>-1</w:t>
      </w:r>
      <w:r w:rsidRPr="00FB0783">
        <w:t xml:space="preserve"> rms if no recal</w:t>
      </w:r>
      <w:r w:rsidR="006561E6" w:rsidRPr="00FB0783">
        <w:t>ibration is performed during every</w:t>
      </w:r>
      <w:r w:rsidRPr="00FB0783">
        <w:t xml:space="preserve"> night. Again, this is a worst case limit if we assume that the differential drift between T</w:t>
      </w:r>
      <w:r w:rsidR="006561E6" w:rsidRPr="00FB0783">
        <w:t>H and FP is fully due to the FP</w:t>
      </w:r>
      <w:r w:rsidRPr="00FB0783">
        <w:t>.</w:t>
      </w:r>
      <w:r w:rsidR="006561E6" w:rsidRPr="00FB0783">
        <w:t xml:space="preserve"> As it will be demonstrated in the following, the short-term stability oft he FPC is well within specs.</w:t>
      </w:r>
    </w:p>
    <w:p w14:paraId="6BB7D96C" w14:textId="2304C695" w:rsidR="00E83711" w:rsidRPr="00FB0783" w:rsidRDefault="00E83711" w:rsidP="00E83711">
      <w:pPr>
        <w:pStyle w:val="Caption"/>
        <w:jc w:val="both"/>
      </w:pPr>
      <w:bookmarkStart w:id="123" w:name="_Ref169939170"/>
      <w:bookmarkStart w:id="124" w:name="_Toc224687268"/>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28</w:t>
      </w:r>
      <w:r w:rsidRPr="00FB0783">
        <w:rPr>
          <w:noProof/>
        </w:rPr>
        <w:fldChar w:fldCharType="end"/>
      </w:r>
      <w:bookmarkEnd w:id="123"/>
      <w:r w:rsidRPr="00FB0783">
        <w:t>: Absolute drift measurements over 7 hours to test the short-term performances of</w:t>
      </w:r>
      <w:r w:rsidR="006561E6" w:rsidRPr="00FB0783">
        <w:t xml:space="preserve"> the FPC</w:t>
      </w:r>
      <w:bookmarkEnd w:id="124"/>
    </w:p>
    <w:p w14:paraId="071CE592" w14:textId="77777777" w:rsidR="00E83711" w:rsidRPr="00FB0783" w:rsidRDefault="00E83711" w:rsidP="00E83711">
      <w:pPr>
        <w:jc w:val="center"/>
      </w:pPr>
      <w:r w:rsidRPr="00FB0783">
        <w:rPr>
          <w:noProof/>
          <w:lang w:val="en-US" w:eastAsia="en-US"/>
        </w:rPr>
        <w:drawing>
          <wp:inline distT="0" distB="0" distL="0" distR="0" wp14:anchorId="3498988D" wp14:editId="5D21366F">
            <wp:extent cx="5971540" cy="3650615"/>
            <wp:effectExtent l="2540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5"/>
                    <a:srcRect/>
                    <a:stretch>
                      <a:fillRect/>
                    </a:stretch>
                  </pic:blipFill>
                  <pic:spPr bwMode="auto">
                    <a:xfrm>
                      <a:off x="0" y="0"/>
                      <a:ext cx="5971540" cy="3650615"/>
                    </a:xfrm>
                    <a:prstGeom prst="rect">
                      <a:avLst/>
                    </a:prstGeom>
                    <a:noFill/>
                    <a:ln w="9525">
                      <a:noFill/>
                      <a:miter lim="800000"/>
                      <a:headEnd/>
                      <a:tailEnd/>
                    </a:ln>
                  </pic:spPr>
                </pic:pic>
              </a:graphicData>
            </a:graphic>
          </wp:inline>
        </w:drawing>
      </w:r>
    </w:p>
    <w:p w14:paraId="7A9FC3B7" w14:textId="77777777" w:rsidR="00E83711" w:rsidRPr="00FB0783" w:rsidRDefault="00E83711" w:rsidP="008705AE">
      <w:pPr>
        <w:pStyle w:val="Heading3"/>
      </w:pPr>
      <w:bookmarkStart w:id="125" w:name="_Toc169942002"/>
      <w:r w:rsidRPr="00FB0783">
        <w:t>Long-term stability</w:t>
      </w:r>
      <w:bookmarkEnd w:id="125"/>
    </w:p>
    <w:p w14:paraId="2CFB284A" w14:textId="2ED5C30B" w:rsidR="00E83711" w:rsidRPr="00FB0783" w:rsidRDefault="00E83711" w:rsidP="00E83711">
      <w:r w:rsidRPr="00FB0783">
        <w:t>The long-term stability was tested in a similar way as the short-term stability</w:t>
      </w:r>
      <w:r w:rsidR="006561E6" w:rsidRPr="00FB0783">
        <w:t xml:space="preserve"> using HARPS@ESO data</w:t>
      </w:r>
      <w:r w:rsidRPr="00FB0783">
        <w:t xml:space="preserve">. </w:t>
      </w:r>
      <w:r w:rsidR="00547CE4" w:rsidRPr="00FB0783">
        <w:t>Frames were taken in routine operation almost every day</w:t>
      </w:r>
      <w:r w:rsidRPr="00FB0783">
        <w:t>. The idea was to monitor possi</w:t>
      </w:r>
      <w:r w:rsidR="00547CE4" w:rsidRPr="00FB0783">
        <w:t>ble long-term drifts of the FPC with respect to the ThAr calibration</w:t>
      </w:r>
      <w:r w:rsidRPr="00FB0783">
        <w:t xml:space="preserve"> lamp.</w:t>
      </w:r>
    </w:p>
    <w:p w14:paraId="46CC3D2B" w14:textId="70D6DC50" w:rsidR="00E83711" w:rsidRPr="00FB0783" w:rsidRDefault="00E83711" w:rsidP="00E83711">
      <w:r w:rsidRPr="00FB0783">
        <w:fldChar w:fldCharType="begin"/>
      </w:r>
      <w:r w:rsidRPr="00FB0783">
        <w:instrText xml:space="preserve"> REF _Ref168019345 \h </w:instrText>
      </w:r>
      <w:r w:rsidRPr="00FB0783">
        <w:fldChar w:fldCharType="separate"/>
      </w:r>
      <w:r w:rsidRPr="00FB0783">
        <w:t xml:space="preserve">Figure </w:t>
      </w:r>
      <w:r w:rsidRPr="00FB0783">
        <w:rPr>
          <w:noProof/>
        </w:rPr>
        <w:t>21</w:t>
      </w:r>
      <w:r w:rsidRPr="00FB0783">
        <w:fldChar w:fldCharType="end"/>
      </w:r>
      <w:r w:rsidRPr="00FB0783">
        <w:t xml:space="preserve"> show</w:t>
      </w:r>
      <w:r w:rsidR="00547CE4" w:rsidRPr="00FB0783">
        <w:t>s the results. Over the 6</w:t>
      </w:r>
      <w:r w:rsidRPr="00FB0783">
        <w:t xml:space="preserve"> months </w:t>
      </w:r>
      <w:r w:rsidR="006561E6" w:rsidRPr="00FB0783">
        <w:t>of operations in 2012,</w:t>
      </w:r>
      <w:r w:rsidR="00547CE4" w:rsidRPr="00FB0783">
        <w:t xml:space="preserve"> the FPC slowly drifted by a total of 11.6</w:t>
      </w:r>
      <w:r w:rsidRPr="00FB0783">
        <w:t> m s</w:t>
      </w:r>
      <w:r w:rsidRPr="00FB0783">
        <w:rPr>
          <w:vertAlign w:val="superscript"/>
        </w:rPr>
        <w:t>-1</w:t>
      </w:r>
      <w:r w:rsidR="00547CE4" w:rsidRPr="00FB0783">
        <w:t xml:space="preserve">, assuming that the ThAr lamp has no internal drift. The measured drift is mostly due to the fact that the pressure in the FPC increases slightly with time, since it is not continuously pumped. </w:t>
      </w:r>
      <w:r w:rsidRPr="00FB0783">
        <w:t xml:space="preserve">This </w:t>
      </w:r>
      <w:r w:rsidR="006561E6" w:rsidRPr="00FB0783">
        <w:t>sequence</w:t>
      </w:r>
      <w:r w:rsidR="00547CE4" w:rsidRPr="00FB0783">
        <w:t xml:space="preserve"> shows nevertheless in a clear and impressive way that the long-term drift of the</w:t>
      </w:r>
      <w:r w:rsidR="006561E6" w:rsidRPr="00FB0783">
        <w:t xml:space="preserve"> FPC</w:t>
      </w:r>
      <w:r w:rsidR="00547CE4" w:rsidRPr="00FB0783">
        <w:t xml:space="preserve"> is of about 0.063</w:t>
      </w:r>
      <w:r w:rsidRPr="00FB0783">
        <w:t> m s</w:t>
      </w:r>
      <w:r w:rsidRPr="00FB0783">
        <w:rPr>
          <w:vertAlign w:val="superscript"/>
        </w:rPr>
        <w:t>-1</w:t>
      </w:r>
      <w:r w:rsidR="00E54F62" w:rsidRPr="00FB0783">
        <w:t xml:space="preserve"> per day</w:t>
      </w:r>
      <w:r w:rsidR="00547CE4" w:rsidRPr="00FB0783">
        <w:t xml:space="preserve"> </w:t>
      </w:r>
      <w:r w:rsidR="006561E6" w:rsidRPr="00FB0783">
        <w:t>in average</w:t>
      </w:r>
      <w:r w:rsidR="00E54F62" w:rsidRPr="00FB0783">
        <w:t xml:space="preserve">. During an observing night, between the calibration and the scientific exposures, we </w:t>
      </w:r>
      <w:r w:rsidR="006561E6" w:rsidRPr="00FB0783">
        <w:t>should not expect a drift larger</w:t>
      </w:r>
      <w:r w:rsidR="00E54F62" w:rsidRPr="00FB0783">
        <w:t xml:space="preserve"> than 0.05 cm s</w:t>
      </w:r>
      <w:r w:rsidR="00E54F62" w:rsidRPr="00FB0783">
        <w:rPr>
          <w:vertAlign w:val="superscript"/>
        </w:rPr>
        <w:t>-1</w:t>
      </w:r>
      <w:r w:rsidR="00E54F62" w:rsidRPr="00FB0783">
        <w:t>, if the daily calibrations are done at the beginning of the night.</w:t>
      </w:r>
    </w:p>
    <w:p w14:paraId="2F85519A" w14:textId="0B5D6AD8" w:rsidR="00E83711" w:rsidRPr="00FB0783" w:rsidRDefault="00E83711" w:rsidP="00E83711">
      <w:pPr>
        <w:pStyle w:val="Caption"/>
        <w:jc w:val="both"/>
      </w:pPr>
      <w:bookmarkStart w:id="126" w:name="_Ref168019345"/>
      <w:bookmarkStart w:id="127" w:name="_Toc224687269"/>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29</w:t>
      </w:r>
      <w:r w:rsidRPr="00FB0783">
        <w:rPr>
          <w:noProof/>
        </w:rPr>
        <w:fldChar w:fldCharType="end"/>
      </w:r>
      <w:bookmarkEnd w:id="126"/>
      <w:r w:rsidRPr="00FB0783">
        <w:t xml:space="preserve">: Drift measurements over </w:t>
      </w:r>
      <w:r w:rsidR="00547CE4" w:rsidRPr="00FB0783">
        <w:t>1</w:t>
      </w:r>
      <w:r w:rsidRPr="00FB0783">
        <w:t>80 days to test the lo</w:t>
      </w:r>
      <w:r w:rsidR="00547CE4" w:rsidRPr="00FB0783">
        <w:t>ng-term performances of the FPC</w:t>
      </w:r>
      <w:bookmarkEnd w:id="127"/>
    </w:p>
    <w:p w14:paraId="76F10D6C" w14:textId="7DCEE1C5" w:rsidR="00E83711" w:rsidRPr="00FB0783" w:rsidRDefault="00547CE4" w:rsidP="00E83711">
      <w:r w:rsidRPr="00FB0783">
        <w:rPr>
          <w:noProof/>
          <w:lang w:val="en-US" w:eastAsia="en-US"/>
        </w:rPr>
        <w:drawing>
          <wp:inline distT="0" distB="0" distL="0" distR="0" wp14:anchorId="38DC5C52" wp14:editId="6D4A17B8">
            <wp:extent cx="5976620" cy="3648291"/>
            <wp:effectExtent l="0" t="0" r="0" b="952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6620" cy="3648291"/>
                    </a:xfrm>
                    <a:prstGeom prst="rect">
                      <a:avLst/>
                    </a:prstGeom>
                    <a:noFill/>
                    <a:ln>
                      <a:noFill/>
                    </a:ln>
                  </pic:spPr>
                </pic:pic>
              </a:graphicData>
            </a:graphic>
          </wp:inline>
        </w:drawing>
      </w:r>
    </w:p>
    <w:p w14:paraId="189CE4C5" w14:textId="723DB90F" w:rsidR="00E83711" w:rsidRPr="00FB0783" w:rsidRDefault="00491A51" w:rsidP="008705AE">
      <w:pPr>
        <w:pStyle w:val="Heading3"/>
      </w:pPr>
      <w:r>
        <w:t>Wavelength dispersion and local accuracy</w:t>
      </w:r>
    </w:p>
    <w:p w14:paraId="00BD37EA" w14:textId="2E480314" w:rsidR="00E83711" w:rsidRPr="00FC4A3C" w:rsidRDefault="009929E6" w:rsidP="00E83711">
      <w:pPr>
        <w:rPr>
          <w:vertAlign w:val="subscript"/>
        </w:rPr>
      </w:pPr>
      <w:r>
        <w:t>The</w:t>
      </w:r>
      <w:r w:rsidR="00E83711" w:rsidRPr="00FB0783">
        <w:t xml:space="preserve"> effective etalon gap </w:t>
      </w:r>
      <w:r>
        <w:t xml:space="preserve">varies </w:t>
      </w:r>
      <w:r w:rsidR="00E83711" w:rsidRPr="00FB0783">
        <w:t>as a function of wavelength</w:t>
      </w:r>
      <w:r>
        <w:t xml:space="preserve"> due to the fact that the penetration depth in the coating depends on the wavelength. B</w:t>
      </w:r>
      <w:r w:rsidR="00E83711" w:rsidRPr="00FB0783">
        <w:t xml:space="preserve">y using the ThAr calibration of the FP frames. We have repeated this measurement in order to verify whether the etalon characteristic, in particular the coatings, remain constant with time. </w:t>
      </w:r>
      <w:r w:rsidR="00624649">
        <w:fldChar w:fldCharType="begin"/>
      </w:r>
      <w:r w:rsidR="00624649">
        <w:instrText xml:space="preserve"> REF _Ref224696280 \h </w:instrText>
      </w:r>
      <w:r w:rsidR="00624649">
        <w:fldChar w:fldCharType="separate"/>
      </w:r>
      <w:r w:rsidR="00624649">
        <w:t xml:space="preserve">Figure </w:t>
      </w:r>
      <w:r w:rsidR="00624649">
        <w:rPr>
          <w:noProof/>
        </w:rPr>
        <w:t>30</w:t>
      </w:r>
      <w:r w:rsidR="00624649">
        <w:fldChar w:fldCharType="end"/>
      </w:r>
      <w:r w:rsidR="00624649">
        <w:t xml:space="preserve"> </w:t>
      </w:r>
      <w:r w:rsidR="00E83711" w:rsidRPr="00FB0783">
        <w:t>shows the effective gap (twice the physical gap) as a function of wavelength. The two</w:t>
      </w:r>
      <w:r w:rsidR="00624649">
        <w:t xml:space="preserve"> curves and the respective zoom</w:t>
      </w:r>
      <w:r w:rsidR="00E83711" w:rsidRPr="00FB0783">
        <w:t xml:space="preserve"> show a measurement taken with the </w:t>
      </w:r>
      <w:r w:rsidR="00FF1D74">
        <w:t>continuum laser source of HARPS in 2011</w:t>
      </w:r>
      <w:r w:rsidR="00E83711" w:rsidRPr="00FB0783">
        <w:t xml:space="preserve"> and </w:t>
      </w:r>
      <w:r w:rsidR="00FF1D74">
        <w:t>another in 2012 more than</w:t>
      </w:r>
      <w:r w:rsidR="00E83711" w:rsidRPr="00FB0783">
        <w:t xml:space="preserve"> one year later.</w:t>
      </w:r>
      <w:r w:rsidR="00624649">
        <w:t xml:space="preserve"> Both plots show that the two curve follow each other to a large degree. The absolute variation of 0.3 µm corresponds to a ‘velocity’ of  6 km</w:t>
      </w:r>
      <w:r w:rsidR="00624649" w:rsidRPr="00FB0783">
        <w:t> s</w:t>
      </w:r>
      <w:r w:rsidR="00624649" w:rsidRPr="00FB0783">
        <w:rPr>
          <w:vertAlign w:val="superscript"/>
        </w:rPr>
        <w:t>-1</w:t>
      </w:r>
      <w:r w:rsidR="00624649">
        <w:t>. The difference between the two curve is much smaller and basically an offset. It is mainly due to a pressure change in the FPC system which influences the effective gap of the etalon.</w:t>
      </w:r>
      <w:r w:rsidR="0093354E">
        <w:t xml:space="preserve"> Small ‘coherent’ variation</w:t>
      </w:r>
      <w:r w:rsidR="00FC4A3C">
        <w:t>s</w:t>
      </w:r>
      <w:r w:rsidR="0093354E">
        <w:t xml:space="preserve"> can be seen on </w:t>
      </w:r>
      <w:r w:rsidR="00FC4A3C">
        <w:t>short scale. The</w:t>
      </w:r>
      <w:r w:rsidR="00BA2549">
        <w:t>y</w:t>
      </w:r>
      <w:r w:rsidR="00FC4A3C">
        <w:t xml:space="preserve"> correspond to about 0.003 nm or 60</w:t>
      </w:r>
      <w:r w:rsidR="00FC4A3C" w:rsidRPr="00FC4A3C">
        <w:t xml:space="preserve"> </w:t>
      </w:r>
      <w:r w:rsidR="00FC4A3C" w:rsidRPr="00FB0783">
        <w:t>m s</w:t>
      </w:r>
      <w:r w:rsidR="00FC4A3C" w:rsidRPr="00FB0783">
        <w:rPr>
          <w:vertAlign w:val="superscript"/>
        </w:rPr>
        <w:t>-1</w:t>
      </w:r>
      <w:r w:rsidR="00FC4A3C">
        <w:rPr>
          <w:vertAlign w:val="subscript"/>
        </w:rPr>
        <w:t xml:space="preserve">. </w:t>
      </w:r>
    </w:p>
    <w:p w14:paraId="44C638CF" w14:textId="7FBCB6CB" w:rsidR="00FF1D74" w:rsidRDefault="00FF1D74" w:rsidP="00FF1D74">
      <w:pPr>
        <w:pStyle w:val="Caption"/>
        <w:jc w:val="left"/>
      </w:pPr>
      <w:bookmarkStart w:id="128" w:name="_Ref224696280"/>
      <w:r>
        <w:t xml:space="preserve">Figure </w:t>
      </w:r>
      <w:r>
        <w:fldChar w:fldCharType="begin"/>
      </w:r>
      <w:r>
        <w:instrText xml:space="preserve"> SEQ Figure \* ARABIC </w:instrText>
      </w:r>
      <w:r>
        <w:fldChar w:fldCharType="separate"/>
      </w:r>
      <w:r w:rsidR="00624649">
        <w:rPr>
          <w:noProof/>
        </w:rPr>
        <w:t>30</w:t>
      </w:r>
      <w:r>
        <w:fldChar w:fldCharType="end"/>
      </w:r>
      <w:bookmarkEnd w:id="128"/>
      <w:r>
        <w:t xml:space="preserve">: </w:t>
      </w:r>
      <w:r w:rsidR="00624649">
        <w:t>Dispersion</w:t>
      </w:r>
      <w:r w:rsidR="00BA2549">
        <w:t xml:space="preserve"> law</w:t>
      </w:r>
      <w:r w:rsidR="00624649">
        <w:t xml:space="preserve"> of the FPC</w:t>
      </w:r>
      <w:r w:rsidR="00BA2549">
        <w:t xml:space="preserve"> (expressed in effective etalon gap) recorded over two seasons separated by more than one year. L</w:t>
      </w:r>
      <w:r w:rsidR="00624649">
        <w:t>eft</w:t>
      </w:r>
      <w:r w:rsidR="00BA2549">
        <w:t>:</w:t>
      </w:r>
      <w:r w:rsidR="00624649">
        <w:t xml:space="preserve"> full wavelength range of HARPS</w:t>
      </w:r>
      <w:r w:rsidR="00BA2549">
        <w:t>.  Right: Z</w:t>
      </w:r>
      <w:r w:rsidR="00624649">
        <w:t>oom over a single order.</w:t>
      </w:r>
    </w:p>
    <w:p w14:paraId="76E40B19" w14:textId="70C57C86" w:rsidR="00FF1D74" w:rsidRPr="00FB0783" w:rsidRDefault="00FF1D74" w:rsidP="00E83711">
      <w:r>
        <w:rPr>
          <w:noProof/>
          <w:lang w:val="en-US" w:eastAsia="en-US"/>
        </w:rPr>
        <w:drawing>
          <wp:inline distT="0" distB="0" distL="0" distR="0" wp14:anchorId="538DEC7A" wp14:editId="3EAF5DDE">
            <wp:extent cx="3142932" cy="2357120"/>
            <wp:effectExtent l="0" t="0" r="6985" b="5080"/>
            <wp:docPr id="2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2932" cy="2357120"/>
                    </a:xfrm>
                    <a:prstGeom prst="rect">
                      <a:avLst/>
                    </a:prstGeom>
                    <a:noFill/>
                    <a:ln>
                      <a:noFill/>
                    </a:ln>
                  </pic:spPr>
                </pic:pic>
              </a:graphicData>
            </a:graphic>
          </wp:inline>
        </w:drawing>
      </w:r>
      <w:r>
        <w:rPr>
          <w:noProof/>
          <w:lang w:val="en-US" w:eastAsia="en-US"/>
        </w:rPr>
        <w:drawing>
          <wp:inline distT="0" distB="0" distL="0" distR="0" wp14:anchorId="6347157E" wp14:editId="39106382">
            <wp:extent cx="3133795" cy="2350346"/>
            <wp:effectExtent l="0" t="0" r="0" b="12065"/>
            <wp:docPr id="2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33901" cy="2350425"/>
                    </a:xfrm>
                    <a:prstGeom prst="rect">
                      <a:avLst/>
                    </a:prstGeom>
                    <a:noFill/>
                    <a:ln>
                      <a:noFill/>
                    </a:ln>
                  </pic:spPr>
                </pic:pic>
              </a:graphicData>
            </a:graphic>
          </wp:inline>
        </w:drawing>
      </w:r>
    </w:p>
    <w:p w14:paraId="4F4A3B6D" w14:textId="3BD42050" w:rsidR="00B46E30" w:rsidRPr="00466A86" w:rsidRDefault="00BA2549" w:rsidP="00E83711">
      <w:r>
        <w:lastRenderedPageBreak/>
        <w:fldChar w:fldCharType="begin"/>
      </w:r>
      <w:r>
        <w:instrText xml:space="preserve"> REF _Ref169940552 \h </w:instrText>
      </w:r>
      <w:r>
        <w:fldChar w:fldCharType="separate"/>
      </w:r>
      <w:r w:rsidRPr="00FB0783">
        <w:t xml:space="preserve">Figure </w:t>
      </w:r>
      <w:r>
        <w:rPr>
          <w:noProof/>
        </w:rPr>
        <w:t>31</w:t>
      </w:r>
      <w:r>
        <w:fldChar w:fldCharType="end"/>
      </w:r>
      <w:r>
        <w:t xml:space="preserve"> shows the difference in dispersion between the two seasons separated by more than one year. The variation is expressed in terms of effective etalon gap variation. As it can be seen, the variation is constant with wavelength. </w:t>
      </w:r>
      <w:r w:rsidR="00E83711" w:rsidRPr="00FB0783">
        <w:t>The general offset</w:t>
      </w:r>
      <w:r w:rsidR="00B46E30">
        <w:t xml:space="preserve"> of 0.65 nm (= 13.4 m s</w:t>
      </w:r>
      <w:r w:rsidR="00B46E30" w:rsidRPr="00B46E30">
        <w:rPr>
          <w:vertAlign w:val="superscript"/>
        </w:rPr>
        <w:t>-1</w:t>
      </w:r>
      <w:r>
        <w:t>)</w:t>
      </w:r>
      <w:r w:rsidR="00E83711" w:rsidRPr="00FB0783">
        <w:t xml:space="preserve"> can be explained by the differences in pressure inside the etalon dewar between the two measurements. It interesting to note that the two curves show the same low-frequency behavior, confirming that the coatings characteristics remain unchanged</w:t>
      </w:r>
      <w:r>
        <w:t xml:space="preserve"> to the level given by the measurement noise of each single line</w:t>
      </w:r>
      <w:r w:rsidR="00E83711" w:rsidRPr="00FB0783">
        <w:t>.</w:t>
      </w:r>
      <w:r>
        <w:t xml:space="preserve"> </w:t>
      </w:r>
      <w:r w:rsidR="00E83711" w:rsidRPr="00FB0783">
        <w:t xml:space="preserve"> </w:t>
      </w:r>
      <w:r w:rsidR="00B46E30">
        <w:t xml:space="preserve">It should be noted that the difference of the dispersions removes the ‘coherent’ wiggles seen in the absolute dispersion curve shown in the previous figure. The remaining difference of typical </w:t>
      </w:r>
      <m:oMath>
        <m:r>
          <w:rPr>
            <w:rFonts w:ascii="Cambria Math" w:hAnsi="Cambria Math"/>
          </w:rPr>
          <m:t>±1</m:t>
        </m:r>
      </m:oMath>
      <w:r w:rsidR="00B46E30">
        <w:t xml:space="preserve"> nm or about </w:t>
      </w:r>
      <m:oMath>
        <m:r>
          <w:rPr>
            <w:rFonts w:ascii="Cambria Math" w:hAnsi="Cambria Math"/>
          </w:rPr>
          <m:t>±</m:t>
        </m:r>
      </m:oMath>
      <w:r w:rsidR="00B46E30">
        <w:t>20 m s</w:t>
      </w:r>
      <w:r w:rsidR="00B46E30" w:rsidRPr="00B46E30">
        <w:rPr>
          <w:vertAlign w:val="superscript"/>
        </w:rPr>
        <w:t>-1</w:t>
      </w:r>
      <w:r w:rsidR="00B46E30">
        <w:t xml:space="preserve"> is probably simply due to ‘photon noise’ when determining the line position on one single frame. Indeed, a back of the envelope estimation of the centroid error obtained on a line of 5</w:t>
      </w:r>
      <w:r w:rsidR="005C30A9">
        <w:t>000 electrons/extracted pixel, a typical value for the HARPS FPC frames, leads to an error of 20 m s</w:t>
      </w:r>
      <w:r w:rsidR="005C30A9" w:rsidRPr="00B46E30">
        <w:rPr>
          <w:vertAlign w:val="superscript"/>
        </w:rPr>
        <w:t>-1</w:t>
      </w:r>
      <w:r w:rsidR="00466A86">
        <w:t>. On the HARPS-N FPC the flux is about a factor of 6 higher</w:t>
      </w:r>
      <w:r w:rsidR="005C30A9">
        <w:t>, such that we can expect that the FPC lines are determin</w:t>
      </w:r>
      <w:r w:rsidR="00466A86">
        <w:t>ed with a precision of about 2.5 times</w:t>
      </w:r>
      <w:r w:rsidR="005C30A9">
        <w:t xml:space="preserve"> better</w:t>
      </w:r>
      <w:r w:rsidR="00466A86">
        <w:t>, i.e. to a typical precision of 8</w:t>
      </w:r>
      <w:r w:rsidR="00466A86">
        <w:t> m s</w:t>
      </w:r>
      <w:r w:rsidR="00466A86" w:rsidRPr="00B46E30">
        <w:rPr>
          <w:vertAlign w:val="superscript"/>
        </w:rPr>
        <w:t>-1</w:t>
      </w:r>
      <w:r w:rsidR="00466A86">
        <w:t>.</w:t>
      </w:r>
    </w:p>
    <w:p w14:paraId="1D42B63D" w14:textId="4E57ABF4" w:rsidR="00C61247" w:rsidRDefault="00E83711" w:rsidP="003105C7">
      <w:pPr>
        <w:pStyle w:val="Caption"/>
        <w:jc w:val="left"/>
      </w:pPr>
      <w:bookmarkStart w:id="129" w:name="_Ref169940552"/>
      <w:bookmarkStart w:id="130" w:name="_Toc224687270"/>
      <w:r w:rsidRPr="00FB0783">
        <w:t xml:space="preserve">Figure </w:t>
      </w:r>
      <w:r w:rsidRPr="00FB0783">
        <w:fldChar w:fldCharType="begin"/>
      </w:r>
      <w:r w:rsidRPr="00FB0783">
        <w:instrText xml:space="preserve"> SEQ Figure \* ARABIC </w:instrText>
      </w:r>
      <w:r w:rsidRPr="00FB0783">
        <w:fldChar w:fldCharType="separate"/>
      </w:r>
      <w:r w:rsidR="00FF1D74">
        <w:rPr>
          <w:noProof/>
        </w:rPr>
        <w:t>31</w:t>
      </w:r>
      <w:r w:rsidRPr="00FB0783">
        <w:rPr>
          <w:noProof/>
        </w:rPr>
        <w:fldChar w:fldCharType="end"/>
      </w:r>
      <w:bookmarkEnd w:id="129"/>
      <w:r w:rsidRPr="00FB0783">
        <w:t xml:space="preserve">: </w:t>
      </w:r>
      <w:r w:rsidR="003105C7">
        <w:t xml:space="preserve">Dispersion variation (expressed in difference of effective etalon gap) between two </w:t>
      </w:r>
      <w:r w:rsidR="00BA2549">
        <w:t>seasons separated by one year</w:t>
      </w:r>
      <w:r w:rsidR="003105C7">
        <w:t xml:space="preserve"> as a </w:t>
      </w:r>
      <w:r w:rsidRPr="00FB0783">
        <w:t>function of wavelength</w:t>
      </w:r>
      <w:bookmarkEnd w:id="130"/>
      <w:r w:rsidR="00BA2549">
        <w:t>. Left: full wavelength range of HARPS.  Right: Zoom over a single order.</w:t>
      </w:r>
    </w:p>
    <w:p w14:paraId="6BE4681E" w14:textId="30C4FE29" w:rsidR="00840937" w:rsidRPr="00FB0783" w:rsidRDefault="00C61247" w:rsidP="003105C7">
      <w:pPr>
        <w:jc w:val="center"/>
      </w:pPr>
      <w:r>
        <w:rPr>
          <w:rFonts w:ascii="Courier" w:eastAsia="Times New Roman" w:hAnsi="Courier" w:cs="Courier"/>
          <w:noProof/>
          <w:lang w:val="en-US" w:eastAsia="en-US"/>
        </w:rPr>
        <w:drawing>
          <wp:inline distT="0" distB="0" distL="0" distR="0" wp14:anchorId="5EE7515F" wp14:editId="750627DD">
            <wp:extent cx="3124764" cy="2343573"/>
            <wp:effectExtent l="0" t="0" r="0" b="0"/>
            <wp:docPr id="2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25466" cy="2344100"/>
                    </a:xfrm>
                    <a:prstGeom prst="rect">
                      <a:avLst/>
                    </a:prstGeom>
                    <a:noFill/>
                    <a:ln>
                      <a:noFill/>
                    </a:ln>
                  </pic:spPr>
                </pic:pic>
              </a:graphicData>
            </a:graphic>
          </wp:inline>
        </w:drawing>
      </w:r>
      <w:r w:rsidR="00FC4A3C">
        <w:t xml:space="preserve"> </w:t>
      </w:r>
      <w:r>
        <w:rPr>
          <w:rFonts w:ascii="Courier" w:eastAsia="Times New Roman" w:hAnsi="Courier" w:cs="Courier"/>
          <w:noProof/>
          <w:lang w:val="en-US" w:eastAsia="en-US"/>
        </w:rPr>
        <w:drawing>
          <wp:inline distT="0" distB="0" distL="0" distR="0" wp14:anchorId="7C60527A" wp14:editId="528D54CA">
            <wp:extent cx="3136054" cy="2352041"/>
            <wp:effectExtent l="0" t="0" r="0" b="10160"/>
            <wp:docPr id="2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8577" cy="2353934"/>
                    </a:xfrm>
                    <a:prstGeom prst="rect">
                      <a:avLst/>
                    </a:prstGeom>
                    <a:noFill/>
                    <a:ln>
                      <a:noFill/>
                    </a:ln>
                  </pic:spPr>
                </pic:pic>
              </a:graphicData>
            </a:graphic>
          </wp:inline>
        </w:drawing>
      </w:r>
    </w:p>
    <w:p w14:paraId="14070FD8" w14:textId="1992CE26" w:rsidR="00E83711" w:rsidRPr="00FB0783" w:rsidRDefault="00E83711" w:rsidP="00952297">
      <w:pPr>
        <w:pStyle w:val="Heading2"/>
      </w:pPr>
      <w:bookmarkStart w:id="131" w:name="_Toc169942004"/>
      <w:r w:rsidRPr="00FB0783">
        <w:t>On-sky tests and operations</w:t>
      </w:r>
      <w:bookmarkEnd w:id="131"/>
    </w:p>
    <w:p w14:paraId="6DF78A7D" w14:textId="77777777" w:rsidR="00E83711" w:rsidRPr="00FB0783" w:rsidRDefault="00E83711" w:rsidP="00952297">
      <w:pPr>
        <w:pStyle w:val="Heading3"/>
      </w:pPr>
      <w:bookmarkStart w:id="132" w:name="_Toc169942005"/>
      <w:r w:rsidRPr="00FB0783">
        <w:t>Description of operations</w:t>
      </w:r>
      <w:bookmarkEnd w:id="132"/>
    </w:p>
    <w:p w14:paraId="4C88C004" w14:textId="37D84AE7" w:rsidR="00E83711" w:rsidRPr="00FB0783" w:rsidRDefault="00FC4A3C" w:rsidP="00E83711">
      <w:pPr>
        <w:spacing w:after="120"/>
      </w:pPr>
      <w:r>
        <w:t>In order to operate the FPC</w:t>
      </w:r>
      <w:r w:rsidR="00E83711" w:rsidRPr="00FB0783">
        <w:t xml:space="preserve"> in a standard way, we have implemented a operational scheme in an identical way as when the ThAr lamp is used. Templates had to be added and the DRS modified in order to do so. In the following we describe the operations step-by-step:</w:t>
      </w:r>
    </w:p>
    <w:p w14:paraId="353B34CB" w14:textId="65133FE7" w:rsidR="00E83711" w:rsidRPr="00FB0783" w:rsidRDefault="00E83711" w:rsidP="00E83711">
      <w:pPr>
        <w:pStyle w:val="ListParagraph"/>
        <w:numPr>
          <w:ilvl w:val="0"/>
          <w:numId w:val="42"/>
        </w:numPr>
        <w:tabs>
          <w:tab w:val="center" w:pos="4706"/>
          <w:tab w:val="right" w:pos="9412"/>
        </w:tabs>
        <w:spacing w:after="0"/>
        <w:jc w:val="both"/>
      </w:pPr>
      <w:r w:rsidRPr="00FB0783">
        <w:t>During the calibrations, a wavelength-calibration exposure is taken where fiber A, the object fiber, is illuminated with the lamp ThAr 1 and fiber B, th</w:t>
      </w:r>
      <w:r w:rsidR="00ED0E7F">
        <w:t>e reference fiber, with the FPC</w:t>
      </w:r>
      <w:r w:rsidRPr="00FB0783">
        <w:t>. This exposure is produced by calling the calibration Template ‘HARPS_ech_cal_WAVE’ with the fiber B parameter set to ‘FP’ by default.</w:t>
      </w:r>
    </w:p>
    <w:p w14:paraId="3B651355" w14:textId="77777777" w:rsidR="00E83711" w:rsidRPr="00FB0783" w:rsidRDefault="00E83711" w:rsidP="00E83711">
      <w:pPr>
        <w:pStyle w:val="ListParagraph"/>
        <w:numPr>
          <w:ilvl w:val="0"/>
          <w:numId w:val="42"/>
        </w:numPr>
        <w:tabs>
          <w:tab w:val="center" w:pos="4706"/>
          <w:tab w:val="right" w:pos="9412"/>
        </w:tabs>
        <w:spacing w:after="0"/>
        <w:jc w:val="both"/>
      </w:pPr>
      <w:r w:rsidRPr="00FB0783">
        <w:t>The DRS recognizes this frame as such and performs extraction and wavelength calibration on fiber A and extraction and referencing on fiber B. The result is stored in the calibration database calib_DB under the reference ‘wave’. It shall be noted that for the wavelength calibration of fiber B the latest ‘THA2’ exposure (both fibers illuminated with ThAr) is used.</w:t>
      </w:r>
    </w:p>
    <w:p w14:paraId="2FA37793" w14:textId="1CAB53E1" w:rsidR="00E83711" w:rsidRPr="00FB0783" w:rsidRDefault="00E83711" w:rsidP="00E83711">
      <w:pPr>
        <w:pStyle w:val="ListParagraph"/>
        <w:numPr>
          <w:ilvl w:val="0"/>
          <w:numId w:val="42"/>
        </w:numPr>
        <w:tabs>
          <w:tab w:val="center" w:pos="4706"/>
          <w:tab w:val="right" w:pos="9412"/>
        </w:tabs>
        <w:spacing w:after="0"/>
        <w:jc w:val="both"/>
      </w:pPr>
      <w:r w:rsidRPr="00FB0783">
        <w:t>During the scientific observation fiber A, the object fiber, is illuminated with the astronomical target and fiber B, th</w:t>
      </w:r>
      <w:r w:rsidR="00ED0E7F">
        <w:t>e reference fiber, with the FPC</w:t>
      </w:r>
      <w:r w:rsidRPr="00FB0783">
        <w:t xml:space="preserve">. This exposure is </w:t>
      </w:r>
      <w:r w:rsidRPr="00FB0783">
        <w:lastRenderedPageBreak/>
        <w:t>produced by calling the acquisition template ‘HARPS_ech_acq_WAVEsimult’ with the fiber B parameter set to ‘FP’ by default.</w:t>
      </w:r>
    </w:p>
    <w:p w14:paraId="73BDA638" w14:textId="14C62255" w:rsidR="00ED0E7F" w:rsidRDefault="00E83711" w:rsidP="00E83711">
      <w:pPr>
        <w:pStyle w:val="ListParagraph"/>
        <w:numPr>
          <w:ilvl w:val="0"/>
          <w:numId w:val="42"/>
        </w:numPr>
        <w:tabs>
          <w:tab w:val="center" w:pos="4706"/>
          <w:tab w:val="right" w:pos="9412"/>
        </w:tabs>
        <w:spacing w:after="0"/>
        <w:jc w:val="both"/>
      </w:pPr>
      <w:r w:rsidRPr="00FB0783">
        <w:t>The DRS recognizes this frame as such and performs extraction and stellar velocity computation on fiber A and extraction and drift computation on fiber B. For the latter, the reduction recipe looks into the calib_DB for the latest ‘WAVE’ calibration with ‘FP’ on fiber B and computes the differential drift between the present exposure and the reference exposure.</w:t>
      </w:r>
    </w:p>
    <w:p w14:paraId="2ECCBF92" w14:textId="4653D803" w:rsidR="00E83711" w:rsidRPr="00FB0783" w:rsidRDefault="00E83711" w:rsidP="00E83711">
      <w:r w:rsidRPr="00FB0783">
        <w:t>This scheme has been implemented and is fully opera</w:t>
      </w:r>
      <w:r w:rsidR="00ED0E7F">
        <w:t xml:space="preserve">tion. Two ‘HARPS_ech_cal_WAVE’ </w:t>
      </w:r>
      <w:r w:rsidRPr="00FB0783">
        <w:t>using ‘FP’ on fiber B have been included in the Standard-RV calibration set and are executed every night on HARPS.</w:t>
      </w:r>
      <w:r w:rsidR="00ED0E7F">
        <w:t xml:space="preserve"> As mentioned above a similar scheme is foreseen for ESPRESSO.</w:t>
      </w:r>
    </w:p>
    <w:p w14:paraId="7FDDFDA8" w14:textId="77777777" w:rsidR="00E83711" w:rsidRPr="00FB0783" w:rsidRDefault="00E83711" w:rsidP="00952297">
      <w:pPr>
        <w:pStyle w:val="Heading3"/>
      </w:pPr>
      <w:bookmarkStart w:id="133" w:name="_Toc169942006"/>
      <w:r w:rsidRPr="00FB0783">
        <w:t>Observations of known standards</w:t>
      </w:r>
      <w:bookmarkEnd w:id="133"/>
    </w:p>
    <w:p w14:paraId="3054BAEC" w14:textId="24B7284B" w:rsidR="00E83711" w:rsidRPr="00FB0783" w:rsidRDefault="00E83711" w:rsidP="00E83711">
      <w:r w:rsidRPr="00FB0783">
        <w:t>In order to test the on sky performance we have observed, during the ‘Sousa’ mission in March 2011, two well-known targets. Both targets are part of the ‘HARPS-Upgrade GTO’ program by Pepe et al. In order to compare the radial-velocity results, we have observed both targets in their standard modes (usually used modes). The first target, HD 85512, is a moderately bright stable star with one known planet. Usually, this target is observed in ‘thosimult’ mode. The second star, HD 128621 or alpha Cen B, is very bright (Mv =1.3). Because of its brightness the frame reaches almost saturation in 15 s. The high flux level on the object fiber was observed to produce contamination of the simultaneous thorium on fiber B, which in turn introduced errors of the order of 1 to 2 m s</w:t>
      </w:r>
      <w:r w:rsidRPr="00FB0783">
        <w:rPr>
          <w:vertAlign w:val="superscript"/>
        </w:rPr>
        <w:t>-1</w:t>
      </w:r>
      <w:r w:rsidRPr="00FB0783">
        <w:t xml:space="preserve"> on the</w:t>
      </w:r>
      <w:r w:rsidR="00ED0E7F">
        <w:t xml:space="preserve"> drift measurement. Therefore, t</w:t>
      </w:r>
      <w:r w:rsidRPr="00FB0783">
        <w:t>his target is observed as ‘OBJA’, i.e. without simultaneous ThAr on fiber B.</w:t>
      </w:r>
    </w:p>
    <w:p w14:paraId="67F128DD" w14:textId="1B59B469" w:rsidR="00E83711" w:rsidRPr="00FB0783" w:rsidRDefault="00E83711" w:rsidP="00E83711">
      <w:r w:rsidRPr="00FB0783">
        <w:t xml:space="preserve">The results in terms of radial velocity are shown in </w:t>
      </w:r>
      <w:r w:rsidRPr="00FB0783">
        <w:fldChar w:fldCharType="begin"/>
      </w:r>
      <w:r w:rsidRPr="00FB0783">
        <w:instrText xml:space="preserve"> REF _Ref168140387 \h </w:instrText>
      </w:r>
      <w:r w:rsidRPr="00FB0783">
        <w:fldChar w:fldCharType="separate"/>
      </w:r>
      <w:r w:rsidRPr="00FB0783">
        <w:t xml:space="preserve">Figure </w:t>
      </w:r>
      <w:r w:rsidRPr="00FB0783">
        <w:rPr>
          <w:noProof/>
        </w:rPr>
        <w:t>23</w:t>
      </w:r>
      <w:r w:rsidRPr="00FB0783">
        <w:fldChar w:fldCharType="end"/>
      </w:r>
      <w:r w:rsidRPr="00FB0783">
        <w:t xml:space="preserve"> and </w:t>
      </w:r>
      <w:r w:rsidRPr="00FB0783">
        <w:fldChar w:fldCharType="begin"/>
      </w:r>
      <w:r w:rsidRPr="00FB0783">
        <w:instrText xml:space="preserve"> REF _Ref168140389 \h </w:instrText>
      </w:r>
      <w:r w:rsidRPr="00FB0783">
        <w:fldChar w:fldCharType="separate"/>
      </w:r>
      <w:r w:rsidRPr="00FB0783">
        <w:t xml:space="preserve">Figure </w:t>
      </w:r>
      <w:r w:rsidRPr="00FB0783">
        <w:rPr>
          <w:noProof/>
        </w:rPr>
        <w:t>24</w:t>
      </w:r>
      <w:r w:rsidRPr="00FB0783">
        <w:fldChar w:fldCharType="end"/>
      </w:r>
      <w:r w:rsidRPr="00FB0783">
        <w:t>, respectively. It shall be noted that the long-term variation on HD 85512 are due to the low-mass planetary companion. Nevertheless, the some ‘high-frequency’ variation are observed on the measurements using the ThAr which are not seen on the FPCS measurements. For alpha Cen B it shall be noted that the long-term variations are due to the fact that this star is part of a triple system. The short-term variations, the scatter during the night, are however due to stellar pulsation while the night-to-night variations are due to stellar jitter.</w:t>
      </w:r>
    </w:p>
    <w:p w14:paraId="29B98752" w14:textId="6931187F" w:rsidR="00E83711" w:rsidRPr="00FB0783" w:rsidRDefault="00E83711" w:rsidP="00E83711">
      <w:pPr>
        <w:rPr>
          <w:i/>
        </w:rPr>
      </w:pPr>
      <w:r w:rsidRPr="00FB0783">
        <w:rPr>
          <w:i/>
        </w:rPr>
        <w:t>The most important result is that in both cases neither a systematic offset nor a higher scatter is observed when usin</w:t>
      </w:r>
      <w:r w:rsidR="00AF3B52" w:rsidRPr="00FB0783">
        <w:rPr>
          <w:i/>
        </w:rPr>
        <w:t>g HARPS in the simultaneous FPC</w:t>
      </w:r>
      <w:r w:rsidRPr="00FB0783">
        <w:rPr>
          <w:i/>
        </w:rPr>
        <w:t xml:space="preserve"> mode.</w:t>
      </w:r>
    </w:p>
    <w:p w14:paraId="4D8910E2" w14:textId="04B5DE6F" w:rsidR="00E83711" w:rsidRPr="00FB0783" w:rsidRDefault="00E83711" w:rsidP="00E83711">
      <w:pPr>
        <w:pStyle w:val="Caption"/>
        <w:jc w:val="both"/>
      </w:pPr>
      <w:bookmarkStart w:id="134" w:name="_Ref168140387"/>
      <w:bookmarkStart w:id="135" w:name="_Toc224687271"/>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32</w:t>
      </w:r>
      <w:r w:rsidRPr="00FB0783">
        <w:rPr>
          <w:noProof/>
        </w:rPr>
        <w:fldChar w:fldCharType="end"/>
      </w:r>
      <w:bookmarkEnd w:id="134"/>
      <w:r w:rsidRPr="00FB0783">
        <w:t>: Observations of the star HD 85512 over a ten-days period with the simultaneous reference technique u</w:t>
      </w:r>
      <w:r w:rsidR="00AF3B52" w:rsidRPr="00FB0783">
        <w:t>sing the ThAr (red) and the FPC</w:t>
      </w:r>
      <w:r w:rsidRPr="00FB0783">
        <w:t xml:space="preserve"> (blue). Radial-velocities are identical, although the dispersion seems to be even a litt</w:t>
      </w:r>
      <w:r w:rsidR="00AF3B52" w:rsidRPr="00FB0783">
        <w:t>le bit lower when using the FPC</w:t>
      </w:r>
      <w:r w:rsidRPr="00FB0783">
        <w:t>.</w:t>
      </w:r>
      <w:bookmarkEnd w:id="135"/>
    </w:p>
    <w:p w14:paraId="69E3CFB0" w14:textId="5B6ADDE2" w:rsidR="00E83711" w:rsidRPr="00FB0783" w:rsidRDefault="00E83711" w:rsidP="00E83711">
      <w:r w:rsidRPr="00FB0783">
        <w:rPr>
          <w:noProof/>
          <w:lang w:val="en-US" w:eastAsia="en-US"/>
        </w:rPr>
        <w:drawing>
          <wp:inline distT="0" distB="0" distL="0" distR="0" wp14:anchorId="1BC34D06" wp14:editId="2E6EA829">
            <wp:extent cx="5972810" cy="3648075"/>
            <wp:effectExtent l="2540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1"/>
                    <a:srcRect/>
                    <a:stretch>
                      <a:fillRect/>
                    </a:stretch>
                  </pic:blipFill>
                  <pic:spPr bwMode="auto">
                    <a:xfrm>
                      <a:off x="0" y="0"/>
                      <a:ext cx="5972810" cy="3648075"/>
                    </a:xfrm>
                    <a:prstGeom prst="rect">
                      <a:avLst/>
                    </a:prstGeom>
                    <a:noFill/>
                    <a:ln w="9525">
                      <a:noFill/>
                      <a:miter lim="800000"/>
                      <a:headEnd/>
                      <a:tailEnd/>
                    </a:ln>
                  </pic:spPr>
                </pic:pic>
              </a:graphicData>
            </a:graphic>
          </wp:inline>
        </w:drawing>
      </w:r>
    </w:p>
    <w:p w14:paraId="63A38C3F" w14:textId="2B6E9BE0" w:rsidR="00E83711" w:rsidRPr="00FB0783" w:rsidRDefault="00E83711" w:rsidP="00E83711">
      <w:pPr>
        <w:pStyle w:val="Caption"/>
        <w:jc w:val="both"/>
      </w:pPr>
      <w:bookmarkStart w:id="136" w:name="_Ref168140389"/>
      <w:bookmarkStart w:id="137" w:name="_Toc224687272"/>
      <w:r w:rsidRPr="00FB0783">
        <w:t xml:space="preserve">Figure </w:t>
      </w:r>
      <w:r w:rsidRPr="00FB0783">
        <w:fldChar w:fldCharType="begin"/>
      </w:r>
      <w:r w:rsidRPr="00FB0783">
        <w:instrText xml:space="preserve"> SEQ Figure \* ARABIC </w:instrText>
      </w:r>
      <w:r w:rsidRPr="00FB0783">
        <w:fldChar w:fldCharType="separate"/>
      </w:r>
      <w:r w:rsidR="00FF1D74">
        <w:rPr>
          <w:noProof/>
        </w:rPr>
        <w:t>33</w:t>
      </w:r>
      <w:r w:rsidRPr="00FB0783">
        <w:rPr>
          <w:noProof/>
        </w:rPr>
        <w:fldChar w:fldCharType="end"/>
      </w:r>
      <w:bookmarkEnd w:id="136"/>
      <w:r w:rsidRPr="00FB0783">
        <w:t>: Observations of the star HD 128621 (alpha Cen B) over a ten-days period with the simultaneous re</w:t>
      </w:r>
      <w:r w:rsidR="00AF3B52" w:rsidRPr="00FB0783">
        <w:t>ference technique using the FPC</w:t>
      </w:r>
      <w:r w:rsidRPr="00FB0783">
        <w:t xml:space="preserve"> (blue) and without any </w:t>
      </w:r>
      <w:r w:rsidR="00ED0E7F">
        <w:t>simultaneous reference at all. r</w:t>
      </w:r>
      <w:r w:rsidRPr="00FB0783">
        <w:t>adial-velocities are identical, indicating that the</w:t>
      </w:r>
      <w:r w:rsidR="00AF3B52" w:rsidRPr="00FB0783">
        <w:t xml:space="preserve"> FPC</w:t>
      </w:r>
      <w:r w:rsidRPr="00FB0783">
        <w:t xml:space="preserve"> work well even on bright objects and that it does not introduce any systematic offset or error.</w:t>
      </w:r>
      <w:bookmarkEnd w:id="137"/>
    </w:p>
    <w:p w14:paraId="144829A7" w14:textId="77777777" w:rsidR="00E83711" w:rsidRPr="00FB0783" w:rsidRDefault="00E83711" w:rsidP="00E83711">
      <w:r w:rsidRPr="00FB0783">
        <w:rPr>
          <w:noProof/>
          <w:lang w:val="en-US" w:eastAsia="en-US"/>
        </w:rPr>
        <w:drawing>
          <wp:inline distT="0" distB="0" distL="0" distR="0" wp14:anchorId="66360396" wp14:editId="41347167">
            <wp:extent cx="5972810" cy="3648075"/>
            <wp:effectExtent l="2540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62"/>
                    <a:srcRect/>
                    <a:stretch>
                      <a:fillRect/>
                    </a:stretch>
                  </pic:blipFill>
                  <pic:spPr bwMode="auto">
                    <a:xfrm>
                      <a:off x="0" y="0"/>
                      <a:ext cx="5972810" cy="3648075"/>
                    </a:xfrm>
                    <a:prstGeom prst="rect">
                      <a:avLst/>
                    </a:prstGeom>
                    <a:noFill/>
                    <a:ln w="9525">
                      <a:noFill/>
                      <a:miter lim="800000"/>
                      <a:headEnd/>
                      <a:tailEnd/>
                    </a:ln>
                  </pic:spPr>
                </pic:pic>
              </a:graphicData>
            </a:graphic>
          </wp:inline>
        </w:drawing>
      </w:r>
    </w:p>
    <w:p w14:paraId="1CDF3A2A" w14:textId="77777777" w:rsidR="00E83711" w:rsidRPr="00FB0783" w:rsidRDefault="00E83711" w:rsidP="005B08AF"/>
    <w:p w14:paraId="53866986" w14:textId="18A198E6" w:rsidR="00183718" w:rsidRPr="00FB0783" w:rsidRDefault="00183718" w:rsidP="00511533">
      <w:pPr>
        <w:pStyle w:val="Heading1"/>
        <w:rPr>
          <w:lang w:val="en-GB"/>
        </w:rPr>
      </w:pPr>
      <w:bookmarkStart w:id="138" w:name="_Toc224347234"/>
      <w:r w:rsidRPr="00FB0783">
        <w:rPr>
          <w:lang w:val="en-GB"/>
        </w:rPr>
        <w:lastRenderedPageBreak/>
        <w:t>Compliance matrix</w:t>
      </w:r>
      <w:bookmarkEnd w:id="138"/>
    </w:p>
    <w:p w14:paraId="7B29BF49" w14:textId="0B9C5DC4" w:rsidR="00DA572C" w:rsidRPr="00FB0783" w:rsidRDefault="00935E70" w:rsidP="004752AB">
      <w:pPr>
        <w:tabs>
          <w:tab w:val="right" w:pos="9072"/>
        </w:tabs>
        <w:jc w:val="both"/>
      </w:pPr>
      <w:r w:rsidRPr="00FB0783">
        <w:t>In the following we will give a compliance matrix for the FPC requirements. Most of them have already been verified on the FPC manufactured for HARPS and HARPS-N. The extension in wavelength for ESPRESSO is easily achievable by specifying the Fabry-Pérot coating for he larger wavelength range. The necessary flux will be naturally provided by th</w:t>
      </w:r>
      <w:r w:rsidR="00DA572C" w:rsidRPr="00FB0783">
        <w:t>e LDLS lamp, which shows almost flat distribution and no spectral features in the full ESPRESSO wavelength range.</w:t>
      </w:r>
    </w:p>
    <w:p w14:paraId="005AEBF2" w14:textId="22F1B2C9" w:rsidR="00DA572C" w:rsidRPr="00FB0783" w:rsidRDefault="00DA572C" w:rsidP="00FB0783">
      <w:pPr>
        <w:pStyle w:val="Caption"/>
        <w:jc w:val="left"/>
      </w:pPr>
      <w:bookmarkStart w:id="139" w:name="_Toc224687299"/>
      <w:r w:rsidRPr="00FB0783">
        <w:t xml:space="preserve">Table </w:t>
      </w:r>
      <w:r w:rsidR="00E632B1">
        <w:fldChar w:fldCharType="begin"/>
      </w:r>
      <w:r w:rsidR="00E632B1">
        <w:instrText xml:space="preserve"> SEQ Table \* ARABIC </w:instrText>
      </w:r>
      <w:r w:rsidR="00E632B1">
        <w:fldChar w:fldCharType="separate"/>
      </w:r>
      <w:r w:rsidR="00E632B1">
        <w:rPr>
          <w:noProof/>
        </w:rPr>
        <w:t>2</w:t>
      </w:r>
      <w:r w:rsidR="00E632B1">
        <w:fldChar w:fldCharType="end"/>
      </w:r>
      <w:r w:rsidRPr="00FB0783">
        <w:t>: Compliance matrix</w:t>
      </w:r>
      <w:bookmarkEnd w:id="139"/>
    </w:p>
    <w:tbl>
      <w:tblPr>
        <w:tblW w:w="0" w:type="auto"/>
        <w:tblInd w:w="55" w:type="dxa"/>
        <w:tblBorders>
          <w:top w:val="double" w:sz="4" w:space="0" w:color="1F497D" w:themeColor="text2"/>
          <w:bottom w:val="double" w:sz="4" w:space="0" w:color="1F497D" w:themeColor="text2"/>
        </w:tblBorders>
        <w:tblLayout w:type="fixed"/>
        <w:tblCellMar>
          <w:top w:w="55" w:type="dxa"/>
          <w:left w:w="55" w:type="dxa"/>
          <w:bottom w:w="55" w:type="dxa"/>
          <w:right w:w="55" w:type="dxa"/>
        </w:tblCellMar>
        <w:tblLook w:val="0000" w:firstRow="0" w:lastRow="0" w:firstColumn="0" w:lastColumn="0" w:noHBand="0" w:noVBand="0"/>
      </w:tblPr>
      <w:tblGrid>
        <w:gridCol w:w="2268"/>
        <w:gridCol w:w="1843"/>
        <w:gridCol w:w="2126"/>
        <w:gridCol w:w="2835"/>
        <w:gridCol w:w="709"/>
      </w:tblGrid>
      <w:tr w:rsidR="00935E70" w:rsidRPr="00FB0783" w14:paraId="35236C0F" w14:textId="3245A783" w:rsidTr="007F7476">
        <w:tc>
          <w:tcPr>
            <w:tcW w:w="2268" w:type="dxa"/>
            <w:tcBorders>
              <w:top w:val="double" w:sz="4" w:space="0" w:color="1F497D" w:themeColor="text2"/>
              <w:bottom w:val="single" w:sz="2" w:space="0" w:color="0070C0"/>
            </w:tcBorders>
            <w:shd w:val="clear" w:color="auto" w:fill="auto"/>
          </w:tcPr>
          <w:p w14:paraId="7FB52FC7" w14:textId="77777777" w:rsidR="00935E70" w:rsidRPr="00FB0783" w:rsidRDefault="00935E70" w:rsidP="007A2D52">
            <w:pPr>
              <w:pStyle w:val="Contenudetableau"/>
              <w:keepNext/>
              <w:tabs>
                <w:tab w:val="right" w:pos="9072"/>
              </w:tabs>
              <w:spacing w:after="0"/>
              <w:rPr>
                <w:b/>
                <w:lang w:val="en-GB"/>
              </w:rPr>
            </w:pPr>
            <w:r w:rsidRPr="00FB0783">
              <w:rPr>
                <w:b/>
                <w:lang w:val="en-GB"/>
              </w:rPr>
              <w:t>Item</w:t>
            </w:r>
          </w:p>
        </w:tc>
        <w:tc>
          <w:tcPr>
            <w:tcW w:w="1843" w:type="dxa"/>
            <w:tcBorders>
              <w:top w:val="double" w:sz="4" w:space="0" w:color="1F497D" w:themeColor="text2"/>
              <w:bottom w:val="single" w:sz="2" w:space="0" w:color="0070C0"/>
            </w:tcBorders>
            <w:shd w:val="clear" w:color="auto" w:fill="auto"/>
          </w:tcPr>
          <w:p w14:paraId="64F6F0BC" w14:textId="77777777" w:rsidR="00935E70" w:rsidRPr="00FB0783" w:rsidRDefault="00935E70" w:rsidP="007A2D52">
            <w:pPr>
              <w:pStyle w:val="Contenudetableau"/>
              <w:keepNext/>
              <w:tabs>
                <w:tab w:val="right" w:pos="9072"/>
              </w:tabs>
              <w:spacing w:after="0"/>
              <w:rPr>
                <w:b/>
                <w:lang w:val="en-GB"/>
              </w:rPr>
            </w:pPr>
            <w:r w:rsidRPr="00FB0783">
              <w:rPr>
                <w:b/>
                <w:lang w:val="en-GB"/>
              </w:rPr>
              <w:t>Required</w:t>
            </w:r>
          </w:p>
        </w:tc>
        <w:tc>
          <w:tcPr>
            <w:tcW w:w="2126" w:type="dxa"/>
            <w:tcBorders>
              <w:top w:val="double" w:sz="4" w:space="0" w:color="1F497D" w:themeColor="text2"/>
              <w:bottom w:val="single" w:sz="2" w:space="0" w:color="0070C0"/>
            </w:tcBorders>
            <w:shd w:val="clear" w:color="auto" w:fill="auto"/>
          </w:tcPr>
          <w:p w14:paraId="707E377B" w14:textId="47AE0ED9" w:rsidR="00935E70" w:rsidRPr="00FB0783" w:rsidRDefault="00935E70" w:rsidP="007A2D52">
            <w:pPr>
              <w:pStyle w:val="Contenudetableau"/>
              <w:keepNext/>
              <w:tabs>
                <w:tab w:val="right" w:pos="9072"/>
              </w:tabs>
              <w:spacing w:after="0"/>
              <w:rPr>
                <w:b/>
                <w:lang w:val="en-GB"/>
              </w:rPr>
            </w:pPr>
            <w:r w:rsidRPr="00FB0783">
              <w:rPr>
                <w:b/>
                <w:lang w:val="en-GB"/>
              </w:rPr>
              <w:t>Actual</w:t>
            </w:r>
          </w:p>
        </w:tc>
        <w:tc>
          <w:tcPr>
            <w:tcW w:w="2835" w:type="dxa"/>
            <w:tcBorders>
              <w:top w:val="double" w:sz="4" w:space="0" w:color="1F497D" w:themeColor="text2"/>
              <w:bottom w:val="single" w:sz="2" w:space="0" w:color="0070C0"/>
            </w:tcBorders>
          </w:tcPr>
          <w:p w14:paraId="6B40E118" w14:textId="40B5BC4E" w:rsidR="00935E70" w:rsidRPr="00FB0783" w:rsidRDefault="00935E70" w:rsidP="007A2D52">
            <w:pPr>
              <w:pStyle w:val="Contenudetableau"/>
              <w:keepNext/>
              <w:tabs>
                <w:tab w:val="right" w:pos="9072"/>
              </w:tabs>
              <w:spacing w:after="0"/>
              <w:rPr>
                <w:b/>
                <w:lang w:val="en-GB"/>
              </w:rPr>
            </w:pPr>
            <w:r w:rsidRPr="00FB0783">
              <w:rPr>
                <w:b/>
                <w:lang w:val="en-GB"/>
              </w:rPr>
              <w:t>Verification</w:t>
            </w:r>
          </w:p>
        </w:tc>
        <w:tc>
          <w:tcPr>
            <w:tcW w:w="709" w:type="dxa"/>
            <w:tcBorders>
              <w:top w:val="double" w:sz="4" w:space="0" w:color="1F497D" w:themeColor="text2"/>
              <w:bottom w:val="single" w:sz="2" w:space="0" w:color="0070C0"/>
            </w:tcBorders>
          </w:tcPr>
          <w:p w14:paraId="353810C7" w14:textId="77777777" w:rsidR="00935E70" w:rsidRPr="00FB0783" w:rsidRDefault="00935E70" w:rsidP="007A2D52">
            <w:pPr>
              <w:pStyle w:val="Contenudetableau"/>
              <w:keepNext/>
              <w:tabs>
                <w:tab w:val="right" w:pos="9072"/>
              </w:tabs>
              <w:spacing w:after="0"/>
              <w:rPr>
                <w:b/>
                <w:lang w:val="en-GB"/>
              </w:rPr>
            </w:pPr>
          </w:p>
        </w:tc>
      </w:tr>
      <w:tr w:rsidR="00935E70" w:rsidRPr="00FB0783" w14:paraId="77F07BB8" w14:textId="42E86102" w:rsidTr="007F7476">
        <w:tc>
          <w:tcPr>
            <w:tcW w:w="2268" w:type="dxa"/>
            <w:tcBorders>
              <w:top w:val="single" w:sz="2" w:space="0" w:color="0070C0"/>
            </w:tcBorders>
            <w:shd w:val="clear" w:color="auto" w:fill="auto"/>
          </w:tcPr>
          <w:p w14:paraId="2AF55763" w14:textId="4D6A832C" w:rsidR="00935E70" w:rsidRPr="00FB0783" w:rsidRDefault="00935E70" w:rsidP="007A2D52">
            <w:pPr>
              <w:pStyle w:val="Contenudetableau"/>
              <w:keepNext/>
              <w:tabs>
                <w:tab w:val="right" w:pos="9072"/>
              </w:tabs>
              <w:spacing w:after="0"/>
              <w:rPr>
                <w:lang w:val="en-GB"/>
              </w:rPr>
            </w:pPr>
            <w:r w:rsidRPr="00FB0783">
              <w:rPr>
                <w:lang w:val="en-GB"/>
              </w:rPr>
              <w:t>Wavelength coverage</w:t>
            </w:r>
          </w:p>
        </w:tc>
        <w:tc>
          <w:tcPr>
            <w:tcW w:w="1843" w:type="dxa"/>
            <w:tcBorders>
              <w:top w:val="single" w:sz="2" w:space="0" w:color="0070C0"/>
            </w:tcBorders>
            <w:shd w:val="clear" w:color="auto" w:fill="auto"/>
          </w:tcPr>
          <w:p w14:paraId="212645F0" w14:textId="1A2FBC16" w:rsidR="00935E70" w:rsidRPr="00FB0783" w:rsidRDefault="00935E70" w:rsidP="007A2D52">
            <w:pPr>
              <w:pStyle w:val="Contenudetableau"/>
              <w:keepNext/>
              <w:tabs>
                <w:tab w:val="right" w:pos="9072"/>
              </w:tabs>
              <w:spacing w:after="0"/>
              <w:rPr>
                <w:lang w:val="en-GB"/>
              </w:rPr>
            </w:pPr>
            <w:r w:rsidRPr="00FB0783">
              <w:rPr>
                <w:lang w:val="en-GB"/>
              </w:rPr>
              <w:t>380  – 780 nm</w:t>
            </w:r>
          </w:p>
        </w:tc>
        <w:tc>
          <w:tcPr>
            <w:tcW w:w="2126" w:type="dxa"/>
            <w:tcBorders>
              <w:top w:val="single" w:sz="2" w:space="0" w:color="0070C0"/>
            </w:tcBorders>
            <w:shd w:val="clear" w:color="auto" w:fill="auto"/>
          </w:tcPr>
          <w:p w14:paraId="5455BAEA" w14:textId="5F2B462B" w:rsidR="00935E70" w:rsidRPr="00FB0783" w:rsidRDefault="00935E70" w:rsidP="007A2D52">
            <w:pPr>
              <w:pStyle w:val="Contenudetableau"/>
              <w:keepNext/>
              <w:tabs>
                <w:tab w:val="right" w:pos="9072"/>
              </w:tabs>
              <w:spacing w:after="0"/>
              <w:rPr>
                <w:lang w:val="en-GB"/>
              </w:rPr>
            </w:pPr>
            <w:r w:rsidRPr="00FB0783">
              <w:rPr>
                <w:lang w:val="en-GB"/>
              </w:rPr>
              <w:t>380 - 780nm</w:t>
            </w:r>
          </w:p>
        </w:tc>
        <w:tc>
          <w:tcPr>
            <w:tcW w:w="2835" w:type="dxa"/>
            <w:tcBorders>
              <w:top w:val="single" w:sz="2" w:space="0" w:color="0070C0"/>
            </w:tcBorders>
          </w:tcPr>
          <w:p w14:paraId="1705C52B" w14:textId="15D20798" w:rsidR="00935E70" w:rsidRPr="00FB0783" w:rsidRDefault="00E53C44" w:rsidP="007A2D52">
            <w:pPr>
              <w:pStyle w:val="Contenudetableau"/>
              <w:keepNext/>
              <w:tabs>
                <w:tab w:val="right" w:pos="9072"/>
              </w:tabs>
              <w:spacing w:after="0"/>
              <w:rPr>
                <w:lang w:val="en-GB"/>
              </w:rPr>
            </w:pPr>
            <w:r w:rsidRPr="00FB0783">
              <w:rPr>
                <w:lang w:val="en-GB"/>
              </w:rPr>
              <w:t xml:space="preserve">Test : </w:t>
            </w:r>
            <w:r w:rsidR="00935E70" w:rsidRPr="00FB0783">
              <w:rPr>
                <w:lang w:val="en-GB"/>
              </w:rPr>
              <w:t>380 - 690 nm HARPS(-N)</w:t>
            </w:r>
          </w:p>
          <w:p w14:paraId="5E207B28" w14:textId="1401B54D" w:rsidR="00935E70" w:rsidRPr="00FB0783" w:rsidRDefault="00E53C44" w:rsidP="007A2D52">
            <w:pPr>
              <w:pStyle w:val="Contenudetableau"/>
              <w:keepNext/>
              <w:tabs>
                <w:tab w:val="right" w:pos="9072"/>
              </w:tabs>
              <w:spacing w:after="0"/>
              <w:rPr>
                <w:lang w:val="en-GB"/>
              </w:rPr>
            </w:pPr>
            <w:r w:rsidRPr="00FB0783">
              <w:rPr>
                <w:lang w:val="en-GB"/>
              </w:rPr>
              <w:t>Design :</w:t>
            </w:r>
            <w:r w:rsidR="00935E70" w:rsidRPr="00FB0783">
              <w:rPr>
                <w:lang w:val="en-GB"/>
              </w:rPr>
              <w:t>380 - 780 nm</w:t>
            </w:r>
          </w:p>
        </w:tc>
        <w:tc>
          <w:tcPr>
            <w:tcW w:w="709" w:type="dxa"/>
            <w:tcBorders>
              <w:top w:val="single" w:sz="2" w:space="0" w:color="0070C0"/>
            </w:tcBorders>
          </w:tcPr>
          <w:p w14:paraId="67DE64D6" w14:textId="23B50FA8" w:rsidR="00935E70" w:rsidRPr="00FB0783" w:rsidRDefault="00935E70" w:rsidP="007A2D52">
            <w:pPr>
              <w:pStyle w:val="Contenudetableau"/>
              <w:keepNext/>
              <w:tabs>
                <w:tab w:val="right" w:pos="9072"/>
              </w:tabs>
              <w:spacing w:after="0"/>
              <w:rPr>
                <w:lang w:val="en-GB"/>
              </w:rPr>
            </w:pPr>
            <w:r w:rsidRPr="00FB0783">
              <w:rPr>
                <w:lang w:val="en-GB"/>
              </w:rPr>
              <w:t>C</w:t>
            </w:r>
          </w:p>
        </w:tc>
      </w:tr>
      <w:tr w:rsidR="00935E70" w:rsidRPr="00FB0783" w14:paraId="385F565D" w14:textId="59CF6126" w:rsidTr="007F7476">
        <w:tc>
          <w:tcPr>
            <w:tcW w:w="2268" w:type="dxa"/>
            <w:shd w:val="clear" w:color="auto" w:fill="auto"/>
          </w:tcPr>
          <w:p w14:paraId="5FC74471" w14:textId="5369CB60" w:rsidR="00935E70" w:rsidRPr="00FB0783" w:rsidRDefault="00935E70" w:rsidP="007A2D52">
            <w:pPr>
              <w:pStyle w:val="Contenudetableau"/>
              <w:keepNext/>
              <w:tabs>
                <w:tab w:val="right" w:pos="9072"/>
              </w:tabs>
              <w:spacing w:after="0"/>
              <w:rPr>
                <w:lang w:val="en-GB"/>
              </w:rPr>
            </w:pPr>
            <w:r w:rsidRPr="00FB0783">
              <w:rPr>
                <w:lang w:val="en-GB"/>
              </w:rPr>
              <w:t>Photon noise</w:t>
            </w:r>
          </w:p>
        </w:tc>
        <w:tc>
          <w:tcPr>
            <w:tcW w:w="1843" w:type="dxa"/>
            <w:shd w:val="clear" w:color="auto" w:fill="auto"/>
          </w:tcPr>
          <w:p w14:paraId="7A9993F7" w14:textId="2DCDB80F" w:rsidR="00935E70" w:rsidRPr="00FB0783" w:rsidRDefault="00935E70" w:rsidP="007A2D52">
            <w:pPr>
              <w:pStyle w:val="Contenudetableau"/>
              <w:keepNext/>
              <w:tabs>
                <w:tab w:val="right" w:pos="9072"/>
              </w:tabs>
              <w:spacing w:after="0"/>
              <w:rPr>
                <w:lang w:val="en-GB"/>
              </w:rPr>
            </w:pPr>
            <w:r w:rsidRPr="00FB0783">
              <w:rPr>
                <w:lang w:val="en-GB"/>
              </w:rPr>
              <w:t>&lt; 5 cm/s</w:t>
            </w:r>
          </w:p>
        </w:tc>
        <w:tc>
          <w:tcPr>
            <w:tcW w:w="2126" w:type="dxa"/>
            <w:shd w:val="clear" w:color="auto" w:fill="auto"/>
          </w:tcPr>
          <w:p w14:paraId="70CE60AA" w14:textId="344F5103" w:rsidR="00935E70" w:rsidRPr="00FB0783" w:rsidRDefault="00935E70" w:rsidP="007A2D52">
            <w:pPr>
              <w:pStyle w:val="Contenudetableau"/>
              <w:keepNext/>
              <w:tabs>
                <w:tab w:val="right" w:pos="9072"/>
              </w:tabs>
              <w:spacing w:after="0"/>
              <w:rPr>
                <w:lang w:val="en-GB"/>
              </w:rPr>
            </w:pPr>
            <w:r w:rsidRPr="00FB0783">
              <w:rPr>
                <w:lang w:val="en-GB"/>
              </w:rPr>
              <w:t>5 cm/s (2 cm/s)</w:t>
            </w:r>
          </w:p>
        </w:tc>
        <w:tc>
          <w:tcPr>
            <w:tcW w:w="2835" w:type="dxa"/>
          </w:tcPr>
          <w:p w14:paraId="67E2502F" w14:textId="2E618C97" w:rsidR="00935E70" w:rsidRPr="00FB0783" w:rsidRDefault="00E53C44" w:rsidP="007A2D52">
            <w:pPr>
              <w:pStyle w:val="Contenudetableau"/>
              <w:keepNext/>
              <w:tabs>
                <w:tab w:val="right" w:pos="9072"/>
              </w:tabs>
              <w:spacing w:after="0"/>
              <w:rPr>
                <w:lang w:val="en-GB"/>
              </w:rPr>
            </w:pPr>
            <w:r w:rsidRPr="00FB0783">
              <w:rPr>
                <w:lang w:val="en-GB"/>
              </w:rPr>
              <w:t xml:space="preserve">Test : </w:t>
            </w:r>
            <w:r w:rsidR="00935E70" w:rsidRPr="00FB0783">
              <w:rPr>
                <w:lang w:val="en-GB"/>
              </w:rPr>
              <w:t>HARPS (HARPS-N)</w:t>
            </w:r>
          </w:p>
        </w:tc>
        <w:tc>
          <w:tcPr>
            <w:tcW w:w="709" w:type="dxa"/>
          </w:tcPr>
          <w:p w14:paraId="03CECEDE" w14:textId="74265407" w:rsidR="00935E70" w:rsidRPr="00FB0783" w:rsidRDefault="00935E70" w:rsidP="007A2D52">
            <w:pPr>
              <w:pStyle w:val="Contenudetableau"/>
              <w:keepNext/>
              <w:tabs>
                <w:tab w:val="right" w:pos="9072"/>
              </w:tabs>
              <w:spacing w:after="0"/>
              <w:rPr>
                <w:lang w:val="en-GB"/>
              </w:rPr>
            </w:pPr>
            <w:r w:rsidRPr="00FB0783">
              <w:rPr>
                <w:lang w:val="en-GB"/>
              </w:rPr>
              <w:t>C</w:t>
            </w:r>
          </w:p>
        </w:tc>
      </w:tr>
      <w:tr w:rsidR="00935E70" w:rsidRPr="00FB0783" w14:paraId="1242A907" w14:textId="2FE2C8E1" w:rsidTr="007F7476">
        <w:tc>
          <w:tcPr>
            <w:tcW w:w="2268" w:type="dxa"/>
            <w:shd w:val="clear" w:color="auto" w:fill="auto"/>
          </w:tcPr>
          <w:p w14:paraId="3C810A52" w14:textId="5C16A440" w:rsidR="00935E70" w:rsidRPr="00FB0783" w:rsidRDefault="00E53C44" w:rsidP="007A2D52">
            <w:pPr>
              <w:pStyle w:val="Contenudetableau"/>
              <w:keepNext/>
              <w:tabs>
                <w:tab w:val="right" w:pos="9072"/>
              </w:tabs>
              <w:spacing w:after="0"/>
              <w:rPr>
                <w:lang w:val="en-GB"/>
              </w:rPr>
            </w:pPr>
            <w:r w:rsidRPr="00FB0783">
              <w:rPr>
                <w:lang w:val="en-GB"/>
              </w:rPr>
              <w:t>Dynamic range PV</w:t>
            </w:r>
          </w:p>
        </w:tc>
        <w:tc>
          <w:tcPr>
            <w:tcW w:w="1843" w:type="dxa"/>
            <w:shd w:val="clear" w:color="auto" w:fill="auto"/>
          </w:tcPr>
          <w:p w14:paraId="3D75D224" w14:textId="6BA823A8" w:rsidR="00935E70" w:rsidRPr="00FB0783" w:rsidRDefault="00935E70" w:rsidP="007A2D52">
            <w:pPr>
              <w:pStyle w:val="Contenudetableau"/>
              <w:keepNext/>
              <w:tabs>
                <w:tab w:val="right" w:pos="9072"/>
              </w:tabs>
              <w:spacing w:after="0"/>
              <w:rPr>
                <w:lang w:val="en-GB"/>
              </w:rPr>
            </w:pPr>
            <w:r w:rsidRPr="00FB0783">
              <w:rPr>
                <w:lang w:val="en-GB"/>
              </w:rPr>
              <w:t>4</w:t>
            </w:r>
          </w:p>
        </w:tc>
        <w:tc>
          <w:tcPr>
            <w:tcW w:w="2126" w:type="dxa"/>
            <w:shd w:val="clear" w:color="auto" w:fill="auto"/>
          </w:tcPr>
          <w:p w14:paraId="6C0B8D8F" w14:textId="2C6CE044" w:rsidR="00935E70" w:rsidRPr="00FB0783" w:rsidRDefault="00935E70" w:rsidP="007A2D52">
            <w:pPr>
              <w:pStyle w:val="Contenudetableau"/>
              <w:keepNext/>
              <w:tabs>
                <w:tab w:val="right" w:pos="9072"/>
              </w:tabs>
              <w:spacing w:after="0"/>
              <w:rPr>
                <w:lang w:val="en-GB"/>
              </w:rPr>
            </w:pPr>
            <w:r w:rsidRPr="00FB0783">
              <w:rPr>
                <w:lang w:val="en-GB"/>
              </w:rPr>
              <w:t>6</w:t>
            </w:r>
          </w:p>
        </w:tc>
        <w:tc>
          <w:tcPr>
            <w:tcW w:w="2835" w:type="dxa"/>
          </w:tcPr>
          <w:p w14:paraId="406368BC" w14:textId="76CBAD8C" w:rsidR="00935E70" w:rsidRPr="00FB0783" w:rsidRDefault="00E53C44" w:rsidP="007A2D52">
            <w:pPr>
              <w:pStyle w:val="Contenudetableau"/>
              <w:keepNext/>
              <w:tabs>
                <w:tab w:val="right" w:pos="9072"/>
              </w:tabs>
              <w:spacing w:after="0"/>
              <w:rPr>
                <w:lang w:val="en-GB"/>
              </w:rPr>
            </w:pPr>
            <w:r w:rsidRPr="00FB0783">
              <w:rPr>
                <w:lang w:val="en-GB"/>
              </w:rPr>
              <w:t>Test :</w:t>
            </w:r>
            <w:r w:rsidR="00935E70" w:rsidRPr="00FB0783">
              <w:rPr>
                <w:lang w:val="en-GB"/>
              </w:rPr>
              <w:t>HARPS-N</w:t>
            </w:r>
          </w:p>
        </w:tc>
        <w:tc>
          <w:tcPr>
            <w:tcW w:w="709" w:type="dxa"/>
          </w:tcPr>
          <w:p w14:paraId="2A413C5A" w14:textId="04D244D5" w:rsidR="00935E70" w:rsidRPr="00FB0783" w:rsidRDefault="00935E70" w:rsidP="007A2D52">
            <w:pPr>
              <w:pStyle w:val="Contenudetableau"/>
              <w:keepNext/>
              <w:tabs>
                <w:tab w:val="right" w:pos="9072"/>
              </w:tabs>
              <w:spacing w:after="0"/>
              <w:rPr>
                <w:lang w:val="en-GB"/>
              </w:rPr>
            </w:pPr>
            <w:r w:rsidRPr="00FB0783">
              <w:rPr>
                <w:lang w:val="en-GB"/>
              </w:rPr>
              <w:t>NC</w:t>
            </w:r>
          </w:p>
        </w:tc>
      </w:tr>
      <w:tr w:rsidR="00E53C44" w:rsidRPr="00FB0783" w14:paraId="42128D3B" w14:textId="77777777" w:rsidTr="007F7476">
        <w:tc>
          <w:tcPr>
            <w:tcW w:w="2268" w:type="dxa"/>
            <w:shd w:val="clear" w:color="auto" w:fill="auto"/>
          </w:tcPr>
          <w:p w14:paraId="048E0466" w14:textId="13C55C0A" w:rsidR="00E53C44" w:rsidRPr="00FB0783" w:rsidRDefault="00E53C44" w:rsidP="007A2D52">
            <w:pPr>
              <w:pStyle w:val="Contenudetableau"/>
              <w:keepNext/>
              <w:tabs>
                <w:tab w:val="right" w:pos="9072"/>
              </w:tabs>
              <w:spacing w:after="0"/>
              <w:rPr>
                <w:lang w:val="en-GB"/>
              </w:rPr>
            </w:pPr>
            <w:r w:rsidRPr="00FB0783">
              <w:rPr>
                <w:lang w:val="en-GB"/>
              </w:rPr>
              <w:t>Line width</w:t>
            </w:r>
          </w:p>
        </w:tc>
        <w:tc>
          <w:tcPr>
            <w:tcW w:w="1843" w:type="dxa"/>
            <w:shd w:val="clear" w:color="auto" w:fill="auto"/>
          </w:tcPr>
          <w:p w14:paraId="574B81B0" w14:textId="16401CE6" w:rsidR="00E53C44" w:rsidRPr="00FB0783" w:rsidRDefault="00E53C44" w:rsidP="007A2D52">
            <w:pPr>
              <w:pStyle w:val="Contenudetableau"/>
              <w:keepNext/>
              <w:tabs>
                <w:tab w:val="right" w:pos="9072"/>
              </w:tabs>
              <w:spacing w:after="0"/>
              <w:rPr>
                <w:lang w:val="en-GB"/>
              </w:rPr>
            </w:pPr>
            <w:r w:rsidRPr="00FB0783">
              <w:rPr>
                <w:lang w:val="en-GB"/>
              </w:rPr>
              <w:t>&lt;2/3 of spectral element</w:t>
            </w:r>
          </w:p>
        </w:tc>
        <w:tc>
          <w:tcPr>
            <w:tcW w:w="2126" w:type="dxa"/>
            <w:shd w:val="clear" w:color="auto" w:fill="auto"/>
          </w:tcPr>
          <w:p w14:paraId="06BB2577" w14:textId="1568B3A4" w:rsidR="00E53C44" w:rsidRPr="00FB0783" w:rsidRDefault="00E53C44" w:rsidP="007A2D52">
            <w:pPr>
              <w:pStyle w:val="Contenudetableau"/>
              <w:keepNext/>
              <w:tabs>
                <w:tab w:val="right" w:pos="9072"/>
              </w:tabs>
              <w:spacing w:after="0"/>
              <w:rPr>
                <w:lang w:val="en-GB"/>
              </w:rPr>
            </w:pPr>
            <w:r w:rsidRPr="00FB0783">
              <w:rPr>
                <w:lang w:val="en-GB"/>
              </w:rPr>
              <w:t>2/3 of spectral element</w:t>
            </w:r>
          </w:p>
        </w:tc>
        <w:tc>
          <w:tcPr>
            <w:tcW w:w="2835" w:type="dxa"/>
          </w:tcPr>
          <w:p w14:paraId="5499089E" w14:textId="79480EC7" w:rsidR="00E53C44" w:rsidRPr="00FB0783" w:rsidRDefault="00E53C44" w:rsidP="007A2D52">
            <w:pPr>
              <w:pStyle w:val="Contenudetableau"/>
              <w:keepNext/>
              <w:tabs>
                <w:tab w:val="right" w:pos="9072"/>
              </w:tabs>
              <w:spacing w:after="0"/>
              <w:rPr>
                <w:lang w:val="en-GB"/>
              </w:rPr>
            </w:pPr>
            <w:r w:rsidRPr="00FB0783">
              <w:rPr>
                <w:lang w:val="en-GB"/>
              </w:rPr>
              <w:t>Test : HARPS(-N)</w:t>
            </w:r>
          </w:p>
        </w:tc>
        <w:tc>
          <w:tcPr>
            <w:tcW w:w="709" w:type="dxa"/>
          </w:tcPr>
          <w:p w14:paraId="0DEC6CB1" w14:textId="11E765A4" w:rsidR="00E53C44" w:rsidRPr="00FB0783" w:rsidRDefault="00E53C44" w:rsidP="007A2D52">
            <w:pPr>
              <w:pStyle w:val="Contenudetableau"/>
              <w:keepNext/>
              <w:tabs>
                <w:tab w:val="right" w:pos="9072"/>
              </w:tabs>
              <w:spacing w:after="0"/>
              <w:rPr>
                <w:lang w:val="en-GB"/>
              </w:rPr>
            </w:pPr>
            <w:r w:rsidRPr="00FB0783">
              <w:rPr>
                <w:lang w:val="en-GB"/>
              </w:rPr>
              <w:t>C</w:t>
            </w:r>
          </w:p>
        </w:tc>
      </w:tr>
      <w:tr w:rsidR="00E53C44" w:rsidRPr="00FB0783" w14:paraId="45A7DA17" w14:textId="77777777" w:rsidTr="007F7476">
        <w:tc>
          <w:tcPr>
            <w:tcW w:w="2268" w:type="dxa"/>
            <w:shd w:val="clear" w:color="auto" w:fill="auto"/>
          </w:tcPr>
          <w:p w14:paraId="057E2CF4" w14:textId="53667B7F" w:rsidR="00E53C44" w:rsidRPr="00FB0783" w:rsidRDefault="00E53C44" w:rsidP="007A2D52">
            <w:pPr>
              <w:pStyle w:val="Contenudetableau"/>
              <w:keepNext/>
              <w:tabs>
                <w:tab w:val="right" w:pos="9072"/>
              </w:tabs>
              <w:spacing w:after="0"/>
              <w:rPr>
                <w:lang w:val="en-GB"/>
              </w:rPr>
            </w:pPr>
            <w:r w:rsidRPr="00FB0783">
              <w:rPr>
                <w:lang w:val="en-GB"/>
              </w:rPr>
              <w:t>Line separation</w:t>
            </w:r>
          </w:p>
        </w:tc>
        <w:tc>
          <w:tcPr>
            <w:tcW w:w="1843" w:type="dxa"/>
            <w:shd w:val="clear" w:color="auto" w:fill="auto"/>
          </w:tcPr>
          <w:p w14:paraId="548F479C" w14:textId="1D9C9A7E" w:rsidR="00E53C44" w:rsidRPr="00FB0783" w:rsidRDefault="00E53C44" w:rsidP="007A2D52">
            <w:pPr>
              <w:pStyle w:val="Contenudetableau"/>
              <w:keepNext/>
              <w:tabs>
                <w:tab w:val="right" w:pos="9072"/>
              </w:tabs>
              <w:spacing w:after="0"/>
              <w:rPr>
                <w:lang w:val="en-GB"/>
              </w:rPr>
            </w:pPr>
            <w:r w:rsidRPr="00FB0783">
              <w:rPr>
                <w:lang w:val="en-GB"/>
              </w:rPr>
              <w:t>2-5 x spectral element</w:t>
            </w:r>
          </w:p>
        </w:tc>
        <w:tc>
          <w:tcPr>
            <w:tcW w:w="2126" w:type="dxa"/>
            <w:shd w:val="clear" w:color="auto" w:fill="auto"/>
          </w:tcPr>
          <w:p w14:paraId="17BB03A4" w14:textId="13E65FE5" w:rsidR="00E53C44" w:rsidRPr="00FB0783" w:rsidRDefault="007F7476" w:rsidP="007A2D52">
            <w:pPr>
              <w:pStyle w:val="Contenudetableau"/>
              <w:keepNext/>
              <w:tabs>
                <w:tab w:val="right" w:pos="9072"/>
              </w:tabs>
              <w:spacing w:after="0"/>
              <w:rPr>
                <w:lang w:val="en-GB"/>
              </w:rPr>
            </w:pPr>
            <w:r>
              <w:rPr>
                <w:lang w:val="en-GB"/>
              </w:rPr>
              <w:t>2</w:t>
            </w:r>
            <w:r w:rsidR="008603C6" w:rsidRPr="00FB0783">
              <w:rPr>
                <w:lang w:val="en-GB"/>
              </w:rPr>
              <w:t>-</w:t>
            </w:r>
            <w:r>
              <w:rPr>
                <w:lang w:val="en-GB"/>
              </w:rPr>
              <w:t>s</w:t>
            </w:r>
            <w:r w:rsidR="00E53C44" w:rsidRPr="00FB0783">
              <w:rPr>
                <w:lang w:val="en-GB"/>
              </w:rPr>
              <w:t>5 x spectral element</w:t>
            </w:r>
          </w:p>
        </w:tc>
        <w:tc>
          <w:tcPr>
            <w:tcW w:w="2835" w:type="dxa"/>
          </w:tcPr>
          <w:p w14:paraId="7C87677E" w14:textId="5F985159" w:rsidR="00E53C44" w:rsidRPr="00FB0783" w:rsidRDefault="00E53C44" w:rsidP="007A2D52">
            <w:pPr>
              <w:pStyle w:val="Contenudetableau"/>
              <w:keepNext/>
              <w:tabs>
                <w:tab w:val="right" w:pos="9072"/>
              </w:tabs>
              <w:spacing w:after="0"/>
              <w:rPr>
                <w:lang w:val="en-GB"/>
              </w:rPr>
            </w:pPr>
            <w:r w:rsidRPr="00FB0783">
              <w:rPr>
                <w:lang w:val="en-GB"/>
              </w:rPr>
              <w:t>Test : HARPS(-N)</w:t>
            </w:r>
          </w:p>
        </w:tc>
        <w:tc>
          <w:tcPr>
            <w:tcW w:w="709" w:type="dxa"/>
          </w:tcPr>
          <w:p w14:paraId="719A4076" w14:textId="7175B957" w:rsidR="00E53C44" w:rsidRPr="00FB0783" w:rsidRDefault="00E53C44" w:rsidP="007A2D52">
            <w:pPr>
              <w:pStyle w:val="Contenudetableau"/>
              <w:keepNext/>
              <w:tabs>
                <w:tab w:val="right" w:pos="9072"/>
              </w:tabs>
              <w:spacing w:after="0"/>
              <w:rPr>
                <w:lang w:val="en-GB"/>
              </w:rPr>
            </w:pPr>
            <w:r w:rsidRPr="00FB0783">
              <w:rPr>
                <w:lang w:val="en-GB"/>
              </w:rPr>
              <w:t>C</w:t>
            </w:r>
          </w:p>
        </w:tc>
      </w:tr>
      <w:tr w:rsidR="00E53C44" w:rsidRPr="00FB0783" w14:paraId="4FDC3D3C" w14:textId="77777777" w:rsidTr="007F7476">
        <w:tc>
          <w:tcPr>
            <w:tcW w:w="2268" w:type="dxa"/>
            <w:shd w:val="clear" w:color="auto" w:fill="auto"/>
          </w:tcPr>
          <w:p w14:paraId="3C86C164" w14:textId="12937FCE" w:rsidR="00E53C44" w:rsidRPr="00FB0783" w:rsidRDefault="00E53C44" w:rsidP="007A2D52">
            <w:pPr>
              <w:pStyle w:val="Contenudetableau"/>
              <w:keepNext/>
              <w:tabs>
                <w:tab w:val="right" w:pos="9072"/>
              </w:tabs>
              <w:spacing w:after="0"/>
              <w:rPr>
                <w:lang w:val="en-GB"/>
              </w:rPr>
            </w:pPr>
            <w:r w:rsidRPr="00FB0783">
              <w:rPr>
                <w:lang w:val="en-GB"/>
              </w:rPr>
              <w:t xml:space="preserve">Short-term </w:t>
            </w:r>
            <w:r w:rsidR="00FB0783" w:rsidRPr="00FB0783">
              <w:rPr>
                <w:lang w:val="en-GB"/>
              </w:rPr>
              <w:t>repeatabilit</w:t>
            </w:r>
            <w:r w:rsidRPr="00FB0783">
              <w:rPr>
                <w:lang w:val="en-GB"/>
              </w:rPr>
              <w:t>y</w:t>
            </w:r>
          </w:p>
        </w:tc>
        <w:tc>
          <w:tcPr>
            <w:tcW w:w="1843" w:type="dxa"/>
            <w:shd w:val="clear" w:color="auto" w:fill="auto"/>
          </w:tcPr>
          <w:p w14:paraId="18B5DFC3" w14:textId="77777777" w:rsidR="00E53C44" w:rsidRPr="00FB0783" w:rsidRDefault="00E53C44" w:rsidP="007A2D52">
            <w:pPr>
              <w:pStyle w:val="Contenudetableau"/>
              <w:keepNext/>
              <w:tabs>
                <w:tab w:val="right" w:pos="9072"/>
              </w:tabs>
              <w:spacing w:after="0"/>
              <w:rPr>
                <w:lang w:val="en-GB"/>
              </w:rPr>
            </w:pPr>
            <w:r w:rsidRPr="00FB0783">
              <w:rPr>
                <w:lang w:val="en-GB"/>
              </w:rPr>
              <w:t>5 cm/s per night</w:t>
            </w:r>
          </w:p>
        </w:tc>
        <w:tc>
          <w:tcPr>
            <w:tcW w:w="2126" w:type="dxa"/>
            <w:shd w:val="clear" w:color="auto" w:fill="auto"/>
          </w:tcPr>
          <w:p w14:paraId="14560BCB" w14:textId="77777777" w:rsidR="00E53C44" w:rsidRPr="00FB0783" w:rsidRDefault="00E53C44" w:rsidP="007A2D52">
            <w:pPr>
              <w:pStyle w:val="Contenudetableau"/>
              <w:keepNext/>
              <w:tabs>
                <w:tab w:val="right" w:pos="9072"/>
              </w:tabs>
              <w:spacing w:after="0"/>
              <w:rPr>
                <w:lang w:val="en-GB"/>
              </w:rPr>
            </w:pPr>
            <w:r w:rsidRPr="00FB0783">
              <w:rPr>
                <w:lang w:val="en-GB"/>
              </w:rPr>
              <w:t>3.2 cm/s per night</w:t>
            </w:r>
          </w:p>
        </w:tc>
        <w:tc>
          <w:tcPr>
            <w:tcW w:w="2835" w:type="dxa"/>
          </w:tcPr>
          <w:p w14:paraId="440F16F4" w14:textId="77777777" w:rsidR="00E53C44" w:rsidRPr="00FB0783" w:rsidRDefault="00E53C44" w:rsidP="007A2D52">
            <w:pPr>
              <w:pStyle w:val="Contenudetableau"/>
              <w:keepNext/>
              <w:tabs>
                <w:tab w:val="right" w:pos="9072"/>
              </w:tabs>
              <w:spacing w:after="0"/>
              <w:rPr>
                <w:lang w:val="en-GB"/>
              </w:rPr>
            </w:pPr>
            <w:r w:rsidRPr="00FB0783">
              <w:rPr>
                <w:lang w:val="en-GB"/>
              </w:rPr>
              <w:t>Test : HARPS</w:t>
            </w:r>
          </w:p>
        </w:tc>
        <w:tc>
          <w:tcPr>
            <w:tcW w:w="709" w:type="dxa"/>
          </w:tcPr>
          <w:p w14:paraId="11F06EED" w14:textId="77777777" w:rsidR="00E53C44" w:rsidRPr="00FB0783" w:rsidRDefault="00E53C44" w:rsidP="007A2D52">
            <w:pPr>
              <w:pStyle w:val="Contenudetableau"/>
              <w:keepNext/>
              <w:tabs>
                <w:tab w:val="right" w:pos="9072"/>
              </w:tabs>
              <w:spacing w:after="0"/>
              <w:rPr>
                <w:lang w:val="en-GB"/>
              </w:rPr>
            </w:pPr>
            <w:r w:rsidRPr="00FB0783">
              <w:rPr>
                <w:lang w:val="en-GB"/>
              </w:rPr>
              <w:t>C</w:t>
            </w:r>
          </w:p>
        </w:tc>
      </w:tr>
      <w:tr w:rsidR="00E53C44" w:rsidRPr="00FB0783" w14:paraId="2C2176B4" w14:textId="77777777" w:rsidTr="007F7476">
        <w:tc>
          <w:tcPr>
            <w:tcW w:w="2268" w:type="dxa"/>
            <w:shd w:val="clear" w:color="auto" w:fill="auto"/>
          </w:tcPr>
          <w:p w14:paraId="6DB7DCDE" w14:textId="67DDE153" w:rsidR="00E53C44" w:rsidRPr="00FB0783" w:rsidRDefault="00FB0783" w:rsidP="007A2D52">
            <w:pPr>
              <w:pStyle w:val="Contenudetableau"/>
              <w:keepNext/>
              <w:tabs>
                <w:tab w:val="right" w:pos="9072"/>
              </w:tabs>
              <w:spacing w:after="0"/>
              <w:rPr>
                <w:lang w:val="en-GB"/>
              </w:rPr>
            </w:pPr>
            <w:r w:rsidRPr="00FB0783">
              <w:rPr>
                <w:lang w:val="en-GB"/>
              </w:rPr>
              <w:t>Long-term</w:t>
            </w:r>
            <w:r w:rsidR="00E53C44" w:rsidRPr="00FB0783">
              <w:rPr>
                <w:lang w:val="en-GB"/>
              </w:rPr>
              <w:t xml:space="preserve"> </w:t>
            </w:r>
            <w:r w:rsidRPr="00FB0783">
              <w:rPr>
                <w:lang w:val="en-GB"/>
              </w:rPr>
              <w:t>repeatability</w:t>
            </w:r>
          </w:p>
        </w:tc>
        <w:tc>
          <w:tcPr>
            <w:tcW w:w="1843" w:type="dxa"/>
            <w:shd w:val="clear" w:color="auto" w:fill="auto"/>
          </w:tcPr>
          <w:p w14:paraId="41A11A13" w14:textId="30D1D855" w:rsidR="00E53C44" w:rsidRPr="00FB0783" w:rsidRDefault="00E53C44" w:rsidP="007A2D52">
            <w:pPr>
              <w:pStyle w:val="Contenudetableau"/>
              <w:keepNext/>
              <w:tabs>
                <w:tab w:val="right" w:pos="9072"/>
              </w:tabs>
              <w:spacing w:after="0"/>
              <w:rPr>
                <w:lang w:val="en-GB"/>
              </w:rPr>
            </w:pPr>
            <w:r w:rsidRPr="00FB0783">
              <w:rPr>
                <w:lang w:val="en-GB"/>
              </w:rPr>
              <w:t>10 cm/s</w:t>
            </w:r>
          </w:p>
        </w:tc>
        <w:tc>
          <w:tcPr>
            <w:tcW w:w="2126" w:type="dxa"/>
            <w:shd w:val="clear" w:color="auto" w:fill="auto"/>
          </w:tcPr>
          <w:p w14:paraId="5C721441" w14:textId="7D650C3E" w:rsidR="00E53C44" w:rsidRPr="00FB0783" w:rsidRDefault="00E53C44" w:rsidP="007A2D52">
            <w:pPr>
              <w:pStyle w:val="Contenudetableau"/>
              <w:keepNext/>
              <w:tabs>
                <w:tab w:val="right" w:pos="9072"/>
              </w:tabs>
              <w:spacing w:after="0"/>
              <w:rPr>
                <w:lang w:val="en-GB"/>
              </w:rPr>
            </w:pPr>
            <w:r w:rsidRPr="00FB0783">
              <w:rPr>
                <w:lang w:val="en-GB"/>
              </w:rPr>
              <w:t>50 m/s</w:t>
            </w:r>
          </w:p>
        </w:tc>
        <w:tc>
          <w:tcPr>
            <w:tcW w:w="2835" w:type="dxa"/>
          </w:tcPr>
          <w:p w14:paraId="1F7FFB26" w14:textId="117ACE60" w:rsidR="00E53C44" w:rsidRPr="00FB0783" w:rsidRDefault="00E53C44" w:rsidP="007A2D52">
            <w:pPr>
              <w:pStyle w:val="Contenudetableau"/>
              <w:keepNext/>
              <w:tabs>
                <w:tab w:val="right" w:pos="9072"/>
              </w:tabs>
              <w:spacing w:after="0"/>
              <w:rPr>
                <w:lang w:val="en-GB"/>
              </w:rPr>
            </w:pPr>
            <w:r w:rsidRPr="00FB0783">
              <w:rPr>
                <w:lang w:val="en-GB"/>
              </w:rPr>
              <w:t>Test : HARPS</w:t>
            </w:r>
          </w:p>
        </w:tc>
        <w:tc>
          <w:tcPr>
            <w:tcW w:w="709" w:type="dxa"/>
          </w:tcPr>
          <w:p w14:paraId="0BD2AC1C" w14:textId="2F4C01A2" w:rsidR="00E53C44" w:rsidRPr="00FB0783" w:rsidRDefault="00E53C44" w:rsidP="007A2D52">
            <w:pPr>
              <w:pStyle w:val="Contenudetableau"/>
              <w:keepNext/>
              <w:tabs>
                <w:tab w:val="right" w:pos="9072"/>
              </w:tabs>
              <w:spacing w:after="0"/>
              <w:rPr>
                <w:lang w:val="en-GB"/>
              </w:rPr>
            </w:pPr>
            <w:r w:rsidRPr="00FB0783">
              <w:rPr>
                <w:lang w:val="en-GB"/>
              </w:rPr>
              <w:t>NC</w:t>
            </w:r>
          </w:p>
        </w:tc>
      </w:tr>
      <w:tr w:rsidR="00FC616E" w:rsidRPr="00FB0783" w14:paraId="734B605B" w14:textId="77777777" w:rsidTr="007F7476">
        <w:tc>
          <w:tcPr>
            <w:tcW w:w="2268" w:type="dxa"/>
            <w:shd w:val="clear" w:color="auto" w:fill="auto"/>
          </w:tcPr>
          <w:p w14:paraId="33ACE7D8" w14:textId="2DBC7254" w:rsidR="00FC616E" w:rsidRPr="00FB0783" w:rsidRDefault="00FC616E" w:rsidP="007A2D52">
            <w:pPr>
              <w:pStyle w:val="Contenudetableau"/>
              <w:keepNext/>
              <w:tabs>
                <w:tab w:val="right" w:pos="9072"/>
              </w:tabs>
              <w:spacing w:after="0"/>
              <w:rPr>
                <w:lang w:val="en-GB"/>
              </w:rPr>
            </w:pPr>
            <w:r w:rsidRPr="00FB0783">
              <w:rPr>
                <w:lang w:val="en-GB"/>
              </w:rPr>
              <w:t>Local wavelength accuracy</w:t>
            </w:r>
          </w:p>
        </w:tc>
        <w:tc>
          <w:tcPr>
            <w:tcW w:w="1843" w:type="dxa"/>
            <w:shd w:val="clear" w:color="auto" w:fill="auto"/>
          </w:tcPr>
          <w:p w14:paraId="0B471659" w14:textId="57F4244E" w:rsidR="00FC616E" w:rsidRPr="00FB0783" w:rsidRDefault="007A2D52" w:rsidP="007A2D52">
            <w:pPr>
              <w:pStyle w:val="Contenudetableau"/>
              <w:keepNext/>
              <w:tabs>
                <w:tab w:val="right" w:pos="9072"/>
              </w:tabs>
              <w:spacing w:after="0"/>
              <w:rPr>
                <w:lang w:val="en-GB"/>
              </w:rPr>
            </w:pPr>
            <w:r>
              <w:rPr>
                <w:lang w:val="en-GB"/>
              </w:rPr>
              <w:t>10 m/s</w:t>
            </w:r>
          </w:p>
        </w:tc>
        <w:tc>
          <w:tcPr>
            <w:tcW w:w="2126" w:type="dxa"/>
            <w:shd w:val="clear" w:color="auto" w:fill="auto"/>
          </w:tcPr>
          <w:p w14:paraId="413115BF" w14:textId="24BF31EC" w:rsidR="00FC616E" w:rsidRPr="00FB0783" w:rsidRDefault="007A2D52" w:rsidP="007A2D52">
            <w:pPr>
              <w:pStyle w:val="Contenudetableau"/>
              <w:keepNext/>
              <w:tabs>
                <w:tab w:val="right" w:pos="9072"/>
              </w:tabs>
              <w:spacing w:after="0"/>
              <w:rPr>
                <w:lang w:val="en-GB"/>
              </w:rPr>
            </w:pPr>
            <w:r>
              <w:rPr>
                <w:lang w:val="en-GB"/>
              </w:rPr>
              <w:t>&lt;</w:t>
            </w:r>
            <w:r w:rsidR="007F7476">
              <w:rPr>
                <w:lang w:val="en-GB"/>
              </w:rPr>
              <w:t xml:space="preserve"> </w:t>
            </w:r>
            <w:r w:rsidR="00FC616E" w:rsidRPr="00FB0783">
              <w:rPr>
                <w:lang w:val="en-GB"/>
              </w:rPr>
              <w:t>10 m/s</w:t>
            </w:r>
          </w:p>
        </w:tc>
        <w:tc>
          <w:tcPr>
            <w:tcW w:w="2835" w:type="dxa"/>
          </w:tcPr>
          <w:p w14:paraId="131C09D2" w14:textId="4B399C35" w:rsidR="00FC616E" w:rsidRPr="00FB0783" w:rsidRDefault="00FC616E" w:rsidP="007A2D52">
            <w:pPr>
              <w:pStyle w:val="Contenudetableau"/>
              <w:keepNext/>
              <w:tabs>
                <w:tab w:val="right" w:pos="9072"/>
              </w:tabs>
              <w:spacing w:after="0"/>
              <w:rPr>
                <w:lang w:val="en-GB"/>
              </w:rPr>
            </w:pPr>
            <w:r w:rsidRPr="00FB0783">
              <w:rPr>
                <w:lang w:val="en-GB"/>
              </w:rPr>
              <w:t>Test : HARPS</w:t>
            </w:r>
          </w:p>
        </w:tc>
        <w:tc>
          <w:tcPr>
            <w:tcW w:w="709" w:type="dxa"/>
          </w:tcPr>
          <w:p w14:paraId="35B17111" w14:textId="7C2A748B" w:rsidR="00FC616E" w:rsidRPr="00FB0783" w:rsidRDefault="00FC616E" w:rsidP="007A2D52">
            <w:pPr>
              <w:pStyle w:val="Contenudetableau"/>
              <w:keepNext/>
              <w:tabs>
                <w:tab w:val="right" w:pos="9072"/>
              </w:tabs>
              <w:spacing w:after="0"/>
              <w:rPr>
                <w:lang w:val="en-GB"/>
              </w:rPr>
            </w:pPr>
            <w:r w:rsidRPr="00FB0783">
              <w:rPr>
                <w:lang w:val="en-GB"/>
              </w:rPr>
              <w:t>C</w:t>
            </w:r>
          </w:p>
        </w:tc>
      </w:tr>
    </w:tbl>
    <w:p w14:paraId="55A5A907" w14:textId="77777777" w:rsidR="00FB0783" w:rsidRDefault="00FB0783" w:rsidP="004752AB">
      <w:pPr>
        <w:tabs>
          <w:tab w:val="center" w:pos="4536"/>
          <w:tab w:val="right" w:pos="9072"/>
          <w:tab w:val="right" w:pos="9639"/>
        </w:tabs>
        <w:rPr>
          <w:rFonts w:ascii="Cambria" w:hAnsi="Cambria"/>
        </w:rPr>
      </w:pPr>
    </w:p>
    <w:p w14:paraId="544A5A7A" w14:textId="77777777" w:rsidR="0082448E" w:rsidRPr="00FB0783" w:rsidRDefault="0082448E" w:rsidP="0082448E">
      <w:pPr>
        <w:pStyle w:val="Caption"/>
        <w:jc w:val="left"/>
      </w:pPr>
      <w:r w:rsidRPr="00FB0783">
        <w:lastRenderedPageBreak/>
        <w:t xml:space="preserve">Table </w:t>
      </w:r>
      <w:r>
        <w:fldChar w:fldCharType="begin"/>
      </w:r>
      <w:r>
        <w:instrText xml:space="preserve"> SEQ Table \* ARABIC </w:instrText>
      </w:r>
      <w:r>
        <w:fldChar w:fldCharType="separate"/>
      </w:r>
      <w:r>
        <w:rPr>
          <w:noProof/>
        </w:rPr>
        <w:t>4</w:t>
      </w:r>
      <w:r>
        <w:fldChar w:fldCharType="end"/>
      </w:r>
      <w:r w:rsidRPr="00FB0783">
        <w:t xml:space="preserve">: </w:t>
      </w:r>
      <w:r>
        <w:t>Requirements towards the FPC</w:t>
      </w:r>
    </w:p>
    <w:tbl>
      <w:tblPr>
        <w:tblW w:w="0" w:type="auto"/>
        <w:tblInd w:w="55" w:type="dxa"/>
        <w:tblBorders>
          <w:top w:val="double" w:sz="4" w:space="0" w:color="1F497D" w:themeColor="text2"/>
          <w:bottom w:val="double" w:sz="4" w:space="0" w:color="1F497D" w:themeColor="text2"/>
        </w:tblBorders>
        <w:tblLayout w:type="fixed"/>
        <w:tblCellMar>
          <w:top w:w="55" w:type="dxa"/>
          <w:left w:w="55" w:type="dxa"/>
          <w:bottom w:w="55" w:type="dxa"/>
          <w:right w:w="55" w:type="dxa"/>
        </w:tblCellMar>
        <w:tblLook w:val="0000" w:firstRow="0" w:lastRow="0" w:firstColumn="0" w:lastColumn="0" w:noHBand="0" w:noVBand="0"/>
      </w:tblPr>
      <w:tblGrid>
        <w:gridCol w:w="2835"/>
        <w:gridCol w:w="3119"/>
        <w:gridCol w:w="3260"/>
        <w:gridCol w:w="709"/>
      </w:tblGrid>
      <w:tr w:rsidR="0082448E" w:rsidRPr="00FB0783" w14:paraId="4319F083" w14:textId="2A41522F" w:rsidTr="0082448E">
        <w:tc>
          <w:tcPr>
            <w:tcW w:w="2835" w:type="dxa"/>
            <w:tcBorders>
              <w:top w:val="double" w:sz="4" w:space="0" w:color="1F497D" w:themeColor="text2"/>
              <w:bottom w:val="single" w:sz="2" w:space="0" w:color="0070C0"/>
            </w:tcBorders>
            <w:shd w:val="clear" w:color="auto" w:fill="auto"/>
          </w:tcPr>
          <w:p w14:paraId="437DD728" w14:textId="77777777" w:rsidR="0082448E" w:rsidRPr="00FB0783" w:rsidRDefault="0082448E" w:rsidP="00335553">
            <w:pPr>
              <w:pStyle w:val="Contenudetableau"/>
              <w:keepNext/>
              <w:tabs>
                <w:tab w:val="right" w:pos="9072"/>
              </w:tabs>
              <w:spacing w:after="0"/>
              <w:rPr>
                <w:b/>
                <w:lang w:val="en-GB"/>
              </w:rPr>
            </w:pPr>
            <w:r w:rsidRPr="00FB0783">
              <w:rPr>
                <w:b/>
                <w:lang w:val="en-GB"/>
              </w:rPr>
              <w:t>Item</w:t>
            </w:r>
          </w:p>
        </w:tc>
        <w:tc>
          <w:tcPr>
            <w:tcW w:w="3119" w:type="dxa"/>
            <w:tcBorders>
              <w:top w:val="double" w:sz="4" w:space="0" w:color="1F497D" w:themeColor="text2"/>
              <w:bottom w:val="single" w:sz="2" w:space="0" w:color="0070C0"/>
            </w:tcBorders>
            <w:shd w:val="clear" w:color="auto" w:fill="auto"/>
          </w:tcPr>
          <w:p w14:paraId="4DB3F565" w14:textId="77777777" w:rsidR="0082448E" w:rsidRPr="00FB0783" w:rsidRDefault="0082448E" w:rsidP="00335553">
            <w:pPr>
              <w:pStyle w:val="Contenudetableau"/>
              <w:keepNext/>
              <w:tabs>
                <w:tab w:val="right" w:pos="9072"/>
              </w:tabs>
              <w:spacing w:after="0"/>
              <w:rPr>
                <w:b/>
                <w:lang w:val="en-GB"/>
              </w:rPr>
            </w:pPr>
            <w:r>
              <w:rPr>
                <w:b/>
                <w:lang w:val="en-GB"/>
              </w:rPr>
              <w:t>Requirement</w:t>
            </w:r>
          </w:p>
        </w:tc>
        <w:tc>
          <w:tcPr>
            <w:tcW w:w="3260" w:type="dxa"/>
            <w:tcBorders>
              <w:top w:val="double" w:sz="4" w:space="0" w:color="1F497D" w:themeColor="text2"/>
              <w:bottom w:val="single" w:sz="2" w:space="0" w:color="0070C0"/>
            </w:tcBorders>
          </w:tcPr>
          <w:p w14:paraId="0BD9F1B2" w14:textId="21452099" w:rsidR="0082448E" w:rsidRPr="00FB0783" w:rsidRDefault="0082448E" w:rsidP="00335553">
            <w:pPr>
              <w:pStyle w:val="Contenudetableau"/>
              <w:keepNext/>
              <w:tabs>
                <w:tab w:val="right" w:pos="9072"/>
              </w:tabs>
              <w:spacing w:after="0"/>
              <w:rPr>
                <w:b/>
                <w:lang w:val="en-GB"/>
              </w:rPr>
            </w:pPr>
            <w:r>
              <w:rPr>
                <w:b/>
                <w:lang w:val="en-GB"/>
              </w:rPr>
              <w:t>Measure/designed</w:t>
            </w:r>
          </w:p>
        </w:tc>
        <w:tc>
          <w:tcPr>
            <w:tcW w:w="709" w:type="dxa"/>
            <w:tcBorders>
              <w:top w:val="double" w:sz="4" w:space="0" w:color="1F497D" w:themeColor="text2"/>
              <w:bottom w:val="single" w:sz="2" w:space="0" w:color="0070C0"/>
            </w:tcBorders>
          </w:tcPr>
          <w:p w14:paraId="26FAB07E" w14:textId="77777777" w:rsidR="0082448E" w:rsidRDefault="0082448E" w:rsidP="00335553">
            <w:pPr>
              <w:pStyle w:val="Contenudetableau"/>
              <w:keepNext/>
              <w:tabs>
                <w:tab w:val="right" w:pos="9072"/>
              </w:tabs>
              <w:spacing w:after="0"/>
              <w:rPr>
                <w:b/>
                <w:lang w:val="en-GB"/>
              </w:rPr>
            </w:pPr>
          </w:p>
        </w:tc>
      </w:tr>
      <w:tr w:rsidR="0082448E" w:rsidRPr="00FB0783" w14:paraId="17AE40B2" w14:textId="7A518CF7" w:rsidTr="0082448E">
        <w:tc>
          <w:tcPr>
            <w:tcW w:w="2835" w:type="dxa"/>
            <w:tcBorders>
              <w:top w:val="single" w:sz="2" w:space="0" w:color="0070C0"/>
            </w:tcBorders>
            <w:shd w:val="clear" w:color="auto" w:fill="auto"/>
          </w:tcPr>
          <w:p w14:paraId="552CA9EE" w14:textId="77777777" w:rsidR="0082448E" w:rsidRPr="00FB0783" w:rsidRDefault="0082448E" w:rsidP="00335553">
            <w:pPr>
              <w:pStyle w:val="Contenudetableau"/>
              <w:keepNext/>
              <w:tabs>
                <w:tab w:val="right" w:pos="9072"/>
              </w:tabs>
              <w:spacing w:after="0"/>
              <w:rPr>
                <w:lang w:val="en-GB"/>
              </w:rPr>
            </w:pPr>
            <w:r w:rsidRPr="00FB0783">
              <w:rPr>
                <w:lang w:val="en-GB"/>
              </w:rPr>
              <w:t>Wavelength coverage</w:t>
            </w:r>
          </w:p>
        </w:tc>
        <w:tc>
          <w:tcPr>
            <w:tcW w:w="3119" w:type="dxa"/>
            <w:tcBorders>
              <w:top w:val="single" w:sz="2" w:space="0" w:color="0070C0"/>
            </w:tcBorders>
            <w:shd w:val="clear" w:color="auto" w:fill="auto"/>
          </w:tcPr>
          <w:p w14:paraId="2D7FEF39" w14:textId="77777777" w:rsidR="0082448E" w:rsidRPr="00FB0783" w:rsidRDefault="0082448E" w:rsidP="00335553">
            <w:pPr>
              <w:pStyle w:val="Contenudetableau"/>
              <w:keepNext/>
              <w:tabs>
                <w:tab w:val="right" w:pos="9072"/>
              </w:tabs>
              <w:spacing w:after="0"/>
              <w:rPr>
                <w:lang w:val="en-GB"/>
              </w:rPr>
            </w:pPr>
            <w:r w:rsidRPr="00FB0783">
              <w:rPr>
                <w:lang w:val="en-GB"/>
              </w:rPr>
              <w:t>380  – 780 nm</w:t>
            </w:r>
          </w:p>
        </w:tc>
        <w:tc>
          <w:tcPr>
            <w:tcW w:w="3260" w:type="dxa"/>
            <w:tcBorders>
              <w:top w:val="single" w:sz="2" w:space="0" w:color="0070C0"/>
            </w:tcBorders>
          </w:tcPr>
          <w:p w14:paraId="7B9296E0" w14:textId="77777777" w:rsidR="0082448E" w:rsidRDefault="00B2493F" w:rsidP="00335553">
            <w:pPr>
              <w:pStyle w:val="Contenudetableau"/>
              <w:keepNext/>
              <w:tabs>
                <w:tab w:val="right" w:pos="9072"/>
              </w:tabs>
              <w:spacing w:after="0"/>
              <w:rPr>
                <w:lang w:val="en-GB"/>
              </w:rPr>
            </w:pPr>
            <w:r>
              <w:rPr>
                <w:lang w:val="en-GB"/>
              </w:rPr>
              <w:t>By design</w:t>
            </w:r>
          </w:p>
          <w:p w14:paraId="2009166E" w14:textId="39CD951E" w:rsidR="00B2493F" w:rsidRPr="00FB0783" w:rsidRDefault="00B2493F" w:rsidP="00335553">
            <w:pPr>
              <w:pStyle w:val="Contenudetableau"/>
              <w:keepNext/>
              <w:tabs>
                <w:tab w:val="right" w:pos="9072"/>
              </w:tabs>
              <w:spacing w:after="0"/>
              <w:rPr>
                <w:lang w:val="en-GB"/>
              </w:rPr>
            </w:pPr>
            <w:r>
              <w:rPr>
                <w:lang w:val="en-GB"/>
              </w:rPr>
              <w:t>(HARPS-N: 380  – 6</w:t>
            </w:r>
            <w:r w:rsidRPr="00FB0783">
              <w:rPr>
                <w:lang w:val="en-GB"/>
              </w:rPr>
              <w:t>80 nm</w:t>
            </w:r>
            <w:r>
              <w:rPr>
                <w:lang w:val="en-GB"/>
              </w:rPr>
              <w:t>)</w:t>
            </w:r>
          </w:p>
        </w:tc>
        <w:tc>
          <w:tcPr>
            <w:tcW w:w="709" w:type="dxa"/>
            <w:tcBorders>
              <w:top w:val="single" w:sz="2" w:space="0" w:color="0070C0"/>
            </w:tcBorders>
          </w:tcPr>
          <w:p w14:paraId="2599CC9A" w14:textId="4DFE5F55" w:rsidR="0082448E" w:rsidRDefault="00B2493F" w:rsidP="00335553">
            <w:pPr>
              <w:pStyle w:val="Contenudetableau"/>
              <w:keepNext/>
              <w:tabs>
                <w:tab w:val="right" w:pos="9072"/>
              </w:tabs>
              <w:spacing w:after="0"/>
              <w:rPr>
                <w:lang w:val="en-GB"/>
              </w:rPr>
            </w:pPr>
            <w:r>
              <w:rPr>
                <w:lang w:val="en-GB"/>
              </w:rPr>
              <w:t>C</w:t>
            </w:r>
          </w:p>
        </w:tc>
      </w:tr>
      <w:tr w:rsidR="0082448E" w:rsidRPr="00FB0783" w14:paraId="1747ACF8" w14:textId="184B06F1" w:rsidTr="0082448E">
        <w:tc>
          <w:tcPr>
            <w:tcW w:w="2835" w:type="dxa"/>
            <w:shd w:val="clear" w:color="auto" w:fill="auto"/>
          </w:tcPr>
          <w:p w14:paraId="12F4B220" w14:textId="41B2FB59" w:rsidR="0082448E" w:rsidRPr="00FB0783" w:rsidRDefault="0082448E" w:rsidP="00335553">
            <w:pPr>
              <w:pStyle w:val="Contenudetableau"/>
              <w:keepNext/>
              <w:tabs>
                <w:tab w:val="right" w:pos="9072"/>
              </w:tabs>
              <w:spacing w:after="0"/>
              <w:rPr>
                <w:lang w:val="en-GB"/>
              </w:rPr>
            </w:pPr>
            <w:r>
              <w:rPr>
                <w:lang w:val="en-GB"/>
              </w:rPr>
              <w:t>System transmittance</w:t>
            </w:r>
          </w:p>
        </w:tc>
        <w:tc>
          <w:tcPr>
            <w:tcW w:w="3119" w:type="dxa"/>
            <w:shd w:val="clear" w:color="auto" w:fill="auto"/>
          </w:tcPr>
          <w:p w14:paraId="506237B6" w14:textId="77777777" w:rsidR="0082448E" w:rsidRPr="00FB0783" w:rsidRDefault="0082448E" w:rsidP="00335553">
            <w:pPr>
              <w:pStyle w:val="Contenudetableau"/>
              <w:keepNext/>
              <w:tabs>
                <w:tab w:val="right" w:pos="9072"/>
              </w:tabs>
              <w:spacing w:after="0"/>
              <w:rPr>
                <w:lang w:val="en-GB"/>
              </w:rPr>
            </w:pPr>
            <w:r>
              <w:rPr>
                <w:lang w:val="en-GB"/>
              </w:rPr>
              <w:t>&gt; 10%</w:t>
            </w:r>
          </w:p>
        </w:tc>
        <w:tc>
          <w:tcPr>
            <w:tcW w:w="3260" w:type="dxa"/>
          </w:tcPr>
          <w:p w14:paraId="630022E6" w14:textId="48112C94" w:rsidR="0082448E" w:rsidRPr="00FB0783" w:rsidRDefault="00B2493F" w:rsidP="00335553">
            <w:pPr>
              <w:pStyle w:val="Contenudetableau"/>
              <w:keepNext/>
              <w:tabs>
                <w:tab w:val="right" w:pos="9072"/>
              </w:tabs>
              <w:spacing w:after="0"/>
              <w:rPr>
                <w:lang w:val="en-GB"/>
              </w:rPr>
            </w:pPr>
            <w:r>
              <w:rPr>
                <w:lang w:val="en-GB"/>
              </w:rPr>
              <w:t>Typical 50%, min. 10%</w:t>
            </w:r>
          </w:p>
        </w:tc>
        <w:tc>
          <w:tcPr>
            <w:tcW w:w="709" w:type="dxa"/>
          </w:tcPr>
          <w:p w14:paraId="1155FA9C" w14:textId="55E7F8E4" w:rsidR="0082448E" w:rsidRDefault="00B2493F" w:rsidP="00335553">
            <w:pPr>
              <w:pStyle w:val="Contenudetableau"/>
              <w:keepNext/>
              <w:tabs>
                <w:tab w:val="right" w:pos="9072"/>
              </w:tabs>
              <w:spacing w:after="0"/>
              <w:rPr>
                <w:lang w:val="en-GB"/>
              </w:rPr>
            </w:pPr>
            <w:r>
              <w:rPr>
                <w:lang w:val="en-GB"/>
              </w:rPr>
              <w:t>C</w:t>
            </w:r>
          </w:p>
        </w:tc>
      </w:tr>
      <w:tr w:rsidR="0082448E" w:rsidRPr="00FB0783" w14:paraId="1A1E89FB" w14:textId="2A7BE8D9" w:rsidTr="0082448E">
        <w:tc>
          <w:tcPr>
            <w:tcW w:w="2835" w:type="dxa"/>
            <w:shd w:val="clear" w:color="auto" w:fill="auto"/>
          </w:tcPr>
          <w:p w14:paraId="33C370A6" w14:textId="77777777" w:rsidR="0082448E" w:rsidRDefault="0082448E" w:rsidP="00335553">
            <w:pPr>
              <w:pStyle w:val="Contenudetableau"/>
              <w:keepNext/>
              <w:tabs>
                <w:tab w:val="right" w:pos="9072"/>
              </w:tabs>
              <w:spacing w:after="0"/>
              <w:rPr>
                <w:lang w:val="en-GB"/>
              </w:rPr>
            </w:pPr>
            <w:r>
              <w:rPr>
                <w:lang w:val="en-GB"/>
              </w:rPr>
              <w:t>Transmittance uniformity</w:t>
            </w:r>
          </w:p>
        </w:tc>
        <w:tc>
          <w:tcPr>
            <w:tcW w:w="3119" w:type="dxa"/>
            <w:shd w:val="clear" w:color="auto" w:fill="auto"/>
          </w:tcPr>
          <w:p w14:paraId="6BC55FE0" w14:textId="77777777" w:rsidR="0082448E" w:rsidRDefault="0082448E" w:rsidP="00335553">
            <w:pPr>
              <w:pStyle w:val="Contenudetableau"/>
              <w:keepNext/>
              <w:tabs>
                <w:tab w:val="right" w:pos="9072"/>
              </w:tabs>
              <w:spacing w:after="0"/>
              <w:rPr>
                <w:lang w:val="en-GB"/>
              </w:rPr>
            </w:pPr>
            <w:r w:rsidRPr="00FB0783">
              <w:t>T</w:t>
            </w:r>
            <w:r w:rsidRPr="00FB0783">
              <w:rPr>
                <w:position w:val="-5"/>
              </w:rPr>
              <w:t>max</w:t>
            </w:r>
            <w:r w:rsidRPr="00FB0783">
              <w:t>/T</w:t>
            </w:r>
            <w:r w:rsidRPr="00FB0783">
              <w:rPr>
                <w:position w:val="-5"/>
              </w:rPr>
              <w:t>min</w:t>
            </w:r>
            <w:r>
              <w:t xml:space="preserve"> &lt; 2</w:t>
            </w:r>
          </w:p>
        </w:tc>
        <w:tc>
          <w:tcPr>
            <w:tcW w:w="3260" w:type="dxa"/>
          </w:tcPr>
          <w:p w14:paraId="0DFC10D6" w14:textId="060FFD63" w:rsidR="0082448E" w:rsidRDefault="00B2493F" w:rsidP="00335553">
            <w:pPr>
              <w:pStyle w:val="Contenudetableau"/>
              <w:keepNext/>
              <w:tabs>
                <w:tab w:val="right" w:pos="9072"/>
              </w:tabs>
              <w:spacing w:after="0"/>
              <w:rPr>
                <w:lang w:val="en-GB"/>
              </w:rPr>
            </w:pPr>
            <w:r>
              <w:rPr>
                <w:lang w:val="en-GB"/>
              </w:rPr>
              <w:t>5 (due to absorption of the coating in the bluest orders)</w:t>
            </w:r>
          </w:p>
        </w:tc>
        <w:tc>
          <w:tcPr>
            <w:tcW w:w="709" w:type="dxa"/>
          </w:tcPr>
          <w:p w14:paraId="6EA08CD1" w14:textId="31F8AA36" w:rsidR="0082448E" w:rsidRDefault="00B2493F" w:rsidP="00335553">
            <w:pPr>
              <w:pStyle w:val="Contenudetableau"/>
              <w:keepNext/>
              <w:tabs>
                <w:tab w:val="right" w:pos="9072"/>
              </w:tabs>
              <w:spacing w:after="0"/>
              <w:rPr>
                <w:lang w:val="en-GB"/>
              </w:rPr>
            </w:pPr>
            <w:r>
              <w:rPr>
                <w:lang w:val="en-GB"/>
              </w:rPr>
              <w:t>NC</w:t>
            </w:r>
          </w:p>
        </w:tc>
      </w:tr>
      <w:tr w:rsidR="0082448E" w:rsidRPr="00FB0783" w14:paraId="62177811" w14:textId="204732C7" w:rsidTr="0082448E">
        <w:tc>
          <w:tcPr>
            <w:tcW w:w="2835" w:type="dxa"/>
            <w:shd w:val="clear" w:color="auto" w:fill="auto"/>
          </w:tcPr>
          <w:p w14:paraId="20A02A6B" w14:textId="77777777" w:rsidR="0082448E" w:rsidRDefault="0082448E" w:rsidP="00335553">
            <w:pPr>
              <w:pStyle w:val="Contenudetableau"/>
              <w:keepNext/>
              <w:tabs>
                <w:tab w:val="right" w:pos="9072"/>
              </w:tabs>
              <w:spacing w:after="0"/>
              <w:rPr>
                <w:lang w:val="en-GB"/>
              </w:rPr>
            </w:pPr>
            <w:r w:rsidRPr="00FB0783">
              <w:t>Transmittance variations</w:t>
            </w:r>
          </w:p>
        </w:tc>
        <w:tc>
          <w:tcPr>
            <w:tcW w:w="3119" w:type="dxa"/>
            <w:shd w:val="clear" w:color="auto" w:fill="auto"/>
          </w:tcPr>
          <w:p w14:paraId="3B88023E" w14:textId="77777777" w:rsidR="0082448E" w:rsidRPr="00FB0783" w:rsidRDefault="0082448E" w:rsidP="00335553">
            <w:pPr>
              <w:pStyle w:val="Contenudetableau"/>
              <w:keepNext/>
              <w:tabs>
                <w:tab w:val="right" w:pos="9072"/>
              </w:tabs>
              <w:spacing w:after="0"/>
            </w:pPr>
            <w:r w:rsidRPr="00FB0783">
              <w:t>dT/d</w:t>
            </w:r>
            <w:r w:rsidRPr="00FB0783">
              <w:rPr>
                <w:rFonts w:ascii="Symbol" w:hAnsi="Symbol"/>
              </w:rPr>
              <w:t></w:t>
            </w:r>
            <w:r w:rsidRPr="00FB0783">
              <w:rPr>
                <w:rFonts w:ascii="Symbol" w:hAnsi="Symbol"/>
              </w:rPr>
              <w:t></w:t>
            </w:r>
            <w:r w:rsidRPr="00FB0783">
              <w:t>&lt; 2% per nm</w:t>
            </w:r>
          </w:p>
        </w:tc>
        <w:tc>
          <w:tcPr>
            <w:tcW w:w="3260" w:type="dxa"/>
          </w:tcPr>
          <w:p w14:paraId="6BCAE747" w14:textId="2441606C" w:rsidR="0082448E" w:rsidRDefault="00B2493F" w:rsidP="00335553">
            <w:pPr>
              <w:pStyle w:val="Contenudetableau"/>
              <w:keepNext/>
              <w:tabs>
                <w:tab w:val="right" w:pos="9072"/>
              </w:tabs>
              <w:spacing w:after="0"/>
              <w:rPr>
                <w:lang w:val="en-GB"/>
              </w:rPr>
            </w:pPr>
            <w:r>
              <w:rPr>
                <w:lang w:val="en-GB"/>
              </w:rPr>
              <w:t xml:space="preserve">&lt; 0.2% per nm (see </w:t>
            </w:r>
            <w:r>
              <w:rPr>
                <w:lang w:val="en-GB"/>
              </w:rPr>
              <w:fldChar w:fldCharType="begin"/>
            </w:r>
            <w:r>
              <w:rPr>
                <w:lang w:val="en-GB"/>
              </w:rPr>
              <w:instrText xml:space="preserve"> REF _Ref133075901 \h </w:instrText>
            </w:r>
            <w:r>
              <w:rPr>
                <w:lang w:val="en-GB"/>
              </w:rPr>
            </w:r>
            <w:r>
              <w:rPr>
                <w:lang w:val="en-GB"/>
              </w:rPr>
              <w:fldChar w:fldCharType="separate"/>
            </w:r>
            <w:r>
              <w:t xml:space="preserve">Figure </w:t>
            </w:r>
            <w:r>
              <w:rPr>
                <w:noProof/>
              </w:rPr>
              <w:t>20</w:t>
            </w:r>
            <w:r>
              <w:rPr>
                <w:lang w:val="en-GB"/>
              </w:rPr>
              <w:fldChar w:fldCharType="end"/>
            </w:r>
            <w:r>
              <w:rPr>
                <w:lang w:val="en-GB"/>
              </w:rPr>
              <w:t>)</w:t>
            </w:r>
          </w:p>
        </w:tc>
        <w:tc>
          <w:tcPr>
            <w:tcW w:w="709" w:type="dxa"/>
          </w:tcPr>
          <w:p w14:paraId="6673B1B7" w14:textId="7B1CD630" w:rsidR="0082448E" w:rsidRDefault="00B2493F" w:rsidP="00335553">
            <w:pPr>
              <w:pStyle w:val="Contenudetableau"/>
              <w:keepNext/>
              <w:tabs>
                <w:tab w:val="right" w:pos="9072"/>
              </w:tabs>
              <w:spacing w:after="0"/>
              <w:rPr>
                <w:lang w:val="en-GB"/>
              </w:rPr>
            </w:pPr>
            <w:r>
              <w:rPr>
                <w:lang w:val="en-GB"/>
              </w:rPr>
              <w:t>C</w:t>
            </w:r>
          </w:p>
        </w:tc>
      </w:tr>
      <w:tr w:rsidR="0082448E" w:rsidRPr="00FB0783" w14:paraId="0E83872D" w14:textId="7F75A6DF" w:rsidTr="0082448E">
        <w:tc>
          <w:tcPr>
            <w:tcW w:w="2835" w:type="dxa"/>
            <w:shd w:val="clear" w:color="auto" w:fill="auto"/>
          </w:tcPr>
          <w:p w14:paraId="396605F5" w14:textId="77777777" w:rsidR="0082448E" w:rsidRPr="00FB0783" w:rsidRDefault="0082448E" w:rsidP="00335553">
            <w:pPr>
              <w:pStyle w:val="Contenudetableau"/>
              <w:keepNext/>
              <w:tabs>
                <w:tab w:val="right" w:pos="9072"/>
              </w:tabs>
              <w:spacing w:after="0"/>
            </w:pPr>
            <w:r>
              <w:t>Etalon total Finesse</w:t>
            </w:r>
          </w:p>
        </w:tc>
        <w:tc>
          <w:tcPr>
            <w:tcW w:w="3119" w:type="dxa"/>
            <w:shd w:val="clear" w:color="auto" w:fill="auto"/>
          </w:tcPr>
          <w:p w14:paraId="19FF636B" w14:textId="77777777" w:rsidR="0082448E" w:rsidRPr="00FB0783" w:rsidRDefault="0082448E" w:rsidP="00335553">
            <w:pPr>
              <w:pStyle w:val="Contenudetableau"/>
              <w:keepNext/>
              <w:tabs>
                <w:tab w:val="right" w:pos="9072"/>
              </w:tabs>
              <w:spacing w:after="0"/>
            </w:pPr>
            <w:r>
              <w:t>10 &lt; F &lt; 12</w:t>
            </w:r>
          </w:p>
        </w:tc>
        <w:tc>
          <w:tcPr>
            <w:tcW w:w="3260" w:type="dxa"/>
          </w:tcPr>
          <w:p w14:paraId="0ECE0F02" w14:textId="77777777" w:rsidR="0082448E" w:rsidRDefault="00B2493F" w:rsidP="00335553">
            <w:pPr>
              <w:pStyle w:val="Contenudetableau"/>
              <w:keepNext/>
              <w:tabs>
                <w:tab w:val="right" w:pos="9072"/>
              </w:tabs>
              <w:spacing w:after="0"/>
              <w:rPr>
                <w:lang w:val="en-GB"/>
              </w:rPr>
            </w:pPr>
            <w:r>
              <w:rPr>
                <w:lang w:val="en-GB"/>
              </w:rPr>
              <w:t>By design</w:t>
            </w:r>
          </w:p>
          <w:p w14:paraId="7595CA6C" w14:textId="0F33ACA2" w:rsidR="00B2493F" w:rsidRDefault="00B2493F" w:rsidP="00B2493F">
            <w:pPr>
              <w:pStyle w:val="Contenudetableau"/>
              <w:keepNext/>
              <w:tabs>
                <w:tab w:val="right" w:pos="9072"/>
              </w:tabs>
              <w:spacing w:after="0"/>
              <w:rPr>
                <w:lang w:val="en-GB"/>
              </w:rPr>
            </w:pPr>
            <w:r>
              <w:rPr>
                <w:lang w:val="en-GB"/>
              </w:rPr>
              <w:t>(No problem, private communication by ICOS)</w:t>
            </w:r>
          </w:p>
        </w:tc>
        <w:tc>
          <w:tcPr>
            <w:tcW w:w="709" w:type="dxa"/>
          </w:tcPr>
          <w:p w14:paraId="5F8FC0B5" w14:textId="13646D9E" w:rsidR="0082448E" w:rsidRDefault="00B2493F" w:rsidP="00335553">
            <w:pPr>
              <w:pStyle w:val="Contenudetableau"/>
              <w:keepNext/>
              <w:tabs>
                <w:tab w:val="right" w:pos="9072"/>
              </w:tabs>
              <w:spacing w:after="0"/>
              <w:rPr>
                <w:lang w:val="en-GB"/>
              </w:rPr>
            </w:pPr>
            <w:r>
              <w:rPr>
                <w:lang w:val="en-GB"/>
              </w:rPr>
              <w:t>C</w:t>
            </w:r>
          </w:p>
        </w:tc>
      </w:tr>
      <w:tr w:rsidR="0082448E" w:rsidRPr="00FB0783" w14:paraId="49C779FD" w14:textId="28E0B7CC" w:rsidTr="0082448E">
        <w:tc>
          <w:tcPr>
            <w:tcW w:w="2835" w:type="dxa"/>
            <w:shd w:val="clear" w:color="auto" w:fill="auto"/>
          </w:tcPr>
          <w:p w14:paraId="66E5793A" w14:textId="77777777" w:rsidR="0082448E" w:rsidRDefault="0082448E" w:rsidP="00335553">
            <w:pPr>
              <w:pStyle w:val="Contenudetableau"/>
              <w:keepNext/>
              <w:tabs>
                <w:tab w:val="right" w:pos="9072"/>
              </w:tabs>
              <w:spacing w:after="0"/>
            </w:pPr>
            <w:r>
              <w:t>Etalon spacing</w:t>
            </w:r>
          </w:p>
        </w:tc>
        <w:tc>
          <w:tcPr>
            <w:tcW w:w="3119" w:type="dxa"/>
            <w:shd w:val="clear" w:color="auto" w:fill="auto"/>
          </w:tcPr>
          <w:p w14:paraId="0C688289" w14:textId="77777777" w:rsidR="0082448E" w:rsidRDefault="0082448E" w:rsidP="00335553">
            <w:pPr>
              <w:pStyle w:val="Contenudetableau"/>
              <w:keepNext/>
              <w:tabs>
                <w:tab w:val="right" w:pos="9072"/>
              </w:tabs>
              <w:spacing w:after="0"/>
            </w:pPr>
            <w:r>
              <w:t xml:space="preserve">D = 7.6 mm </w:t>
            </w:r>
            <w:r w:rsidRPr="00FB0783">
              <w:rPr>
                <w:rFonts w:ascii="Symbol" w:hAnsi="Symbol"/>
              </w:rPr>
              <w:t></w:t>
            </w:r>
            <w:r w:rsidRPr="00FB0783">
              <w:t xml:space="preserve"> 0.0005 mm</w:t>
            </w:r>
          </w:p>
        </w:tc>
        <w:tc>
          <w:tcPr>
            <w:tcW w:w="3260" w:type="dxa"/>
          </w:tcPr>
          <w:p w14:paraId="20647ACB" w14:textId="5F321AAD" w:rsidR="0082448E" w:rsidRDefault="00B2493F" w:rsidP="00335553">
            <w:pPr>
              <w:pStyle w:val="Contenudetableau"/>
              <w:keepNext/>
              <w:tabs>
                <w:tab w:val="right" w:pos="9072"/>
              </w:tabs>
              <w:spacing w:after="0"/>
              <w:rPr>
                <w:lang w:val="en-GB"/>
              </w:rPr>
            </w:pPr>
            <w:r>
              <w:rPr>
                <w:lang w:val="en-GB"/>
              </w:rPr>
              <w:t>By design</w:t>
            </w:r>
          </w:p>
        </w:tc>
        <w:tc>
          <w:tcPr>
            <w:tcW w:w="709" w:type="dxa"/>
          </w:tcPr>
          <w:p w14:paraId="4FF7D0FE" w14:textId="4C727CFF" w:rsidR="0082448E" w:rsidRDefault="00B2493F" w:rsidP="00335553">
            <w:pPr>
              <w:pStyle w:val="Contenudetableau"/>
              <w:keepNext/>
              <w:tabs>
                <w:tab w:val="right" w:pos="9072"/>
              </w:tabs>
              <w:spacing w:after="0"/>
              <w:rPr>
                <w:lang w:val="en-GB"/>
              </w:rPr>
            </w:pPr>
            <w:r>
              <w:rPr>
                <w:lang w:val="en-GB"/>
              </w:rPr>
              <w:t>C</w:t>
            </w:r>
          </w:p>
        </w:tc>
      </w:tr>
      <w:tr w:rsidR="0082448E" w:rsidRPr="00FB0783" w14:paraId="3DD81B7B" w14:textId="71198FD7" w:rsidTr="0082448E">
        <w:tc>
          <w:tcPr>
            <w:tcW w:w="2835" w:type="dxa"/>
            <w:shd w:val="clear" w:color="auto" w:fill="auto"/>
          </w:tcPr>
          <w:p w14:paraId="049FBA40" w14:textId="77777777" w:rsidR="0082448E" w:rsidRPr="00FB0783" w:rsidRDefault="0082448E" w:rsidP="00335553">
            <w:pPr>
              <w:pStyle w:val="Contenudetableau"/>
              <w:keepNext/>
              <w:tabs>
                <w:tab w:val="right" w:pos="9072"/>
              </w:tabs>
              <w:spacing w:after="0"/>
              <w:rPr>
                <w:lang w:val="en-GB"/>
              </w:rPr>
            </w:pPr>
            <w:r w:rsidRPr="00FB0783">
              <w:rPr>
                <w:lang w:val="en-GB"/>
              </w:rPr>
              <w:t>Photon noise</w:t>
            </w:r>
          </w:p>
        </w:tc>
        <w:tc>
          <w:tcPr>
            <w:tcW w:w="3119" w:type="dxa"/>
            <w:shd w:val="clear" w:color="auto" w:fill="auto"/>
          </w:tcPr>
          <w:p w14:paraId="7EB8ECD5" w14:textId="77777777" w:rsidR="0082448E" w:rsidRPr="00FB0783" w:rsidRDefault="0082448E" w:rsidP="00335553">
            <w:pPr>
              <w:pStyle w:val="Contenudetableau"/>
              <w:keepNext/>
              <w:tabs>
                <w:tab w:val="right" w:pos="9072"/>
              </w:tabs>
              <w:spacing w:after="0"/>
              <w:rPr>
                <w:lang w:val="en-GB"/>
              </w:rPr>
            </w:pPr>
            <w:r w:rsidRPr="00FB0783">
              <w:rPr>
                <w:lang w:val="en-GB"/>
              </w:rPr>
              <w:t>&lt; 5 cm/s</w:t>
            </w:r>
          </w:p>
        </w:tc>
        <w:tc>
          <w:tcPr>
            <w:tcW w:w="3260" w:type="dxa"/>
          </w:tcPr>
          <w:p w14:paraId="284AEC74" w14:textId="77777777" w:rsidR="0082448E" w:rsidRDefault="00B2493F" w:rsidP="00335553">
            <w:pPr>
              <w:pStyle w:val="Contenudetableau"/>
              <w:keepNext/>
              <w:tabs>
                <w:tab w:val="right" w:pos="9072"/>
              </w:tabs>
              <w:spacing w:after="0"/>
              <w:rPr>
                <w:lang w:val="en-GB"/>
              </w:rPr>
            </w:pPr>
            <w:r>
              <w:rPr>
                <w:lang w:val="en-GB"/>
              </w:rPr>
              <w:t>2 cm/s</w:t>
            </w:r>
          </w:p>
          <w:p w14:paraId="1762A171" w14:textId="784A1200" w:rsidR="00B2493F" w:rsidRPr="00FB0783" w:rsidRDefault="00B2493F" w:rsidP="00335553">
            <w:pPr>
              <w:pStyle w:val="Contenudetableau"/>
              <w:keepNext/>
              <w:tabs>
                <w:tab w:val="right" w:pos="9072"/>
              </w:tabs>
              <w:spacing w:after="0"/>
              <w:rPr>
                <w:lang w:val="en-GB"/>
              </w:rPr>
            </w:pPr>
            <w:r>
              <w:rPr>
                <w:lang w:val="en-GB"/>
              </w:rPr>
              <w:t>(Demonstrated on HARPS-N)</w:t>
            </w:r>
          </w:p>
        </w:tc>
        <w:tc>
          <w:tcPr>
            <w:tcW w:w="709" w:type="dxa"/>
          </w:tcPr>
          <w:p w14:paraId="7CB016B3" w14:textId="77777777" w:rsidR="0082448E" w:rsidRDefault="0082448E" w:rsidP="00335553">
            <w:pPr>
              <w:pStyle w:val="Contenudetableau"/>
              <w:keepNext/>
              <w:tabs>
                <w:tab w:val="right" w:pos="9072"/>
              </w:tabs>
              <w:spacing w:after="0"/>
              <w:rPr>
                <w:lang w:val="en-GB"/>
              </w:rPr>
            </w:pPr>
          </w:p>
        </w:tc>
      </w:tr>
      <w:tr w:rsidR="0082448E" w:rsidRPr="00FB0783" w14:paraId="08E7EEFE" w14:textId="0A63CAF0" w:rsidTr="0082448E">
        <w:tc>
          <w:tcPr>
            <w:tcW w:w="2835" w:type="dxa"/>
            <w:shd w:val="clear" w:color="auto" w:fill="auto"/>
          </w:tcPr>
          <w:p w14:paraId="26A316B3" w14:textId="5D5DF342" w:rsidR="0082448E" w:rsidRPr="00FB0783" w:rsidRDefault="0082448E" w:rsidP="00335553">
            <w:pPr>
              <w:pStyle w:val="Contenudetableau"/>
              <w:keepNext/>
              <w:tabs>
                <w:tab w:val="right" w:pos="9072"/>
              </w:tabs>
              <w:spacing w:after="0"/>
              <w:rPr>
                <w:lang w:val="en-GB"/>
              </w:rPr>
            </w:pPr>
            <w:r>
              <w:rPr>
                <w:lang w:val="en-GB"/>
              </w:rPr>
              <w:t>Flux homogeneity</w:t>
            </w:r>
          </w:p>
        </w:tc>
        <w:tc>
          <w:tcPr>
            <w:tcW w:w="3119" w:type="dxa"/>
            <w:shd w:val="clear" w:color="auto" w:fill="auto"/>
          </w:tcPr>
          <w:p w14:paraId="59AAA2C6" w14:textId="77777777" w:rsidR="0082448E" w:rsidRPr="00FB0783" w:rsidRDefault="0082448E" w:rsidP="00335553">
            <w:pPr>
              <w:pStyle w:val="Contenudetableau"/>
              <w:keepNext/>
              <w:tabs>
                <w:tab w:val="right" w:pos="9072"/>
              </w:tabs>
              <w:spacing w:after="0"/>
              <w:rPr>
                <w:lang w:val="en-GB"/>
              </w:rPr>
            </w:pPr>
            <w:r>
              <w:t>F</w:t>
            </w:r>
            <w:r w:rsidRPr="00FB0783">
              <w:rPr>
                <w:position w:val="-5"/>
              </w:rPr>
              <w:t>max</w:t>
            </w:r>
            <w:r>
              <w:t>/F</w:t>
            </w:r>
            <w:r w:rsidRPr="00FB0783">
              <w:rPr>
                <w:position w:val="-5"/>
              </w:rPr>
              <w:t>min</w:t>
            </w:r>
            <w:r>
              <w:t xml:space="preserve"> &lt; 5</w:t>
            </w:r>
          </w:p>
        </w:tc>
        <w:tc>
          <w:tcPr>
            <w:tcW w:w="3260" w:type="dxa"/>
          </w:tcPr>
          <w:p w14:paraId="0233664B" w14:textId="3966462D" w:rsidR="0082448E" w:rsidRDefault="00B2493F" w:rsidP="00335553">
            <w:pPr>
              <w:pStyle w:val="Contenudetableau"/>
              <w:keepNext/>
              <w:tabs>
                <w:tab w:val="right" w:pos="9072"/>
              </w:tabs>
              <w:spacing w:after="0"/>
              <w:rPr>
                <w:lang w:val="en-GB"/>
              </w:rPr>
            </w:pPr>
            <w:r>
              <w:rPr>
                <w:lang w:val="en-GB"/>
              </w:rPr>
              <w:t>In the range of 390 – 680 nm</w:t>
            </w:r>
          </w:p>
        </w:tc>
        <w:tc>
          <w:tcPr>
            <w:tcW w:w="709" w:type="dxa"/>
          </w:tcPr>
          <w:p w14:paraId="316D210C" w14:textId="239EEE5D" w:rsidR="0082448E" w:rsidRDefault="00B2493F" w:rsidP="00335553">
            <w:pPr>
              <w:pStyle w:val="Contenudetableau"/>
              <w:keepNext/>
              <w:tabs>
                <w:tab w:val="right" w:pos="9072"/>
              </w:tabs>
              <w:spacing w:after="0"/>
              <w:rPr>
                <w:lang w:val="en-GB"/>
              </w:rPr>
            </w:pPr>
            <w:r>
              <w:rPr>
                <w:lang w:val="en-GB"/>
              </w:rPr>
              <w:t>PC</w:t>
            </w:r>
          </w:p>
        </w:tc>
      </w:tr>
      <w:tr w:rsidR="0082448E" w:rsidRPr="00FB0783" w14:paraId="098E227E" w14:textId="42998441" w:rsidTr="0082448E">
        <w:tc>
          <w:tcPr>
            <w:tcW w:w="2835" w:type="dxa"/>
            <w:shd w:val="clear" w:color="auto" w:fill="auto"/>
          </w:tcPr>
          <w:p w14:paraId="44C82C0A" w14:textId="77777777" w:rsidR="0082448E" w:rsidRPr="00FB0783" w:rsidRDefault="0082448E" w:rsidP="00335553">
            <w:pPr>
              <w:pStyle w:val="Contenudetableau"/>
              <w:keepNext/>
              <w:tabs>
                <w:tab w:val="right" w:pos="9072"/>
              </w:tabs>
              <w:spacing w:after="0"/>
              <w:rPr>
                <w:lang w:val="en-GB"/>
              </w:rPr>
            </w:pPr>
            <w:r w:rsidRPr="00FB0783">
              <w:rPr>
                <w:lang w:val="en-GB"/>
              </w:rPr>
              <w:t>Line width</w:t>
            </w:r>
          </w:p>
        </w:tc>
        <w:tc>
          <w:tcPr>
            <w:tcW w:w="3119" w:type="dxa"/>
            <w:shd w:val="clear" w:color="auto" w:fill="auto"/>
          </w:tcPr>
          <w:p w14:paraId="4E4E5B15" w14:textId="77777777" w:rsidR="0082448E" w:rsidRPr="00FB0783" w:rsidRDefault="0082448E" w:rsidP="00335553">
            <w:pPr>
              <w:pStyle w:val="Contenudetableau"/>
              <w:keepNext/>
              <w:tabs>
                <w:tab w:val="right" w:pos="9072"/>
              </w:tabs>
              <w:spacing w:after="0"/>
              <w:rPr>
                <w:lang w:val="en-GB"/>
              </w:rPr>
            </w:pPr>
            <w:r w:rsidRPr="00FB0783">
              <w:rPr>
                <w:lang w:val="en-GB"/>
              </w:rPr>
              <w:t>&lt;</w:t>
            </w:r>
            <w:r>
              <w:rPr>
                <w:lang w:val="en-GB"/>
              </w:rPr>
              <w:t xml:space="preserve"> </w:t>
            </w:r>
            <w:r w:rsidRPr="00FB0783">
              <w:rPr>
                <w:lang w:val="en-GB"/>
              </w:rPr>
              <w:t>2/3 of spectral element</w:t>
            </w:r>
          </w:p>
        </w:tc>
        <w:tc>
          <w:tcPr>
            <w:tcW w:w="3260" w:type="dxa"/>
          </w:tcPr>
          <w:p w14:paraId="2F090EEB" w14:textId="479A4F55" w:rsidR="0082448E" w:rsidRPr="00FB0783" w:rsidRDefault="00B2493F" w:rsidP="00335553">
            <w:pPr>
              <w:pStyle w:val="Contenudetableau"/>
              <w:keepNext/>
              <w:tabs>
                <w:tab w:val="right" w:pos="9072"/>
              </w:tabs>
              <w:spacing w:after="0"/>
              <w:rPr>
                <w:lang w:val="en-GB"/>
              </w:rPr>
            </w:pPr>
            <w:r>
              <w:rPr>
                <w:lang w:val="en-GB"/>
              </w:rPr>
              <w:t>By design</w:t>
            </w:r>
          </w:p>
        </w:tc>
        <w:tc>
          <w:tcPr>
            <w:tcW w:w="709" w:type="dxa"/>
          </w:tcPr>
          <w:p w14:paraId="1673829D" w14:textId="05E23A10" w:rsidR="0082448E" w:rsidRDefault="00B2493F" w:rsidP="00335553">
            <w:pPr>
              <w:pStyle w:val="Contenudetableau"/>
              <w:keepNext/>
              <w:tabs>
                <w:tab w:val="right" w:pos="9072"/>
              </w:tabs>
              <w:spacing w:after="0"/>
              <w:rPr>
                <w:lang w:val="en-GB"/>
              </w:rPr>
            </w:pPr>
            <w:r>
              <w:rPr>
                <w:lang w:val="en-GB"/>
              </w:rPr>
              <w:t>C</w:t>
            </w:r>
          </w:p>
        </w:tc>
      </w:tr>
      <w:tr w:rsidR="0082448E" w:rsidRPr="00FB0783" w14:paraId="0F540B9E" w14:textId="68668212" w:rsidTr="0082448E">
        <w:tc>
          <w:tcPr>
            <w:tcW w:w="2835" w:type="dxa"/>
            <w:shd w:val="clear" w:color="auto" w:fill="auto"/>
          </w:tcPr>
          <w:p w14:paraId="2CCDFC70" w14:textId="77777777" w:rsidR="0082448E" w:rsidRPr="00FB0783" w:rsidRDefault="0082448E" w:rsidP="00335553">
            <w:pPr>
              <w:pStyle w:val="Contenudetableau"/>
              <w:keepNext/>
              <w:tabs>
                <w:tab w:val="right" w:pos="9072"/>
              </w:tabs>
              <w:spacing w:after="0"/>
              <w:rPr>
                <w:lang w:val="en-GB"/>
              </w:rPr>
            </w:pPr>
            <w:r w:rsidRPr="00FB0783">
              <w:rPr>
                <w:lang w:val="en-GB"/>
              </w:rPr>
              <w:t>Line separation</w:t>
            </w:r>
          </w:p>
        </w:tc>
        <w:tc>
          <w:tcPr>
            <w:tcW w:w="3119" w:type="dxa"/>
            <w:shd w:val="clear" w:color="auto" w:fill="auto"/>
          </w:tcPr>
          <w:p w14:paraId="755A2528" w14:textId="77777777" w:rsidR="0082448E" w:rsidRPr="00FB0783" w:rsidRDefault="0082448E" w:rsidP="00335553">
            <w:pPr>
              <w:pStyle w:val="Contenudetableau"/>
              <w:keepNext/>
              <w:tabs>
                <w:tab w:val="right" w:pos="9072"/>
              </w:tabs>
              <w:spacing w:after="0"/>
              <w:rPr>
                <w:lang w:val="en-GB"/>
              </w:rPr>
            </w:pPr>
            <w:r>
              <w:rPr>
                <w:lang w:val="en-GB"/>
              </w:rPr>
              <w:t>2-7</w:t>
            </w:r>
            <w:r w:rsidRPr="00FB0783">
              <w:rPr>
                <w:lang w:val="en-GB"/>
              </w:rPr>
              <w:t xml:space="preserve"> x spectral element</w:t>
            </w:r>
          </w:p>
        </w:tc>
        <w:tc>
          <w:tcPr>
            <w:tcW w:w="3260" w:type="dxa"/>
          </w:tcPr>
          <w:p w14:paraId="1E5072E2" w14:textId="52DA248B" w:rsidR="0082448E" w:rsidRPr="00FB0783" w:rsidRDefault="00B2493F" w:rsidP="00335553">
            <w:pPr>
              <w:pStyle w:val="Contenudetableau"/>
              <w:keepNext/>
              <w:tabs>
                <w:tab w:val="right" w:pos="9072"/>
              </w:tabs>
              <w:spacing w:after="0"/>
              <w:rPr>
                <w:lang w:val="en-GB"/>
              </w:rPr>
            </w:pPr>
            <w:r>
              <w:rPr>
                <w:lang w:val="en-GB"/>
              </w:rPr>
              <w:t>By design</w:t>
            </w:r>
          </w:p>
        </w:tc>
        <w:tc>
          <w:tcPr>
            <w:tcW w:w="709" w:type="dxa"/>
          </w:tcPr>
          <w:p w14:paraId="3F98DFDB" w14:textId="15B8D332" w:rsidR="0082448E" w:rsidRPr="00FB0783" w:rsidRDefault="00B2493F" w:rsidP="00335553">
            <w:pPr>
              <w:pStyle w:val="Contenudetableau"/>
              <w:keepNext/>
              <w:tabs>
                <w:tab w:val="right" w:pos="9072"/>
              </w:tabs>
              <w:spacing w:after="0"/>
              <w:rPr>
                <w:lang w:val="en-GB"/>
              </w:rPr>
            </w:pPr>
            <w:r>
              <w:rPr>
                <w:lang w:val="en-GB"/>
              </w:rPr>
              <w:t>C</w:t>
            </w:r>
          </w:p>
        </w:tc>
      </w:tr>
      <w:tr w:rsidR="0082448E" w:rsidRPr="00FB0783" w14:paraId="1511477E" w14:textId="66D09CF0" w:rsidTr="0082448E">
        <w:tc>
          <w:tcPr>
            <w:tcW w:w="2835" w:type="dxa"/>
            <w:shd w:val="clear" w:color="auto" w:fill="auto"/>
          </w:tcPr>
          <w:p w14:paraId="264E52C3" w14:textId="77777777" w:rsidR="0082448E" w:rsidRPr="00FB0783" w:rsidRDefault="0082448E" w:rsidP="00335553">
            <w:pPr>
              <w:pStyle w:val="Contenudetableau"/>
              <w:keepNext/>
              <w:tabs>
                <w:tab w:val="right" w:pos="9072"/>
              </w:tabs>
              <w:spacing w:after="0"/>
              <w:rPr>
                <w:lang w:val="en-GB"/>
              </w:rPr>
            </w:pPr>
            <w:r w:rsidRPr="00FB0783">
              <w:rPr>
                <w:lang w:val="en-GB"/>
              </w:rPr>
              <w:t>Short-term repeatability</w:t>
            </w:r>
          </w:p>
        </w:tc>
        <w:tc>
          <w:tcPr>
            <w:tcW w:w="3119" w:type="dxa"/>
            <w:shd w:val="clear" w:color="auto" w:fill="auto"/>
          </w:tcPr>
          <w:p w14:paraId="25C9DCAE" w14:textId="77777777" w:rsidR="0082448E" w:rsidRPr="00FB0783" w:rsidRDefault="0082448E" w:rsidP="00335553">
            <w:pPr>
              <w:pStyle w:val="Contenudetableau"/>
              <w:keepNext/>
              <w:tabs>
                <w:tab w:val="right" w:pos="9072"/>
              </w:tabs>
              <w:spacing w:after="0"/>
              <w:rPr>
                <w:lang w:val="en-GB"/>
              </w:rPr>
            </w:pPr>
            <w:r w:rsidRPr="00FB0783">
              <w:t>d</w:t>
            </w:r>
            <w:r w:rsidRPr="00FB0783">
              <w:rPr>
                <w:rFonts w:ascii="Symbol" w:hAnsi="Symbol"/>
              </w:rPr>
              <w:t></w:t>
            </w:r>
            <w:r w:rsidRPr="00FB0783">
              <w:t>/dt &lt; 2 10</w:t>
            </w:r>
            <w:r w:rsidRPr="00FB0783">
              <w:rPr>
                <w:vertAlign w:val="superscript"/>
              </w:rPr>
              <w:t>-10</w:t>
            </w:r>
            <w:r w:rsidRPr="00FB0783">
              <w:t xml:space="preserve"> </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Pr>
                <w:rFonts w:ascii="Symbol" w:hAnsi="Symbol"/>
              </w:rPr>
              <w:t></w:t>
            </w:r>
            <w:r w:rsidRPr="00FB0783">
              <w:t>7 m/s</w:t>
            </w:r>
            <w:r w:rsidRPr="00FB0783">
              <w:rPr>
                <w:rFonts w:ascii="Symbol" w:hAnsi="Symbol"/>
              </w:rPr>
              <w:t></w:t>
            </w:r>
          </w:p>
        </w:tc>
        <w:tc>
          <w:tcPr>
            <w:tcW w:w="3260" w:type="dxa"/>
          </w:tcPr>
          <w:p w14:paraId="4C23D0E2" w14:textId="636BB1CB" w:rsidR="0082448E" w:rsidRPr="00FB0783" w:rsidRDefault="00B2493F" w:rsidP="00335553">
            <w:pPr>
              <w:pStyle w:val="Contenudetableau"/>
              <w:keepNext/>
              <w:tabs>
                <w:tab w:val="right" w:pos="9072"/>
              </w:tabs>
              <w:spacing w:after="0"/>
              <w:rPr>
                <w:lang w:val="en-GB"/>
              </w:rPr>
            </w:pPr>
            <w:r>
              <w:rPr>
                <w:lang w:val="en-GB"/>
              </w:rPr>
              <w:t>0.0032 m/s in 12 hours</w:t>
            </w:r>
          </w:p>
        </w:tc>
        <w:tc>
          <w:tcPr>
            <w:tcW w:w="709" w:type="dxa"/>
          </w:tcPr>
          <w:p w14:paraId="6C218EDB" w14:textId="3590B50E" w:rsidR="0082448E" w:rsidRDefault="00B2493F" w:rsidP="00335553">
            <w:pPr>
              <w:pStyle w:val="Contenudetableau"/>
              <w:keepNext/>
              <w:tabs>
                <w:tab w:val="right" w:pos="9072"/>
              </w:tabs>
              <w:spacing w:after="0"/>
              <w:rPr>
                <w:lang w:val="en-GB"/>
              </w:rPr>
            </w:pPr>
            <w:r>
              <w:rPr>
                <w:lang w:val="en-GB"/>
              </w:rPr>
              <w:t>C</w:t>
            </w:r>
          </w:p>
        </w:tc>
      </w:tr>
      <w:tr w:rsidR="0082448E" w:rsidRPr="00FB0783" w14:paraId="2E3CF564" w14:textId="5E72686F" w:rsidTr="0082448E">
        <w:tc>
          <w:tcPr>
            <w:tcW w:w="2835" w:type="dxa"/>
            <w:shd w:val="clear" w:color="auto" w:fill="auto"/>
          </w:tcPr>
          <w:p w14:paraId="52F07AFF" w14:textId="77777777" w:rsidR="0082448E" w:rsidRPr="00FB0783" w:rsidRDefault="0082448E" w:rsidP="00335553">
            <w:pPr>
              <w:pStyle w:val="Contenudetableau"/>
              <w:keepNext/>
              <w:tabs>
                <w:tab w:val="right" w:pos="9072"/>
              </w:tabs>
              <w:spacing w:after="0"/>
              <w:rPr>
                <w:lang w:val="en-GB"/>
              </w:rPr>
            </w:pPr>
            <w:r w:rsidRPr="00FB0783">
              <w:rPr>
                <w:lang w:val="en-GB"/>
              </w:rPr>
              <w:t>Long-term repeatability</w:t>
            </w:r>
          </w:p>
        </w:tc>
        <w:tc>
          <w:tcPr>
            <w:tcW w:w="3119" w:type="dxa"/>
            <w:shd w:val="clear" w:color="auto" w:fill="auto"/>
          </w:tcPr>
          <w:p w14:paraId="6EAB7AC0" w14:textId="77777777" w:rsidR="0082448E" w:rsidRPr="00FB0783" w:rsidRDefault="0082448E" w:rsidP="00335553">
            <w:pPr>
              <w:pStyle w:val="Contenudetableau"/>
              <w:keepNext/>
              <w:tabs>
                <w:tab w:val="right" w:pos="9072"/>
              </w:tabs>
              <w:spacing w:after="0"/>
              <w:rPr>
                <w:lang w:val="en-GB"/>
              </w:rPr>
            </w:pPr>
            <w:r w:rsidRPr="00FB0783">
              <w:t>d</w:t>
            </w:r>
            <w:r w:rsidRPr="00FB0783">
              <w:rPr>
                <w:rFonts w:ascii="Symbol" w:hAnsi="Symbol"/>
              </w:rPr>
              <w:t></w:t>
            </w:r>
            <w:r w:rsidRPr="00FB0783">
              <w:t>/dt &lt; 2 10</w:t>
            </w:r>
            <w:r w:rsidRPr="00FB0783">
              <w:rPr>
                <w:vertAlign w:val="superscript"/>
              </w:rPr>
              <w:t>-10</w:t>
            </w:r>
            <w:r w:rsidRPr="00FB0783">
              <w:t xml:space="preserve"> </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sidRPr="00FB0783">
              <w:rPr>
                <w:rFonts w:ascii="Symbol" w:hAnsi="Symbol"/>
              </w:rPr>
              <w:t></w:t>
            </w:r>
            <w:r>
              <w:rPr>
                <w:rFonts w:ascii="Symbol" w:hAnsi="Symbol"/>
              </w:rPr>
              <w:t></w:t>
            </w:r>
            <w:r w:rsidRPr="00FB0783">
              <w:t>7 m/s</w:t>
            </w:r>
            <w:r w:rsidRPr="00FB0783">
              <w:rPr>
                <w:rFonts w:ascii="Symbol" w:hAnsi="Symbol"/>
              </w:rPr>
              <w:t></w:t>
            </w:r>
          </w:p>
        </w:tc>
        <w:tc>
          <w:tcPr>
            <w:tcW w:w="3260" w:type="dxa"/>
          </w:tcPr>
          <w:p w14:paraId="43910A17" w14:textId="4CBD2728" w:rsidR="00B2493F" w:rsidRPr="00FB0783" w:rsidRDefault="00B2493F" w:rsidP="00335553">
            <w:pPr>
              <w:pStyle w:val="Contenudetableau"/>
              <w:keepNext/>
              <w:tabs>
                <w:tab w:val="right" w:pos="9072"/>
              </w:tabs>
              <w:spacing w:after="0"/>
              <w:rPr>
                <w:lang w:val="en-GB"/>
              </w:rPr>
            </w:pPr>
            <w:r>
              <w:rPr>
                <w:lang w:val="en-GB"/>
              </w:rPr>
              <w:t>Same as short-term, after daily calibration with a reference</w:t>
            </w:r>
          </w:p>
        </w:tc>
        <w:tc>
          <w:tcPr>
            <w:tcW w:w="709" w:type="dxa"/>
          </w:tcPr>
          <w:p w14:paraId="661D5459" w14:textId="0D33366B" w:rsidR="0082448E" w:rsidRDefault="00B2493F" w:rsidP="00335553">
            <w:pPr>
              <w:pStyle w:val="Contenudetableau"/>
              <w:keepNext/>
              <w:tabs>
                <w:tab w:val="right" w:pos="9072"/>
              </w:tabs>
              <w:spacing w:after="0"/>
              <w:rPr>
                <w:lang w:val="en-GB"/>
              </w:rPr>
            </w:pPr>
            <w:r>
              <w:rPr>
                <w:lang w:val="en-GB"/>
              </w:rPr>
              <w:t>NC</w:t>
            </w:r>
          </w:p>
        </w:tc>
      </w:tr>
      <w:tr w:rsidR="0082448E" w:rsidRPr="00FB0783" w14:paraId="223B9B69" w14:textId="21020C38" w:rsidTr="0082448E">
        <w:tc>
          <w:tcPr>
            <w:tcW w:w="2835" w:type="dxa"/>
            <w:shd w:val="clear" w:color="auto" w:fill="auto"/>
          </w:tcPr>
          <w:p w14:paraId="174CB235" w14:textId="46B40B64" w:rsidR="0082448E" w:rsidRPr="00FB0783" w:rsidRDefault="0082448E" w:rsidP="00335553">
            <w:pPr>
              <w:pStyle w:val="Contenudetableau"/>
              <w:keepNext/>
              <w:tabs>
                <w:tab w:val="right" w:pos="9072"/>
              </w:tabs>
              <w:spacing w:after="0"/>
              <w:rPr>
                <w:lang w:val="en-GB"/>
              </w:rPr>
            </w:pPr>
            <w:r>
              <w:rPr>
                <w:lang w:val="en-GB"/>
              </w:rPr>
              <w:t>Line shape stability</w:t>
            </w:r>
          </w:p>
        </w:tc>
        <w:tc>
          <w:tcPr>
            <w:tcW w:w="3119" w:type="dxa"/>
            <w:shd w:val="clear" w:color="auto" w:fill="auto"/>
          </w:tcPr>
          <w:p w14:paraId="745D4A3B" w14:textId="77777777" w:rsidR="0082448E" w:rsidRPr="00FB0783" w:rsidRDefault="0082448E" w:rsidP="00335553">
            <w:pPr>
              <w:pStyle w:val="Contenudetableau"/>
              <w:keepNext/>
              <w:tabs>
                <w:tab w:val="right" w:pos="9072"/>
              </w:tabs>
              <w:spacing w:after="0"/>
            </w:pPr>
            <w:r>
              <w:t>Finesse determined by F</w:t>
            </w:r>
            <w:r w:rsidRPr="0071045A">
              <w:rPr>
                <w:vertAlign w:val="subscript"/>
              </w:rPr>
              <w:t>R</w:t>
            </w:r>
          </w:p>
        </w:tc>
        <w:tc>
          <w:tcPr>
            <w:tcW w:w="3260" w:type="dxa"/>
          </w:tcPr>
          <w:p w14:paraId="39F5B55E" w14:textId="0F94120F" w:rsidR="0082448E" w:rsidRDefault="00B2493F" w:rsidP="00335553">
            <w:pPr>
              <w:pStyle w:val="Contenudetableau"/>
              <w:keepNext/>
              <w:tabs>
                <w:tab w:val="right" w:pos="9072"/>
              </w:tabs>
              <w:spacing w:after="0"/>
              <w:rPr>
                <w:lang w:val="en-GB"/>
              </w:rPr>
            </w:pPr>
            <w:r>
              <w:rPr>
                <w:lang w:val="en-GB"/>
              </w:rPr>
              <w:t>By design</w:t>
            </w:r>
          </w:p>
        </w:tc>
        <w:tc>
          <w:tcPr>
            <w:tcW w:w="709" w:type="dxa"/>
          </w:tcPr>
          <w:p w14:paraId="669B92B0" w14:textId="3E858BD6" w:rsidR="0082448E" w:rsidRDefault="00B2493F" w:rsidP="00335553">
            <w:pPr>
              <w:pStyle w:val="Contenudetableau"/>
              <w:keepNext/>
              <w:tabs>
                <w:tab w:val="right" w:pos="9072"/>
              </w:tabs>
              <w:spacing w:after="0"/>
              <w:rPr>
                <w:lang w:val="en-GB"/>
              </w:rPr>
            </w:pPr>
            <w:r>
              <w:rPr>
                <w:lang w:val="en-GB"/>
              </w:rPr>
              <w:t>C</w:t>
            </w:r>
          </w:p>
        </w:tc>
      </w:tr>
      <w:tr w:rsidR="0082448E" w:rsidRPr="00FB0783" w14:paraId="78734DFA" w14:textId="79575BAD" w:rsidTr="0082448E">
        <w:tc>
          <w:tcPr>
            <w:tcW w:w="2835" w:type="dxa"/>
            <w:shd w:val="clear" w:color="auto" w:fill="auto"/>
          </w:tcPr>
          <w:p w14:paraId="63C5D0D3" w14:textId="77777777" w:rsidR="0082448E" w:rsidRPr="00FB0783" w:rsidRDefault="0082448E" w:rsidP="00335553">
            <w:pPr>
              <w:pStyle w:val="Contenudetableau"/>
              <w:keepNext/>
              <w:tabs>
                <w:tab w:val="right" w:pos="9072"/>
              </w:tabs>
              <w:spacing w:after="0"/>
              <w:rPr>
                <w:lang w:val="en-GB"/>
              </w:rPr>
            </w:pPr>
            <w:r w:rsidRPr="00FB0783">
              <w:rPr>
                <w:lang w:val="en-GB"/>
              </w:rPr>
              <w:t>Local wavelength accuracy</w:t>
            </w:r>
          </w:p>
        </w:tc>
        <w:tc>
          <w:tcPr>
            <w:tcW w:w="3119" w:type="dxa"/>
            <w:shd w:val="clear" w:color="auto" w:fill="auto"/>
          </w:tcPr>
          <w:p w14:paraId="36E92C02" w14:textId="77777777" w:rsidR="0082448E" w:rsidRPr="00FB0783" w:rsidRDefault="0082448E" w:rsidP="00335553">
            <w:pPr>
              <w:pStyle w:val="Contenudetableau"/>
              <w:keepNext/>
              <w:tabs>
                <w:tab w:val="right" w:pos="9072"/>
              </w:tabs>
              <w:spacing w:after="0"/>
              <w:rPr>
                <w:lang w:val="en-GB"/>
              </w:rPr>
            </w:pPr>
            <w:r w:rsidRPr="00FB0783">
              <w:t>λ - λ</w:t>
            </w:r>
            <w:r w:rsidRPr="00FB0783">
              <w:rPr>
                <w:vertAlign w:val="subscript"/>
              </w:rPr>
              <w:t xml:space="preserve">0 </w:t>
            </w:r>
            <w:r w:rsidRPr="00FB0783">
              <w:rPr>
                <w:rFonts w:ascii="Symbol" w:hAnsi="Symbol"/>
              </w:rPr>
              <w:t></w:t>
            </w:r>
            <w:r w:rsidRPr="00FB0783">
              <w:rPr>
                <w:rFonts w:ascii="Symbol" w:hAnsi="Symbol"/>
              </w:rPr>
              <w:t></w:t>
            </w:r>
            <w:r w:rsidRPr="00FB0783">
              <w:t xml:space="preserve">3 x </w:t>
            </w:r>
            <w:r w:rsidRPr="00FB0783">
              <w:rPr>
                <w:rFonts w:ascii="Symbol" w:hAnsi="Symbol"/>
              </w:rPr>
              <w:t></w:t>
            </w:r>
            <w:r w:rsidRPr="00FB0783">
              <w:rPr>
                <w:rFonts w:ascii="Symbol" w:hAnsi="Symbol"/>
              </w:rPr>
              <w:t></w:t>
            </w:r>
            <w:r w:rsidRPr="00FB0783">
              <w:rPr>
                <w:vertAlign w:val="superscript"/>
              </w:rPr>
              <w:t>-</w:t>
            </w:r>
            <w:r>
              <w:rPr>
                <w:vertAlign w:val="superscript"/>
              </w:rPr>
              <w:t>8</w:t>
            </w:r>
            <w:r w:rsidRPr="00FB0783">
              <w:rPr>
                <w:rFonts w:ascii="Symbol" w:hAnsi="Symbol"/>
              </w:rPr>
              <w:t></w:t>
            </w:r>
            <w:r w:rsidRPr="00FB0783">
              <w:t>λ (</w:t>
            </w:r>
            <w:r>
              <w:t>1</w:t>
            </w:r>
            <w:r w:rsidRPr="00FB0783">
              <w:t>0 m/s)</w:t>
            </w:r>
          </w:p>
        </w:tc>
        <w:tc>
          <w:tcPr>
            <w:tcW w:w="3260" w:type="dxa"/>
          </w:tcPr>
          <w:p w14:paraId="2A4A1E25" w14:textId="2442AAF3" w:rsidR="0082448E" w:rsidRPr="00FB0783" w:rsidRDefault="00B2493F" w:rsidP="00335553">
            <w:pPr>
              <w:pStyle w:val="Contenudetableau"/>
              <w:keepNext/>
              <w:tabs>
                <w:tab w:val="right" w:pos="9072"/>
              </w:tabs>
              <w:spacing w:after="0"/>
              <w:rPr>
                <w:lang w:val="en-GB"/>
              </w:rPr>
            </w:pPr>
            <w:r>
              <w:rPr>
                <w:lang w:val="en-GB"/>
              </w:rPr>
              <w:t>About 10 m/s, after calibration</w:t>
            </w:r>
          </w:p>
        </w:tc>
        <w:tc>
          <w:tcPr>
            <w:tcW w:w="709" w:type="dxa"/>
          </w:tcPr>
          <w:p w14:paraId="2764F1B6" w14:textId="2CA4E9DF" w:rsidR="0082448E" w:rsidRDefault="00B2493F" w:rsidP="00335553">
            <w:pPr>
              <w:pStyle w:val="Contenudetableau"/>
              <w:keepNext/>
              <w:tabs>
                <w:tab w:val="right" w:pos="9072"/>
              </w:tabs>
              <w:spacing w:after="0"/>
              <w:rPr>
                <w:lang w:val="en-GB"/>
              </w:rPr>
            </w:pPr>
            <w:r>
              <w:rPr>
                <w:lang w:val="en-GB"/>
              </w:rPr>
              <w:t>PC</w:t>
            </w:r>
          </w:p>
        </w:tc>
      </w:tr>
    </w:tbl>
    <w:p w14:paraId="79412C38" w14:textId="77777777" w:rsidR="0082448E" w:rsidRDefault="0082448E" w:rsidP="004752AB">
      <w:pPr>
        <w:tabs>
          <w:tab w:val="center" w:pos="4536"/>
          <w:tab w:val="right" w:pos="9072"/>
          <w:tab w:val="right" w:pos="9639"/>
        </w:tabs>
        <w:rPr>
          <w:rFonts w:ascii="Cambria" w:hAnsi="Cambria"/>
        </w:rPr>
      </w:pPr>
    </w:p>
    <w:p w14:paraId="08C5E0A1" w14:textId="4693980F" w:rsidR="00DA572C" w:rsidRPr="00FB0783" w:rsidRDefault="00B2493F" w:rsidP="004752AB">
      <w:pPr>
        <w:tabs>
          <w:tab w:val="center" w:pos="4536"/>
          <w:tab w:val="right" w:pos="9072"/>
          <w:tab w:val="right" w:pos="9639"/>
        </w:tabs>
        <w:rPr>
          <w:rFonts w:ascii="Cambria" w:hAnsi="Cambria"/>
        </w:rPr>
      </w:pPr>
      <w:r>
        <w:rPr>
          <w:rFonts w:ascii="Cambria" w:hAnsi="Cambria"/>
        </w:rPr>
        <w:t>Three</w:t>
      </w:r>
      <w:r w:rsidR="00DA572C" w:rsidRPr="00FB0783">
        <w:rPr>
          <w:rFonts w:ascii="Cambria" w:hAnsi="Cambria"/>
        </w:rPr>
        <w:t xml:space="preserve"> non-compliances with respect to these internal requirements</w:t>
      </w:r>
      <w:r w:rsidR="008603C6" w:rsidRPr="00FB0783">
        <w:rPr>
          <w:rFonts w:ascii="Cambria" w:hAnsi="Cambria"/>
        </w:rPr>
        <w:t xml:space="preserve"> </w:t>
      </w:r>
      <w:r w:rsidR="00DA572C" w:rsidRPr="00FB0783">
        <w:rPr>
          <w:rFonts w:ascii="Cambria" w:hAnsi="Cambria"/>
        </w:rPr>
        <w:t>must be remarked</w:t>
      </w:r>
      <w:r w:rsidR="008603C6" w:rsidRPr="00FB0783">
        <w:rPr>
          <w:rFonts w:ascii="Cambria" w:hAnsi="Cambria"/>
        </w:rPr>
        <w:t xml:space="preserve"> at this stage</w:t>
      </w:r>
      <w:r w:rsidR="00DA572C" w:rsidRPr="00FB0783">
        <w:rPr>
          <w:rFonts w:ascii="Cambria" w:hAnsi="Cambria"/>
        </w:rPr>
        <w:t>:</w:t>
      </w:r>
    </w:p>
    <w:p w14:paraId="27C12362" w14:textId="0A6EFEED" w:rsidR="00DA572C" w:rsidRPr="00FB0783" w:rsidRDefault="00DA572C" w:rsidP="00DA572C">
      <w:pPr>
        <w:pStyle w:val="ListParagraph"/>
        <w:numPr>
          <w:ilvl w:val="1"/>
          <w:numId w:val="36"/>
        </w:numPr>
        <w:tabs>
          <w:tab w:val="center" w:pos="4536"/>
          <w:tab w:val="right" w:pos="9072"/>
          <w:tab w:val="right" w:pos="9639"/>
        </w:tabs>
      </w:pPr>
      <w:r w:rsidRPr="00FB0783">
        <w:t xml:space="preserve">The dynamic range, i.e. the ratio between maximum and minimum flux on the CCD of the FPC </w:t>
      </w:r>
      <w:r w:rsidR="00B2493F">
        <w:t>is much more than 5, in particular if considering the blue wavelength range</w:t>
      </w:r>
      <w:r w:rsidRPr="00FB0783">
        <w:t>. This can however be adjusted with better adapted balancing filters. An effort shall be made with this respected while noting that a slightly higher dynamic range than specified would not have any impact of other performances.</w:t>
      </w:r>
    </w:p>
    <w:p w14:paraId="066AC3ED" w14:textId="31DDA7DE" w:rsidR="001D4198" w:rsidRDefault="00DA572C" w:rsidP="001D4198">
      <w:pPr>
        <w:pStyle w:val="ListParagraph"/>
        <w:numPr>
          <w:ilvl w:val="1"/>
          <w:numId w:val="36"/>
        </w:numPr>
        <w:tabs>
          <w:tab w:val="center" w:pos="4536"/>
          <w:tab w:val="right" w:pos="9072"/>
          <w:tab w:val="right" w:pos="9639"/>
        </w:tabs>
      </w:pPr>
      <w:r w:rsidRPr="00FB0783">
        <w:t xml:space="preserve">The long-term stability of the FPC cannot be guaranteed, given the fact that it is a fully passive system with no feed-back from an absolute source. Coupling of the FPC to an absolute source must therefore be provided. </w:t>
      </w:r>
      <w:r w:rsidR="001D4198" w:rsidRPr="00FB0783">
        <w:t xml:space="preserve">A possible absolute source would be an atomic-clock-locked </w:t>
      </w:r>
      <w:r w:rsidR="00AF3B52" w:rsidRPr="00FB0783">
        <w:t xml:space="preserve">and </w:t>
      </w:r>
      <w:r w:rsidR="001D4198" w:rsidRPr="00FB0783">
        <w:t xml:space="preserve">stabilized laser. It must be recalled, however, that even a ThAr lamp may deliver the required long-term accuracy. </w:t>
      </w:r>
      <w:r w:rsidR="00AF3B52" w:rsidRPr="00FB0783">
        <w:fldChar w:fldCharType="begin"/>
      </w:r>
      <w:r w:rsidR="00AF3B52" w:rsidRPr="00FB0783">
        <w:instrText xml:space="preserve"> REF _Ref350751198 \h </w:instrText>
      </w:r>
      <w:r w:rsidR="00AF3B52" w:rsidRPr="00FB0783">
        <w:fldChar w:fldCharType="separate"/>
      </w:r>
      <w:r w:rsidR="00AF3B52" w:rsidRPr="00FB0783">
        <w:t xml:space="preserve">Figure </w:t>
      </w:r>
      <w:r w:rsidR="00AF3B52" w:rsidRPr="00FB0783">
        <w:rPr>
          <w:noProof/>
        </w:rPr>
        <w:t>1</w:t>
      </w:r>
      <w:r w:rsidR="00AF3B52" w:rsidRPr="00FB0783">
        <w:fldChar w:fldCharType="end"/>
      </w:r>
      <w:r w:rsidR="00AF3B52" w:rsidRPr="00FB0783">
        <w:t xml:space="preserve"> shows a 10-years series on Tau Ceti. The overall dispersion is of 1.01 m s</w:t>
      </w:r>
      <w:r w:rsidR="00AF3B52" w:rsidRPr="00FB0783">
        <w:rPr>
          <w:vertAlign w:val="superscript"/>
        </w:rPr>
        <w:t>-1</w:t>
      </w:r>
      <w:r w:rsidR="00AF3B52" w:rsidRPr="00FB0783">
        <w:t xml:space="preserve"> and no systematic slope is measured. In fact, a linear fit delivers a slope value of 0.002 m s</w:t>
      </w:r>
      <w:r w:rsidR="00AF3B52" w:rsidRPr="00FB0783">
        <w:rPr>
          <w:vertAlign w:val="superscript"/>
        </w:rPr>
        <w:t>-1</w:t>
      </w:r>
      <w:r w:rsidR="00AF3B52" w:rsidRPr="00FB0783">
        <w:t xml:space="preserve"> ± 0.02 m s</w:t>
      </w:r>
      <w:r w:rsidR="00AF3B52" w:rsidRPr="00FB0783">
        <w:rPr>
          <w:vertAlign w:val="superscript"/>
        </w:rPr>
        <w:t>-1</w:t>
      </w:r>
      <w:r w:rsidR="00AF3B52" w:rsidRPr="00FB0783">
        <w:t xml:space="preserve"> per year.</w:t>
      </w:r>
    </w:p>
    <w:p w14:paraId="273D5AE2" w14:textId="379F0DE6" w:rsidR="00B2493F" w:rsidRPr="00FB0783" w:rsidRDefault="00B2493F" w:rsidP="001D4198">
      <w:pPr>
        <w:pStyle w:val="ListParagraph"/>
        <w:numPr>
          <w:ilvl w:val="1"/>
          <w:numId w:val="36"/>
        </w:numPr>
        <w:tabs>
          <w:tab w:val="center" w:pos="4536"/>
          <w:tab w:val="right" w:pos="9072"/>
          <w:tab w:val="right" w:pos="9639"/>
        </w:tabs>
      </w:pPr>
      <w:r>
        <w:t>The local wavelength accuracy can only be provided after calibration of the FPC with and external source or with a high-precision FTS. Both exist. The important point is, fortunately, that the dispersion law of the FP remains constant with time, such that a calibration remains valid. Only the offset would need periodical calibration.</w:t>
      </w:r>
      <w:bookmarkStart w:id="140" w:name="_GoBack"/>
      <w:bookmarkEnd w:id="140"/>
      <w:r>
        <w:t xml:space="preserve"> </w:t>
      </w:r>
    </w:p>
    <w:p w14:paraId="766D6A47" w14:textId="37965382" w:rsidR="001D4198" w:rsidRPr="00FB0783" w:rsidRDefault="00AF3B52" w:rsidP="00AF3B52">
      <w:pPr>
        <w:pStyle w:val="Caption"/>
        <w:jc w:val="left"/>
      </w:pPr>
      <w:bookmarkStart w:id="141" w:name="_Toc224687273"/>
      <w:r w:rsidRPr="00FB0783">
        <w:lastRenderedPageBreak/>
        <w:t xml:space="preserve">Figure </w:t>
      </w:r>
      <w:r w:rsidRPr="00FB0783">
        <w:fldChar w:fldCharType="begin"/>
      </w:r>
      <w:r w:rsidRPr="00FB0783">
        <w:instrText xml:space="preserve"> SEQ Figure \* ARABIC </w:instrText>
      </w:r>
      <w:r w:rsidRPr="00FB0783">
        <w:fldChar w:fldCharType="separate"/>
      </w:r>
      <w:r w:rsidR="00FF1D74">
        <w:rPr>
          <w:noProof/>
        </w:rPr>
        <w:t>34</w:t>
      </w:r>
      <w:r w:rsidRPr="00FB0783">
        <w:fldChar w:fldCharType="end"/>
      </w:r>
      <w:r w:rsidRPr="00FB0783">
        <w:t>: 10 years of Tau Ceti demonstrating the long-term stability of the ThAr calibration.</w:t>
      </w:r>
      <w:bookmarkEnd w:id="141"/>
    </w:p>
    <w:p w14:paraId="087DE117" w14:textId="6030DCAF" w:rsidR="00FA5C3D" w:rsidRPr="00FB0783" w:rsidRDefault="001D4198" w:rsidP="00FA5C3D">
      <w:pPr>
        <w:pStyle w:val="ListParagraph"/>
        <w:keepNext/>
        <w:tabs>
          <w:tab w:val="center" w:pos="4536"/>
          <w:tab w:val="right" w:pos="9072"/>
          <w:tab w:val="right" w:pos="9639"/>
        </w:tabs>
        <w:ind w:left="0"/>
        <w:jc w:val="center"/>
      </w:pPr>
      <w:r w:rsidRPr="00FB0783">
        <w:rPr>
          <w:noProof/>
          <w:lang w:val="en-US" w:eastAsia="en-US"/>
        </w:rPr>
        <w:drawing>
          <wp:inline distT="0" distB="0" distL="0" distR="0" wp14:anchorId="1C907941" wp14:editId="3C35773A">
            <wp:extent cx="5280351" cy="360426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1949" cy="3605351"/>
                    </a:xfrm>
                    <a:prstGeom prst="rect">
                      <a:avLst/>
                    </a:prstGeom>
                    <a:noFill/>
                    <a:ln>
                      <a:noFill/>
                    </a:ln>
                  </pic:spPr>
                </pic:pic>
              </a:graphicData>
            </a:graphic>
          </wp:inline>
        </w:drawing>
      </w:r>
    </w:p>
    <w:p w14:paraId="188F09B1" w14:textId="77777777" w:rsidR="00AF3B52" w:rsidRPr="00FB0783" w:rsidRDefault="00AF3B52" w:rsidP="00AF3B52">
      <w:pPr>
        <w:pStyle w:val="Heading1"/>
        <w:rPr>
          <w:lang w:val="en-GB"/>
        </w:rPr>
      </w:pPr>
      <w:r w:rsidRPr="00FB0783">
        <w:rPr>
          <w:rFonts w:eastAsia="Cambria"/>
          <w:lang w:val="en-GB"/>
        </w:rPr>
        <w:lastRenderedPageBreak/>
        <w:t>Conclusion</w:t>
      </w:r>
    </w:p>
    <w:p w14:paraId="64791611" w14:textId="45A4860D" w:rsidR="00AF3B52" w:rsidRPr="00FB0783" w:rsidRDefault="00AF3B52">
      <w:pPr>
        <w:rPr>
          <w:rFonts w:ascii="Cambria" w:hAnsi="Cambria"/>
        </w:rPr>
      </w:pPr>
      <w:r w:rsidRPr="00FB0783">
        <w:rPr>
          <w:rFonts w:ascii="Cambria" w:hAnsi="Cambria"/>
        </w:rPr>
        <w:t>The Fabry-Pérot</w:t>
      </w:r>
      <w:r w:rsidR="00520181" w:rsidRPr="00FB0783">
        <w:rPr>
          <w:rFonts w:ascii="Cambria" w:hAnsi="Cambria"/>
        </w:rPr>
        <w:t xml:space="preserve"> has demonstrated to be a valu</w:t>
      </w:r>
      <w:r w:rsidRPr="00FB0783">
        <w:rPr>
          <w:rFonts w:ascii="Cambria" w:hAnsi="Cambria"/>
        </w:rPr>
        <w:t>able fall</w:t>
      </w:r>
      <w:r w:rsidR="00157F84" w:rsidRPr="00FB0783">
        <w:rPr>
          <w:rFonts w:ascii="Cambria" w:hAnsi="Cambria"/>
        </w:rPr>
        <w:t>-</w:t>
      </w:r>
      <w:r w:rsidRPr="00FB0783">
        <w:rPr>
          <w:rFonts w:ascii="Cambria" w:hAnsi="Cambria"/>
        </w:rPr>
        <w:t>back solution for the LFC under two aspects:</w:t>
      </w:r>
    </w:p>
    <w:p w14:paraId="4ACDC89E" w14:textId="53B78BDF" w:rsidR="00AF3B52" w:rsidRPr="00FB0783" w:rsidRDefault="00AF3B52" w:rsidP="00AF3B52">
      <w:pPr>
        <w:pStyle w:val="ListParagraph"/>
        <w:numPr>
          <w:ilvl w:val="2"/>
          <w:numId w:val="36"/>
        </w:numPr>
      </w:pPr>
      <w:r w:rsidRPr="00FB0783">
        <w:t>It is able to provide a drift measurement (simultaneous reference) well within the</w:t>
      </w:r>
      <w:r w:rsidR="00613FE2" w:rsidRPr="00FB0783">
        <w:t xml:space="preserve"> required </w:t>
      </w:r>
      <w:r w:rsidR="000847DB" w:rsidRPr="00FB0783">
        <w:t xml:space="preserve">photonic </w:t>
      </w:r>
      <w:r w:rsidR="00613FE2" w:rsidRPr="00FB0783">
        <w:t>precision</w:t>
      </w:r>
      <w:r w:rsidR="000847DB" w:rsidRPr="00FB0783">
        <w:t xml:space="preserve"> and short-term stability.</w:t>
      </w:r>
    </w:p>
    <w:p w14:paraId="12037833" w14:textId="615587CE" w:rsidR="00613FE2" w:rsidRPr="00FB0783" w:rsidRDefault="00613FE2" w:rsidP="00AF3B52">
      <w:pPr>
        <w:pStyle w:val="ListParagraph"/>
        <w:numPr>
          <w:ilvl w:val="2"/>
          <w:numId w:val="36"/>
        </w:numPr>
      </w:pPr>
      <w:r w:rsidRPr="00FB0783">
        <w:t>If combined with external absolute reference, it can be used to characterize the CCD and provide wavelength calibration. The global accuracy will be given by the external source. The local accuracy is given by the ability of calibration the group-delay dispersion of the Fabry-Pérot. Test on HARPS show that the dispersion law is reproduceable within 1/30’000’000 of the Fabry-Pérot thickness, which corresponds to an equivalent local repeatability of 10 m s</w:t>
      </w:r>
      <w:r w:rsidRPr="00FB0783">
        <w:rPr>
          <w:vertAlign w:val="superscript"/>
        </w:rPr>
        <w:t>-1</w:t>
      </w:r>
      <w:r w:rsidRPr="00FB0783">
        <w:t>.</w:t>
      </w:r>
    </w:p>
    <w:p w14:paraId="080A7528" w14:textId="77777777" w:rsidR="00AF3B52" w:rsidRPr="00FB0783" w:rsidRDefault="00AF3B52" w:rsidP="00AF3B52"/>
    <w:p w14:paraId="17A59A56" w14:textId="539625CC" w:rsidR="00EF29D3" w:rsidRPr="00FB0783" w:rsidRDefault="00EF29D3" w:rsidP="00AF3B52">
      <w:r w:rsidRPr="00FB0783">
        <w:br w:type="page"/>
      </w:r>
    </w:p>
    <w:p w14:paraId="3F73057A" w14:textId="707F5591" w:rsidR="000900D2" w:rsidRPr="00FB0783" w:rsidRDefault="00EF29D3" w:rsidP="00511533">
      <w:pPr>
        <w:pStyle w:val="Heading1"/>
        <w:rPr>
          <w:lang w:val="en-GB"/>
        </w:rPr>
      </w:pPr>
      <w:bookmarkStart w:id="142" w:name="_Toc224347235"/>
      <w:r w:rsidRPr="00FB0783">
        <w:rPr>
          <w:lang w:val="en-GB"/>
        </w:rPr>
        <w:lastRenderedPageBreak/>
        <w:t>Appendix</w:t>
      </w:r>
      <w:bookmarkEnd w:id="142"/>
    </w:p>
    <w:p w14:paraId="60029AD4" w14:textId="4EFE22EF" w:rsidR="00EF29D3" w:rsidRPr="00FB0783" w:rsidRDefault="00EF29D3" w:rsidP="00C74C46">
      <w:pPr>
        <w:pStyle w:val="Heading2"/>
      </w:pPr>
      <w:r w:rsidRPr="00FB0783">
        <w:t>Data sheets</w:t>
      </w:r>
    </w:p>
    <w:p w14:paraId="5EFA9A4B" w14:textId="3A4DA16D" w:rsidR="00EF29D3" w:rsidRPr="00FB0783" w:rsidRDefault="00EF29D3" w:rsidP="00EF29D3">
      <w:r w:rsidRPr="00FB0783">
        <w:t>In the following we will present the data sheets of:</w:t>
      </w:r>
    </w:p>
    <w:p w14:paraId="068F160D" w14:textId="4F0C81A1" w:rsidR="00EF29D3" w:rsidRPr="00FB0783" w:rsidRDefault="00C74C46" w:rsidP="00C74C46">
      <w:pPr>
        <w:pStyle w:val="ListParagraph"/>
        <w:numPr>
          <w:ilvl w:val="0"/>
          <w:numId w:val="41"/>
        </w:numPr>
      </w:pPr>
      <w:r w:rsidRPr="00FB0783">
        <w:t>Energetiq EQ99 Plus lamp controller</w:t>
      </w:r>
    </w:p>
    <w:p w14:paraId="52C9F530" w14:textId="148ED67E" w:rsidR="00C74C46" w:rsidRPr="00FB0783" w:rsidRDefault="00C74C46" w:rsidP="00C74C46">
      <w:pPr>
        <w:pStyle w:val="ListParagraph"/>
        <w:numPr>
          <w:ilvl w:val="0"/>
          <w:numId w:val="41"/>
        </w:numPr>
      </w:pPr>
      <w:r w:rsidRPr="00FB0783">
        <w:t>Lakeshore 335 Temperature Controller</w:t>
      </w:r>
    </w:p>
    <w:p w14:paraId="0A9F1900" w14:textId="7832191D" w:rsidR="00C74C46" w:rsidRPr="00FB0783" w:rsidRDefault="00C74C46" w:rsidP="00C74C46">
      <w:pPr>
        <w:pStyle w:val="ListParagraph"/>
        <w:numPr>
          <w:ilvl w:val="0"/>
          <w:numId w:val="41"/>
        </w:numPr>
      </w:pPr>
      <w:r w:rsidRPr="00FB0783">
        <w:t>DPG109 Pressure Controller</w:t>
      </w:r>
    </w:p>
    <w:p w14:paraId="60640574" w14:textId="34FA75E8" w:rsidR="00C74C46" w:rsidRPr="00FB0783" w:rsidRDefault="00C74C46" w:rsidP="00C74C46">
      <w:pPr>
        <w:pStyle w:val="ListParagraph"/>
        <w:numPr>
          <w:ilvl w:val="0"/>
          <w:numId w:val="41"/>
        </w:numPr>
      </w:pPr>
      <w:r w:rsidRPr="00FB0783">
        <w:t>MPT100 Pressure Gauge</w:t>
      </w:r>
    </w:p>
    <w:p w14:paraId="3AA5DE41" w14:textId="43A47A12" w:rsidR="00EF29D3" w:rsidRPr="00FB0783" w:rsidRDefault="00431893"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03FE35BF" wp14:editId="72A8752F">
            <wp:extent cx="6292215" cy="8148320"/>
            <wp:effectExtent l="0" t="0" r="6985" b="5080"/>
            <wp:docPr id="10" name="Picture 10" descr="Macintosh HD:Users:frapepe:Projects:Espresso:Fabry-Pérot:EQ99_Manager_Data_Shee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apepe:Projects:Espresso:Fabry-Pérot:EQ99_Manager_Data_Sheet.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2215" cy="8148320"/>
                    </a:xfrm>
                    <a:prstGeom prst="rect">
                      <a:avLst/>
                    </a:prstGeom>
                    <a:noFill/>
                    <a:ln>
                      <a:noFill/>
                    </a:ln>
                  </pic:spPr>
                </pic:pic>
              </a:graphicData>
            </a:graphic>
          </wp:inline>
        </w:drawing>
      </w:r>
    </w:p>
    <w:p w14:paraId="084C41A7" w14:textId="77777777" w:rsidR="00EF29D3" w:rsidRPr="00FB0783" w:rsidRDefault="00EF29D3" w:rsidP="004752AB">
      <w:pPr>
        <w:tabs>
          <w:tab w:val="center" w:pos="4536"/>
          <w:tab w:val="right" w:pos="9072"/>
          <w:tab w:val="right" w:pos="9639"/>
        </w:tabs>
        <w:rPr>
          <w:rFonts w:ascii="Cambria" w:hAnsi="Cambria"/>
        </w:rPr>
      </w:pPr>
    </w:p>
    <w:p w14:paraId="324A8E1F" w14:textId="4F9E37B1" w:rsidR="005234D6" w:rsidRPr="00FB0783" w:rsidRDefault="005234D6"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7F49DEC8" wp14:editId="1690E497">
            <wp:extent cx="6292215" cy="8148320"/>
            <wp:effectExtent l="0" t="0" r="6985" b="5080"/>
            <wp:docPr id="13" name="Picture 13" descr="Macintosh HD:Users:frapepe:Projects:Espresso:Fabry-Pérot:EQ99_Manager_Data_Shee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apepe:Projects:Espresso:Fabry-Pérot:EQ99_Manager_Data_Sheet.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92215" cy="8148320"/>
                    </a:xfrm>
                    <a:prstGeom prst="rect">
                      <a:avLst/>
                    </a:prstGeom>
                    <a:noFill/>
                    <a:ln>
                      <a:noFill/>
                    </a:ln>
                  </pic:spPr>
                </pic:pic>
              </a:graphicData>
            </a:graphic>
          </wp:inline>
        </w:drawing>
      </w:r>
    </w:p>
    <w:p w14:paraId="4B783AB8" w14:textId="77777777" w:rsidR="00F3481D" w:rsidRPr="00FB0783" w:rsidRDefault="00F3481D" w:rsidP="004752AB">
      <w:pPr>
        <w:tabs>
          <w:tab w:val="center" w:pos="4536"/>
          <w:tab w:val="right" w:pos="9072"/>
          <w:tab w:val="right" w:pos="9639"/>
        </w:tabs>
        <w:rPr>
          <w:rFonts w:ascii="Cambria" w:hAnsi="Cambria"/>
        </w:rPr>
      </w:pPr>
    </w:p>
    <w:p w14:paraId="5E71776A" w14:textId="533C8152"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6E5B17E1" wp14:editId="7A20B13E">
            <wp:extent cx="6292215" cy="8148320"/>
            <wp:effectExtent l="0" t="0" r="0" b="0"/>
            <wp:docPr id="14" name="Picture 14" descr="Macintosh HD:Users:frapepe:Projects:Espresso:Fabry-Pérot:33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apepe:Projects:Espresso:Fabry-Pérot:335.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2215" cy="8148320"/>
                    </a:xfrm>
                    <a:prstGeom prst="rect">
                      <a:avLst/>
                    </a:prstGeom>
                    <a:noFill/>
                    <a:ln>
                      <a:noFill/>
                    </a:ln>
                  </pic:spPr>
                </pic:pic>
              </a:graphicData>
            </a:graphic>
          </wp:inline>
        </w:drawing>
      </w:r>
    </w:p>
    <w:p w14:paraId="533A12E9" w14:textId="77777777" w:rsidR="00F3481D" w:rsidRPr="00FB0783" w:rsidRDefault="00F3481D" w:rsidP="004752AB">
      <w:pPr>
        <w:tabs>
          <w:tab w:val="center" w:pos="4536"/>
          <w:tab w:val="right" w:pos="9072"/>
          <w:tab w:val="right" w:pos="9639"/>
        </w:tabs>
        <w:rPr>
          <w:rFonts w:ascii="Cambria" w:hAnsi="Cambria"/>
        </w:rPr>
      </w:pPr>
    </w:p>
    <w:p w14:paraId="75F4529A" w14:textId="009E1356"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04B738B6" wp14:editId="27F2CB15">
            <wp:extent cx="6296025" cy="8144470"/>
            <wp:effectExtent l="0" t="0" r="0" b="0"/>
            <wp:docPr id="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2D46AC60" w14:textId="77777777" w:rsidR="00F3481D" w:rsidRPr="00FB0783" w:rsidRDefault="00F3481D" w:rsidP="004752AB">
      <w:pPr>
        <w:tabs>
          <w:tab w:val="center" w:pos="4536"/>
          <w:tab w:val="right" w:pos="9072"/>
          <w:tab w:val="right" w:pos="9639"/>
        </w:tabs>
        <w:rPr>
          <w:rFonts w:ascii="Cambria" w:hAnsi="Cambria"/>
        </w:rPr>
      </w:pPr>
    </w:p>
    <w:p w14:paraId="0B4FB87E" w14:textId="216BBDBF"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327B7225" wp14:editId="107987DA">
            <wp:extent cx="6296025" cy="8144470"/>
            <wp:effectExtent l="0" t="0" r="0" b="0"/>
            <wp:docPr id="2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215D5FEF" w14:textId="77777777" w:rsidR="00F3481D" w:rsidRPr="00FB0783" w:rsidRDefault="00F3481D" w:rsidP="004752AB">
      <w:pPr>
        <w:tabs>
          <w:tab w:val="center" w:pos="4536"/>
          <w:tab w:val="right" w:pos="9072"/>
          <w:tab w:val="right" w:pos="9639"/>
        </w:tabs>
        <w:rPr>
          <w:rFonts w:ascii="Cambria" w:hAnsi="Cambria"/>
        </w:rPr>
      </w:pPr>
    </w:p>
    <w:p w14:paraId="16360DF9" w14:textId="3E63F1FE"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156B1F7B" wp14:editId="1F4DE6C3">
            <wp:extent cx="6296025" cy="8144470"/>
            <wp:effectExtent l="0" t="0" r="0" b="0"/>
            <wp:docPr id="2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0A9A84E2" w14:textId="77777777" w:rsidR="00F3481D" w:rsidRPr="00FB0783" w:rsidRDefault="00F3481D" w:rsidP="004752AB">
      <w:pPr>
        <w:tabs>
          <w:tab w:val="center" w:pos="4536"/>
          <w:tab w:val="right" w:pos="9072"/>
          <w:tab w:val="right" w:pos="9639"/>
        </w:tabs>
        <w:rPr>
          <w:rFonts w:ascii="Cambria" w:hAnsi="Cambria"/>
        </w:rPr>
      </w:pPr>
    </w:p>
    <w:p w14:paraId="64E894DC" w14:textId="4F987DCB"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349387CD" wp14:editId="69E0088D">
            <wp:extent cx="6296025" cy="8144470"/>
            <wp:effectExtent l="0" t="0" r="0" b="0"/>
            <wp:docPr id="2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0171C33D" w14:textId="77777777" w:rsidR="00F3481D" w:rsidRPr="00FB0783" w:rsidRDefault="00F3481D" w:rsidP="004752AB">
      <w:pPr>
        <w:tabs>
          <w:tab w:val="center" w:pos="4536"/>
          <w:tab w:val="right" w:pos="9072"/>
          <w:tab w:val="right" w:pos="9639"/>
        </w:tabs>
        <w:rPr>
          <w:rFonts w:ascii="Cambria" w:hAnsi="Cambria"/>
        </w:rPr>
      </w:pPr>
    </w:p>
    <w:p w14:paraId="045BA0EE" w14:textId="2E60E834"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46EBB5DB" wp14:editId="40637E36">
            <wp:extent cx="6296025" cy="8144470"/>
            <wp:effectExtent l="0" t="0" r="0" b="0"/>
            <wp:docPr id="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10C39F44" w14:textId="77777777" w:rsidR="00F3481D" w:rsidRPr="00FB0783" w:rsidRDefault="00F3481D" w:rsidP="004752AB">
      <w:pPr>
        <w:tabs>
          <w:tab w:val="center" w:pos="4536"/>
          <w:tab w:val="right" w:pos="9072"/>
          <w:tab w:val="right" w:pos="9639"/>
        </w:tabs>
        <w:rPr>
          <w:rFonts w:ascii="Cambria" w:hAnsi="Cambria"/>
        </w:rPr>
      </w:pPr>
    </w:p>
    <w:p w14:paraId="3BC1B544" w14:textId="026D0FEC"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2A86559F" wp14:editId="6239BB48">
            <wp:extent cx="6296025" cy="8144470"/>
            <wp:effectExtent l="0" t="0" r="0" b="0"/>
            <wp:docPr id="2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3A4C7C11" w14:textId="77777777" w:rsidR="00F3481D" w:rsidRPr="00FB0783" w:rsidRDefault="00F3481D" w:rsidP="004752AB">
      <w:pPr>
        <w:tabs>
          <w:tab w:val="center" w:pos="4536"/>
          <w:tab w:val="right" w:pos="9072"/>
          <w:tab w:val="right" w:pos="9639"/>
        </w:tabs>
        <w:rPr>
          <w:rFonts w:ascii="Cambria" w:hAnsi="Cambria"/>
        </w:rPr>
      </w:pPr>
    </w:p>
    <w:p w14:paraId="23405F49" w14:textId="6F2FC222"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50484310" wp14:editId="75FA6B7F">
            <wp:extent cx="6296025" cy="8144470"/>
            <wp:effectExtent l="0" t="0" r="0" b="0"/>
            <wp:docPr id="2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22FAD0B6" w14:textId="77777777" w:rsidR="00F3481D" w:rsidRPr="00FB0783" w:rsidRDefault="00F3481D" w:rsidP="004752AB">
      <w:pPr>
        <w:tabs>
          <w:tab w:val="center" w:pos="4536"/>
          <w:tab w:val="right" w:pos="9072"/>
          <w:tab w:val="right" w:pos="9639"/>
        </w:tabs>
        <w:rPr>
          <w:rFonts w:ascii="Cambria" w:hAnsi="Cambria"/>
        </w:rPr>
      </w:pPr>
    </w:p>
    <w:p w14:paraId="0B25AD6A" w14:textId="2E2DECE2"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173F25EE" wp14:editId="669CBB23">
            <wp:extent cx="6296025" cy="8908262"/>
            <wp:effectExtent l="0" t="0" r="0" b="0"/>
            <wp:docPr id="2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7078F52E" w14:textId="77777777" w:rsidR="00F3481D" w:rsidRPr="00FB0783" w:rsidRDefault="00F3481D" w:rsidP="004752AB">
      <w:pPr>
        <w:tabs>
          <w:tab w:val="center" w:pos="4536"/>
          <w:tab w:val="right" w:pos="9072"/>
          <w:tab w:val="right" w:pos="9639"/>
        </w:tabs>
        <w:rPr>
          <w:rFonts w:ascii="Cambria" w:hAnsi="Cambria"/>
        </w:rPr>
      </w:pPr>
    </w:p>
    <w:p w14:paraId="6B62E191" w14:textId="0419C716"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5997A72C" wp14:editId="364B1F9D">
            <wp:extent cx="6296025" cy="8908262"/>
            <wp:effectExtent l="0" t="0" r="0" b="0"/>
            <wp:docPr id="2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7B088D9E" w14:textId="77777777" w:rsidR="00F3481D" w:rsidRPr="00FB0783" w:rsidRDefault="00F3481D" w:rsidP="004752AB">
      <w:pPr>
        <w:tabs>
          <w:tab w:val="center" w:pos="4536"/>
          <w:tab w:val="right" w:pos="9072"/>
          <w:tab w:val="right" w:pos="9639"/>
        </w:tabs>
        <w:rPr>
          <w:rFonts w:ascii="Cambria" w:hAnsi="Cambria"/>
        </w:rPr>
      </w:pPr>
    </w:p>
    <w:p w14:paraId="122DE076" w14:textId="7A3457F8"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639CDC5E" wp14:editId="3E3F8D5A">
            <wp:extent cx="6296025" cy="8908262"/>
            <wp:effectExtent l="0" t="0" r="0" b="0"/>
            <wp:docPr id="2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271E98D4" w14:textId="77777777" w:rsidR="00F3481D" w:rsidRPr="00FB0783" w:rsidRDefault="00F3481D" w:rsidP="004752AB">
      <w:pPr>
        <w:tabs>
          <w:tab w:val="center" w:pos="4536"/>
          <w:tab w:val="right" w:pos="9072"/>
          <w:tab w:val="right" w:pos="9639"/>
        </w:tabs>
        <w:rPr>
          <w:rFonts w:ascii="Cambria" w:hAnsi="Cambria"/>
        </w:rPr>
      </w:pPr>
    </w:p>
    <w:p w14:paraId="5BD9BC67" w14:textId="67C967DC"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6FB5DB3C" wp14:editId="2F8D0932">
            <wp:extent cx="6296025" cy="8908262"/>
            <wp:effectExtent l="0" t="0" r="0" b="0"/>
            <wp:docPr id="2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50A69210" w14:textId="77777777" w:rsidR="00F3481D" w:rsidRPr="00FB0783" w:rsidRDefault="00F3481D" w:rsidP="004752AB">
      <w:pPr>
        <w:tabs>
          <w:tab w:val="center" w:pos="4536"/>
          <w:tab w:val="right" w:pos="9072"/>
          <w:tab w:val="right" w:pos="9639"/>
        </w:tabs>
        <w:rPr>
          <w:rFonts w:ascii="Cambria" w:hAnsi="Cambria"/>
        </w:rPr>
      </w:pPr>
    </w:p>
    <w:p w14:paraId="213E53EB" w14:textId="6345E6FA"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1049A256" wp14:editId="46CD475D">
            <wp:extent cx="6296025" cy="8908262"/>
            <wp:effectExtent l="0" t="0" r="0" b="0"/>
            <wp:docPr id="2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4C379825" w14:textId="77777777" w:rsidR="00F3481D" w:rsidRPr="00FB0783" w:rsidRDefault="00F3481D" w:rsidP="004752AB">
      <w:pPr>
        <w:tabs>
          <w:tab w:val="center" w:pos="4536"/>
          <w:tab w:val="right" w:pos="9072"/>
          <w:tab w:val="right" w:pos="9639"/>
        </w:tabs>
        <w:rPr>
          <w:rFonts w:ascii="Cambria" w:hAnsi="Cambria"/>
        </w:rPr>
      </w:pPr>
    </w:p>
    <w:p w14:paraId="0BD4A9B9" w14:textId="0784F334" w:rsidR="00F3481D" w:rsidRPr="00FB0783" w:rsidRDefault="00F3481D"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2D7F359B" wp14:editId="75139953">
            <wp:extent cx="6296025" cy="8908262"/>
            <wp:effectExtent l="0" t="0" r="0" b="0"/>
            <wp:docPr id="2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0BEE074E" w14:textId="77777777" w:rsidR="00F3481D" w:rsidRPr="00FB0783" w:rsidRDefault="00F3481D" w:rsidP="004752AB">
      <w:pPr>
        <w:tabs>
          <w:tab w:val="center" w:pos="4536"/>
          <w:tab w:val="right" w:pos="9072"/>
          <w:tab w:val="right" w:pos="9639"/>
        </w:tabs>
        <w:rPr>
          <w:rFonts w:ascii="Cambria" w:hAnsi="Cambria"/>
        </w:rPr>
      </w:pPr>
    </w:p>
    <w:p w14:paraId="459B0271" w14:textId="166C1457" w:rsidR="00F3481D" w:rsidRPr="00FB0783" w:rsidRDefault="00B87809"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7FD6D6CE" wp14:editId="4408447C">
            <wp:extent cx="6296025" cy="8908262"/>
            <wp:effectExtent l="0" t="0" r="0" b="0"/>
            <wp:docPr id="2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0C3810AF" w14:textId="77777777" w:rsidR="00B87809" w:rsidRPr="00FB0783" w:rsidRDefault="00B87809" w:rsidP="004752AB">
      <w:pPr>
        <w:tabs>
          <w:tab w:val="center" w:pos="4536"/>
          <w:tab w:val="right" w:pos="9072"/>
          <w:tab w:val="right" w:pos="9639"/>
        </w:tabs>
        <w:rPr>
          <w:rFonts w:ascii="Cambria" w:hAnsi="Cambria"/>
        </w:rPr>
      </w:pPr>
    </w:p>
    <w:p w14:paraId="0235FCDF" w14:textId="54E8CE81" w:rsidR="00E06BC3" w:rsidRPr="00FB0783" w:rsidRDefault="00E06BC3"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55DCE621" wp14:editId="1868248C">
            <wp:extent cx="6296025" cy="8908262"/>
            <wp:effectExtent l="0" t="0" r="0" b="0"/>
            <wp:docPr id="2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62B53E8B" w14:textId="77777777" w:rsidR="00E06BC3" w:rsidRPr="00FB0783" w:rsidRDefault="00E06BC3" w:rsidP="004752AB">
      <w:pPr>
        <w:tabs>
          <w:tab w:val="center" w:pos="4536"/>
          <w:tab w:val="right" w:pos="9072"/>
          <w:tab w:val="right" w:pos="9639"/>
        </w:tabs>
        <w:rPr>
          <w:rFonts w:ascii="Cambria" w:hAnsi="Cambria"/>
        </w:rPr>
      </w:pPr>
    </w:p>
    <w:p w14:paraId="5DE4AF90" w14:textId="5175EA8C" w:rsidR="00B87809" w:rsidRPr="00FB0783" w:rsidRDefault="00E06BC3" w:rsidP="004752AB">
      <w:pPr>
        <w:tabs>
          <w:tab w:val="center" w:pos="4536"/>
          <w:tab w:val="right" w:pos="9072"/>
          <w:tab w:val="right" w:pos="9639"/>
        </w:tabs>
        <w:rPr>
          <w:rFonts w:ascii="Cambria" w:hAnsi="Cambria"/>
        </w:rPr>
      </w:pPr>
      <w:r w:rsidRPr="00FB0783">
        <w:rPr>
          <w:rFonts w:ascii="Cambria" w:hAnsi="Cambria"/>
          <w:noProof/>
          <w:lang w:val="en-US" w:eastAsia="en-US"/>
        </w:rPr>
        <w:lastRenderedPageBreak/>
        <w:drawing>
          <wp:inline distT="0" distB="0" distL="0" distR="0" wp14:anchorId="04D6C5A2" wp14:editId="23DF8820">
            <wp:extent cx="6296025" cy="8908262"/>
            <wp:effectExtent l="0" t="0" r="0" b="0"/>
            <wp:docPr id="2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471EA3B1" w14:textId="77777777" w:rsidR="000900D2" w:rsidRPr="00FB0783" w:rsidRDefault="00335553" w:rsidP="004752AB">
      <w:pPr>
        <w:tabs>
          <w:tab w:val="center" w:pos="4536"/>
          <w:tab w:val="right" w:pos="9072"/>
          <w:tab w:val="right" w:pos="9639"/>
        </w:tabs>
        <w:rPr>
          <w:rFonts w:ascii="Cambria" w:hAnsi="Cambria"/>
        </w:rPr>
      </w:pPr>
      <w:r>
        <w:rPr>
          <w:rFonts w:ascii="Cambria" w:hAnsi="Cambria"/>
        </w:rPr>
        <w:pict w14:anchorId="4CBFEC90">
          <v:shape id="_x0000_i1027" type="#_x0000_t75" style="width:471.45pt;height:16.2pt" o:hrpct="0" o:hralign="center" o:hr="t">
            <v:imagedata r:id="rId83" o:title="La ville"/>
          </v:shape>
        </w:pict>
      </w:r>
    </w:p>
    <w:sectPr w:rsidR="000900D2" w:rsidRPr="00FB0783" w:rsidSect="0089490B">
      <w:pgSz w:w="11900" w:h="16840"/>
      <w:pgMar w:top="1134" w:right="851" w:bottom="1134" w:left="1134" w:header="567" w:footer="28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F9C241" w14:textId="77777777" w:rsidR="005C30A9" w:rsidRDefault="005C30A9">
      <w:r>
        <w:separator/>
      </w:r>
    </w:p>
  </w:endnote>
  <w:endnote w:type="continuationSeparator" w:id="0">
    <w:p w14:paraId="6DA2FA5D" w14:textId="77777777" w:rsidR="005C30A9" w:rsidRDefault="005C30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Wingdings 2">
    <w:panose1 w:val="02000500000000000000"/>
    <w:charset w:val="02"/>
    <w:family w:val="auto"/>
    <w:pitch w:val="variable"/>
    <w:sig w:usb0="00000000" w:usb1="10000000" w:usb2="00000000" w:usb3="00000000" w:csb0="80000000" w:csb1="00000000"/>
  </w:font>
  <w:font w:name="OpenSymbol">
    <w:panose1 w:val="00000000000000000000"/>
    <w:charset w:val="00"/>
    <w:family w:val="auto"/>
    <w:notTrueType/>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00002A87" w:usb1="80000000" w:usb2="00000008" w:usb3="00000000" w:csb0="000001FF" w:csb1="00000000"/>
  </w:font>
  <w:font w:name="Tahoma">
    <w:panose1 w:val="020B060403050404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287" w:usb1="00000000"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Courier">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5660E6" w14:textId="77777777" w:rsidR="005C30A9" w:rsidRDefault="005C30A9">
      <w:r>
        <w:separator/>
      </w:r>
    </w:p>
  </w:footnote>
  <w:footnote w:type="continuationSeparator" w:id="0">
    <w:p w14:paraId="786D9A1F" w14:textId="77777777" w:rsidR="005C30A9" w:rsidRDefault="005C30A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30123" w14:textId="510B5526" w:rsidR="005C30A9" w:rsidRDefault="005C30A9" w:rsidP="000900D2">
    <w:pPr>
      <w:pStyle w:val="Header"/>
      <w:tabs>
        <w:tab w:val="clear" w:pos="4536"/>
        <w:tab w:val="clear" w:pos="9072"/>
        <w:tab w:val="center" w:pos="4820"/>
        <w:tab w:val="right" w:pos="9631"/>
      </w:tabs>
    </w:pPr>
    <w:r w:rsidRPr="00CA13E2">
      <w:rPr>
        <w:rStyle w:val="PageNumber"/>
        <w:u w:val="single"/>
      </w:rPr>
      <w:fldChar w:fldCharType="begin"/>
    </w:r>
    <w:r w:rsidRPr="00CA13E2">
      <w:rPr>
        <w:rStyle w:val="PageNumber"/>
        <w:u w:val="single"/>
      </w:rPr>
      <w:instrText xml:space="preserve"> </w:instrText>
    </w:r>
    <w:r>
      <w:rPr>
        <w:rStyle w:val="PageNumber"/>
        <w:u w:val="single"/>
      </w:rPr>
      <w:instrText>PAGE</w:instrText>
    </w:r>
    <w:r w:rsidRPr="00CA13E2">
      <w:rPr>
        <w:rStyle w:val="PageNumber"/>
        <w:u w:val="single"/>
      </w:rPr>
      <w:instrText xml:space="preserve"> </w:instrText>
    </w:r>
    <w:r w:rsidRPr="00CA13E2">
      <w:rPr>
        <w:rStyle w:val="PageNumber"/>
        <w:u w:val="single"/>
      </w:rPr>
      <w:fldChar w:fldCharType="separate"/>
    </w:r>
    <w:r>
      <w:rPr>
        <w:rStyle w:val="PageNumber"/>
        <w:noProof/>
        <w:u w:val="single"/>
      </w:rPr>
      <w:t>4</w:t>
    </w:r>
    <w:r w:rsidRPr="00CA13E2">
      <w:rPr>
        <w:rStyle w:val="PageNumber"/>
        <w:u w:val="single"/>
      </w:rPr>
      <w:fldChar w:fldCharType="end"/>
    </w:r>
    <w:r w:rsidRPr="00CA13E2">
      <w:rPr>
        <w:rStyle w:val="PageNumber"/>
        <w:u w:val="single"/>
      </w:rPr>
      <w:t>/</w:t>
    </w:r>
    <w:r w:rsidRPr="00CA13E2">
      <w:rPr>
        <w:rStyle w:val="PageNumber"/>
        <w:u w:val="single"/>
      </w:rPr>
      <w:fldChar w:fldCharType="begin"/>
    </w:r>
    <w:r w:rsidRPr="00CA13E2">
      <w:rPr>
        <w:rStyle w:val="PageNumber"/>
        <w:u w:val="single"/>
      </w:rPr>
      <w:instrText xml:space="preserve"> </w:instrText>
    </w:r>
    <w:r>
      <w:rPr>
        <w:rStyle w:val="PageNumber"/>
        <w:u w:val="single"/>
      </w:rPr>
      <w:instrText>NUMPAGES</w:instrText>
    </w:r>
    <w:r w:rsidRPr="00CA13E2">
      <w:rPr>
        <w:rStyle w:val="PageNumber"/>
        <w:u w:val="single"/>
      </w:rPr>
      <w:instrText xml:space="preserve"> </w:instrText>
    </w:r>
    <w:r w:rsidRPr="00CA13E2">
      <w:rPr>
        <w:rStyle w:val="PageNumber"/>
        <w:u w:val="single"/>
      </w:rPr>
      <w:fldChar w:fldCharType="separate"/>
    </w:r>
    <w:r>
      <w:rPr>
        <w:rStyle w:val="PageNumber"/>
        <w:noProof/>
        <w:u w:val="single"/>
      </w:rPr>
      <w:t>61</w:t>
    </w:r>
    <w:r w:rsidRPr="00CA13E2">
      <w:rPr>
        <w:rStyle w:val="PageNumber"/>
        <w:u w:val="single"/>
      </w:rPr>
      <w:fldChar w:fldCharType="end"/>
    </w:r>
    <w:r>
      <w:rPr>
        <w:rStyle w:val="PageNumber"/>
        <w:u w:val="single"/>
      </w:rPr>
      <w:tab/>
    </w:r>
    <w:r w:rsidRPr="00CA13E2">
      <w:rPr>
        <w:rStyle w:val="PageNumber"/>
        <w:u w:val="single"/>
      </w:rPr>
      <w:fldChar w:fldCharType="begin"/>
    </w:r>
    <w:r w:rsidRPr="00CA13E2">
      <w:rPr>
        <w:rStyle w:val="PageNumber"/>
        <w:u w:val="single"/>
      </w:rPr>
      <w:instrText xml:space="preserve"> </w:instrText>
    </w:r>
    <w:r>
      <w:rPr>
        <w:rStyle w:val="PageNumber"/>
        <w:u w:val="single"/>
      </w:rPr>
      <w:instrText>REF</w:instrText>
    </w:r>
    <w:r w:rsidRPr="00CA13E2">
      <w:rPr>
        <w:rStyle w:val="PageNumber"/>
        <w:u w:val="single"/>
      </w:rPr>
      <w:instrText xml:space="preserve"> entete \h </w:instrText>
    </w:r>
    <w:r w:rsidRPr="00CA13E2">
      <w:rPr>
        <w:u w:val="single"/>
      </w:rPr>
      <w:instrText xml:space="preserve"> \* MERGEFORMAT </w:instrText>
    </w:r>
    <w:r w:rsidRPr="00CA13E2">
      <w:rPr>
        <w:rStyle w:val="PageNumber"/>
        <w:u w:val="single"/>
      </w:rPr>
    </w:r>
    <w:r w:rsidRPr="00CA13E2">
      <w:rPr>
        <w:rStyle w:val="PageNumber"/>
        <w:u w:val="single"/>
      </w:rPr>
      <w:fldChar w:fldCharType="separate"/>
    </w:r>
    <w:r>
      <w:rPr>
        <w:rStyle w:val="PageNumber"/>
        <w:b/>
        <w:bCs/>
        <w:u w:val="single"/>
        <w:lang w:val="es-ES"/>
      </w:rPr>
      <w:t>¡Error! No se encuentra el origen de la referencia.</w:t>
    </w:r>
    <w:r w:rsidRPr="00CA13E2">
      <w:rPr>
        <w:rStyle w:val="PageNumber"/>
        <w:u w:val="single"/>
      </w:rPr>
      <w:fldChar w:fldCharType="end"/>
    </w:r>
    <w:r w:rsidRPr="00CA13E2">
      <w:rPr>
        <w:rStyle w:val="PageNumber"/>
      </w:rPr>
      <w:t>/</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C6AAB" w14:textId="77777777" w:rsidR="005C30A9" w:rsidRDefault="005C30A9">
    <w:pPr>
      <w:pStyle w:val="Header"/>
    </w:pPr>
  </w:p>
  <w:p w14:paraId="45D50A0C" w14:textId="77777777" w:rsidR="005C30A9" w:rsidRDefault="005C30A9">
    <w:pPr>
      <w:pStyle w:val="Header"/>
    </w:pPr>
  </w:p>
  <w:p w14:paraId="1F13DA70" w14:textId="77777777" w:rsidR="005C30A9" w:rsidRDefault="005C30A9">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B3D87" w14:textId="77777777" w:rsidR="005C30A9" w:rsidRPr="00250B59" w:rsidRDefault="005C30A9" w:rsidP="007202BF">
    <w:pPr>
      <w:pStyle w:val="Costum1"/>
      <w:tabs>
        <w:tab w:val="right" w:pos="9072"/>
      </w:tabs>
      <w:jc w:val="center"/>
    </w:pPr>
    <w:r w:rsidRPr="00250B59">
      <w:rPr>
        <w:rStyle w:val="PageNumber"/>
      </w:rPr>
      <w:fldChar w:fldCharType="begin"/>
    </w:r>
    <w:r w:rsidRPr="00250B59">
      <w:rPr>
        <w:rStyle w:val="PageNumber"/>
      </w:rPr>
      <w:instrText xml:space="preserve"> </w:instrText>
    </w:r>
    <w:r>
      <w:rPr>
        <w:rStyle w:val="PageNumber"/>
      </w:rPr>
      <w:instrText>PAGE</w:instrText>
    </w:r>
    <w:r w:rsidRPr="00250B59">
      <w:rPr>
        <w:rStyle w:val="PageNumber"/>
      </w:rPr>
      <w:instrText xml:space="preserve"> </w:instrText>
    </w:r>
    <w:r w:rsidRPr="00250B59">
      <w:rPr>
        <w:rStyle w:val="PageNumber"/>
      </w:rPr>
      <w:fldChar w:fldCharType="separate"/>
    </w:r>
    <w:r w:rsidR="00B2493F">
      <w:rPr>
        <w:rStyle w:val="PageNumber"/>
        <w:noProof/>
      </w:rPr>
      <w:t>48</w:t>
    </w:r>
    <w:r w:rsidRPr="00250B59">
      <w:rPr>
        <w:rStyle w:val="PageNumber"/>
      </w:rPr>
      <w:fldChar w:fldCharType="end"/>
    </w:r>
    <w:r w:rsidRPr="00250B59">
      <w:rPr>
        <w:rStyle w:val="PageNumber"/>
      </w:rPr>
      <w:t>/</w:t>
    </w:r>
    <w:r w:rsidRPr="00250B59">
      <w:rPr>
        <w:rStyle w:val="PageNumber"/>
      </w:rPr>
      <w:fldChar w:fldCharType="begin"/>
    </w:r>
    <w:r w:rsidRPr="00250B59">
      <w:rPr>
        <w:rStyle w:val="PageNumber"/>
      </w:rPr>
      <w:instrText xml:space="preserve"> </w:instrText>
    </w:r>
    <w:r>
      <w:rPr>
        <w:rStyle w:val="PageNumber"/>
      </w:rPr>
      <w:instrText>NUMPAGES</w:instrText>
    </w:r>
    <w:r w:rsidRPr="00250B59">
      <w:rPr>
        <w:rStyle w:val="PageNumber"/>
      </w:rPr>
      <w:instrText xml:space="preserve"> </w:instrText>
    </w:r>
    <w:r w:rsidRPr="00250B59">
      <w:rPr>
        <w:rStyle w:val="PageNumber"/>
      </w:rPr>
      <w:fldChar w:fldCharType="separate"/>
    </w:r>
    <w:r w:rsidR="00B2493F">
      <w:rPr>
        <w:rStyle w:val="PageNumber"/>
        <w:noProof/>
      </w:rPr>
      <w:t>69</w:t>
    </w:r>
    <w:r w:rsidRPr="00250B59">
      <w:rPr>
        <w:rStyle w:val="PageNumber"/>
      </w:rPr>
      <w:fldChar w:fldCharType="end"/>
    </w:r>
    <w:r>
      <w:rPr>
        <w:rStyle w:val="PageNumber"/>
      </w:rPr>
      <w:tab/>
      <w:t>ESPRESSO Project</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62A04E" w14:textId="43831D46" w:rsidR="005C30A9" w:rsidRDefault="005C30A9" w:rsidP="00CB2551">
    <w:pPr>
      <w:pStyle w:val="Costum1"/>
      <w:tabs>
        <w:tab w:val="right" w:pos="9072"/>
      </w:tabs>
      <w:jc w:val="both"/>
    </w:pPr>
    <w:r w:rsidRPr="00250B59">
      <w:fldChar w:fldCharType="begin"/>
    </w:r>
    <w:r w:rsidRPr="00250B59">
      <w:instrText xml:space="preserve"> </w:instrText>
    </w:r>
    <w:r>
      <w:instrText>REF</w:instrText>
    </w:r>
    <w:r w:rsidRPr="00250B59">
      <w:instrText xml:space="preserve"> DOCNUMBER \h </w:instrText>
    </w:r>
    <w:r w:rsidRPr="00250B59">
      <w:fldChar w:fldCharType="separate"/>
    </w:r>
    <w:r w:rsidRPr="00C02916">
      <w:rPr>
        <w:rFonts w:ascii="Cambria" w:hAnsi="Cambria"/>
        <w:sz w:val="28"/>
      </w:rPr>
      <w:t>VLT-TRE-ESP-13520-0058</w:t>
    </w:r>
    <w:r w:rsidRPr="00250B59">
      <w:fldChar w:fldCharType="end"/>
    </w:r>
    <w:r w:rsidRPr="00250B59">
      <w:t xml:space="preserve">, </w:t>
    </w:r>
    <w:r w:rsidRPr="00250B59">
      <w:fldChar w:fldCharType="begin"/>
    </w:r>
    <w:r w:rsidRPr="00250B59">
      <w:instrText xml:space="preserve"> </w:instrText>
    </w:r>
    <w:r>
      <w:instrText>REF</w:instrText>
    </w:r>
    <w:r w:rsidRPr="00250B59">
      <w:instrText xml:space="preserve"> DOCISSUE \h </w:instrText>
    </w:r>
    <w:r w:rsidRPr="00250B59">
      <w:fldChar w:fldCharType="separate"/>
    </w:r>
    <w:r w:rsidRPr="00C02916">
      <w:rPr>
        <w:rFonts w:ascii="Cambria" w:hAnsi="Cambria"/>
        <w:sz w:val="28"/>
      </w:rPr>
      <w:t xml:space="preserve">Issue </w:t>
    </w:r>
    <w:r>
      <w:rPr>
        <w:rFonts w:ascii="Cambria" w:hAnsi="Cambria"/>
        <w:sz w:val="28"/>
      </w:rPr>
      <w:t>2</w:t>
    </w:r>
    <w:r w:rsidRPr="00250B59">
      <w:fldChar w:fldCharType="end"/>
    </w:r>
    <w:r w:rsidRPr="00250B59">
      <w:tab/>
    </w:r>
    <w:r w:rsidRPr="00250B59">
      <w:rPr>
        <w:rStyle w:val="PageNumber"/>
      </w:rPr>
      <w:fldChar w:fldCharType="begin"/>
    </w:r>
    <w:r w:rsidRPr="00250B59">
      <w:rPr>
        <w:rStyle w:val="PageNumber"/>
      </w:rPr>
      <w:instrText xml:space="preserve"> </w:instrText>
    </w:r>
    <w:r>
      <w:rPr>
        <w:rStyle w:val="PageNumber"/>
      </w:rPr>
      <w:instrText>PAGE</w:instrText>
    </w:r>
    <w:r w:rsidRPr="00250B59">
      <w:rPr>
        <w:rStyle w:val="PageNumber"/>
      </w:rPr>
      <w:instrText xml:space="preserve"> </w:instrText>
    </w:r>
    <w:r w:rsidRPr="00250B59">
      <w:rPr>
        <w:rStyle w:val="PageNumber"/>
      </w:rPr>
      <w:fldChar w:fldCharType="separate"/>
    </w:r>
    <w:r w:rsidR="00B2493F">
      <w:rPr>
        <w:rStyle w:val="PageNumber"/>
        <w:noProof/>
      </w:rPr>
      <w:t>47</w:t>
    </w:r>
    <w:r w:rsidRPr="00250B59">
      <w:rPr>
        <w:rStyle w:val="PageNumber"/>
      </w:rPr>
      <w:fldChar w:fldCharType="end"/>
    </w:r>
    <w:r w:rsidRPr="00250B59">
      <w:rPr>
        <w:rStyle w:val="PageNumber"/>
      </w:rPr>
      <w:t>/</w:t>
    </w:r>
    <w:r w:rsidRPr="00250B59">
      <w:rPr>
        <w:rStyle w:val="PageNumber"/>
      </w:rPr>
      <w:fldChar w:fldCharType="begin"/>
    </w:r>
    <w:r w:rsidRPr="00250B59">
      <w:rPr>
        <w:rStyle w:val="PageNumber"/>
      </w:rPr>
      <w:instrText xml:space="preserve"> </w:instrText>
    </w:r>
    <w:r>
      <w:rPr>
        <w:rStyle w:val="PageNumber"/>
      </w:rPr>
      <w:instrText>NUMPAGES</w:instrText>
    </w:r>
    <w:r w:rsidRPr="00250B59">
      <w:rPr>
        <w:rStyle w:val="PageNumber"/>
      </w:rPr>
      <w:instrText xml:space="preserve"> </w:instrText>
    </w:r>
    <w:r w:rsidRPr="00250B59">
      <w:rPr>
        <w:rStyle w:val="PageNumber"/>
      </w:rPr>
      <w:fldChar w:fldCharType="separate"/>
    </w:r>
    <w:r w:rsidR="00B2493F">
      <w:rPr>
        <w:rStyle w:val="PageNumber"/>
        <w:noProof/>
      </w:rPr>
      <w:t>69</w:t>
    </w:r>
    <w:r w:rsidRPr="00250B59">
      <w:rPr>
        <w:rStyle w:val="PageNumber"/>
      </w:rPr>
      <w:fldChar w:fldCharType="end"/>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38C20" w14:textId="77777777" w:rsidR="005C30A9" w:rsidRDefault="005C30A9" w:rsidP="000900D2">
    <w:pPr>
      <w:pStyle w:val="Header"/>
      <w:spacing w:after="60"/>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E81E3" w14:textId="1B1C93C6" w:rsidR="005C30A9" w:rsidRDefault="005C30A9">
    <w:pPr>
      <w:pStyle w:val="Header"/>
      <w:pBdr>
        <w:bottom w:val="single" w:sz="4" w:space="1" w:color="auto"/>
      </w:pBdr>
      <w:tabs>
        <w:tab w:val="clear" w:pos="9072"/>
        <w:tab w:val="right" w:pos="9356"/>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noProof/>
        <w:lang w:val="fr-FR"/>
      </w:rPr>
      <w:t>144</w:t>
    </w:r>
    <w:r>
      <w:rPr>
        <w:rStyle w:val="PageNumber"/>
      </w:rPr>
      <w:fldChar w:fldCharType="end"/>
    </w:r>
    <w:r>
      <w:rPr>
        <w:rStyle w:val="PageNumber"/>
        <w:lang w:val="fr-FR"/>
      </w:rPr>
      <w:t>/</w:t>
    </w:r>
    <w:r>
      <w:rPr>
        <w:rStyle w:val="PageNumber"/>
      </w:rPr>
      <w:fldChar w:fldCharType="begin"/>
    </w:r>
    <w:r>
      <w:rPr>
        <w:rStyle w:val="PageNumber"/>
        <w:lang w:val="fr-FR"/>
      </w:rPr>
      <w:instrText xml:space="preserve"> NUMPAGES </w:instrText>
    </w:r>
    <w:r>
      <w:rPr>
        <w:rStyle w:val="PageNumber"/>
      </w:rPr>
      <w:fldChar w:fldCharType="separate"/>
    </w:r>
    <w:r>
      <w:rPr>
        <w:rStyle w:val="PageNumber"/>
        <w:noProof/>
        <w:lang w:val="fr-FR"/>
      </w:rPr>
      <w:t>44</w:t>
    </w:r>
    <w:r>
      <w:rPr>
        <w:rStyle w:val="PageNumber"/>
      </w:rPr>
      <w:fldChar w:fldCharType="end"/>
    </w:r>
    <w:r>
      <w:rPr>
        <w:rStyle w:val="PageNumber"/>
        <w:lang w:val="fr-FR"/>
      </w:rPr>
      <w:tab/>
    </w:r>
    <w:r>
      <w:rPr>
        <w:rStyle w:val="PageNumber"/>
        <w:lang w:val="fr-FR"/>
      </w:rPr>
      <w:tab/>
    </w:r>
    <w:r>
      <w:rPr>
        <w:lang w:val="de-CH"/>
      </w:rPr>
      <w:fldChar w:fldCharType="begin"/>
    </w:r>
    <w:r>
      <w:rPr>
        <w:lang w:val="fr-FR"/>
      </w:rPr>
      <w:instrText xml:space="preserve"> no </w:instrText>
    </w:r>
    <w:r>
      <w:rPr>
        <w:lang w:val="de-CH"/>
      </w:rPr>
      <w:fldChar w:fldCharType="separate"/>
    </w:r>
    <w:r>
      <w:rPr>
        <w:sz w:val="28"/>
      </w:rPr>
      <w:t>VLT-somenumber</w:t>
    </w:r>
    <w:r>
      <w:rPr>
        <w:lang w:val="de-CH"/>
      </w:rPr>
      <w:fldChar w:fldCharType="end"/>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F2040" w14:textId="530FCFC3" w:rsidR="005C30A9" w:rsidRDefault="005C30A9">
    <w:pPr>
      <w:pStyle w:val="Header"/>
      <w:pBdr>
        <w:bottom w:val="single" w:sz="4" w:space="1" w:color="auto"/>
      </w:pBdr>
      <w:tabs>
        <w:tab w:val="clear" w:pos="9072"/>
        <w:tab w:val="right" w:pos="9356"/>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noProof/>
        <w:lang w:val="fr-FR"/>
      </w:rPr>
      <w:t>144</w:t>
    </w:r>
    <w:r>
      <w:rPr>
        <w:rStyle w:val="PageNumber"/>
      </w:rPr>
      <w:fldChar w:fldCharType="end"/>
    </w:r>
    <w:r>
      <w:rPr>
        <w:rStyle w:val="PageNumber"/>
        <w:lang w:val="fr-FR"/>
      </w:rPr>
      <w:t>/</w:t>
    </w:r>
    <w:r>
      <w:rPr>
        <w:rStyle w:val="PageNumber"/>
      </w:rPr>
      <w:fldChar w:fldCharType="begin"/>
    </w:r>
    <w:r>
      <w:rPr>
        <w:rStyle w:val="PageNumber"/>
        <w:lang w:val="fr-FR"/>
      </w:rPr>
      <w:instrText xml:space="preserve"> NUMPAGES </w:instrText>
    </w:r>
    <w:r>
      <w:rPr>
        <w:rStyle w:val="PageNumber"/>
      </w:rPr>
      <w:fldChar w:fldCharType="separate"/>
    </w:r>
    <w:r>
      <w:rPr>
        <w:rStyle w:val="PageNumber"/>
        <w:noProof/>
        <w:lang w:val="fr-FR"/>
      </w:rPr>
      <w:t>44</w:t>
    </w:r>
    <w:r>
      <w:rPr>
        <w:rStyle w:val="PageNumber"/>
      </w:rPr>
      <w:fldChar w:fldCharType="end"/>
    </w:r>
    <w:r>
      <w:rPr>
        <w:rStyle w:val="PageNumber"/>
        <w:lang w:val="fr-FR"/>
      </w:rPr>
      <w:tab/>
    </w:r>
    <w:r>
      <w:rPr>
        <w:rStyle w:val="PageNumber"/>
        <w:lang w:val="fr-FR"/>
      </w:rPr>
      <w:tab/>
    </w:r>
    <w:r>
      <w:rPr>
        <w:lang w:val="de-CH"/>
      </w:rPr>
      <w:fldChar w:fldCharType="begin"/>
    </w:r>
    <w:r>
      <w:rPr>
        <w:lang w:val="fr-FR"/>
      </w:rPr>
      <w:instrText xml:space="preserve"> no </w:instrText>
    </w:r>
    <w:r>
      <w:rPr>
        <w:lang w:val="de-CH"/>
      </w:rPr>
      <w:fldChar w:fldCharType="separate"/>
    </w:r>
    <w:r>
      <w:rPr>
        <w:sz w:val="28"/>
      </w:rPr>
      <w:t>VLT-somenumber</w:t>
    </w:r>
    <w:r>
      <w:rPr>
        <w:lang w:val="de-CH"/>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7CC77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68072EE"/>
    <w:lvl w:ilvl="0">
      <w:start w:val="1"/>
      <w:numFmt w:val="decimal"/>
      <w:lvlText w:val="%1."/>
      <w:lvlJc w:val="left"/>
      <w:pPr>
        <w:tabs>
          <w:tab w:val="num" w:pos="1492"/>
        </w:tabs>
        <w:ind w:left="1492" w:hanging="360"/>
      </w:pPr>
    </w:lvl>
  </w:abstractNum>
  <w:abstractNum w:abstractNumId="2">
    <w:nsid w:val="FFFFFF7D"/>
    <w:multiLevelType w:val="singleLevel"/>
    <w:tmpl w:val="CC28B086"/>
    <w:lvl w:ilvl="0">
      <w:start w:val="1"/>
      <w:numFmt w:val="decimal"/>
      <w:lvlText w:val="%1."/>
      <w:lvlJc w:val="left"/>
      <w:pPr>
        <w:tabs>
          <w:tab w:val="num" w:pos="1209"/>
        </w:tabs>
        <w:ind w:left="1209" w:hanging="360"/>
      </w:pPr>
    </w:lvl>
  </w:abstractNum>
  <w:abstractNum w:abstractNumId="3">
    <w:nsid w:val="FFFFFF7E"/>
    <w:multiLevelType w:val="singleLevel"/>
    <w:tmpl w:val="991EAFE2"/>
    <w:lvl w:ilvl="0">
      <w:start w:val="1"/>
      <w:numFmt w:val="decimal"/>
      <w:lvlText w:val="%1."/>
      <w:lvlJc w:val="left"/>
      <w:pPr>
        <w:tabs>
          <w:tab w:val="num" w:pos="926"/>
        </w:tabs>
        <w:ind w:left="926" w:hanging="360"/>
      </w:pPr>
    </w:lvl>
  </w:abstractNum>
  <w:abstractNum w:abstractNumId="4">
    <w:nsid w:val="FFFFFF7F"/>
    <w:multiLevelType w:val="singleLevel"/>
    <w:tmpl w:val="E8CA17D0"/>
    <w:lvl w:ilvl="0">
      <w:start w:val="1"/>
      <w:numFmt w:val="decimal"/>
      <w:lvlText w:val="%1."/>
      <w:lvlJc w:val="left"/>
      <w:pPr>
        <w:tabs>
          <w:tab w:val="num" w:pos="643"/>
        </w:tabs>
        <w:ind w:left="643" w:hanging="360"/>
      </w:pPr>
    </w:lvl>
  </w:abstractNum>
  <w:abstractNum w:abstractNumId="5">
    <w:nsid w:val="FFFFFF80"/>
    <w:multiLevelType w:val="singleLevel"/>
    <w:tmpl w:val="F754D996"/>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CE066428"/>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224AC6F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CAFA6C3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F598845C"/>
    <w:lvl w:ilvl="0">
      <w:start w:val="1"/>
      <w:numFmt w:val="decimal"/>
      <w:lvlText w:val="%1."/>
      <w:lvlJc w:val="left"/>
      <w:pPr>
        <w:tabs>
          <w:tab w:val="num" w:pos="360"/>
        </w:tabs>
        <w:ind w:left="360" w:hanging="360"/>
      </w:pPr>
    </w:lvl>
  </w:abstractNum>
  <w:abstractNum w:abstractNumId="10">
    <w:nsid w:val="FFFFFF89"/>
    <w:multiLevelType w:val="singleLevel"/>
    <w:tmpl w:val="59244598"/>
    <w:lvl w:ilvl="0">
      <w:start w:val="1"/>
      <w:numFmt w:val="bullet"/>
      <w:lvlText w:val=""/>
      <w:lvlJc w:val="left"/>
      <w:pPr>
        <w:tabs>
          <w:tab w:val="num" w:pos="360"/>
        </w:tabs>
        <w:ind w:left="360" w:hanging="360"/>
      </w:pPr>
      <w:rPr>
        <w:rFonts w:ascii="Symbol" w:hAnsi="Symbol" w:hint="default"/>
      </w:rPr>
    </w:lvl>
  </w:abstractNum>
  <w:abstractNum w:abstractNumId="11">
    <w:nsid w:val="00000003"/>
    <w:multiLevelType w:val="singleLevel"/>
    <w:tmpl w:val="00000003"/>
    <w:name w:val="WW8Num3"/>
    <w:lvl w:ilvl="0">
      <w:start w:val="1"/>
      <w:numFmt w:val="decimal"/>
      <w:lvlText w:val="%1."/>
      <w:lvlJc w:val="left"/>
      <w:pPr>
        <w:tabs>
          <w:tab w:val="num" w:pos="0"/>
        </w:tabs>
        <w:ind w:left="720" w:hanging="360"/>
      </w:pPr>
    </w:lvl>
  </w:abstractNum>
  <w:abstractNum w:abstractNumId="12">
    <w:nsid w:val="00000004"/>
    <w:multiLevelType w:val="multilevel"/>
    <w:tmpl w:val="00000004"/>
    <w:name w:val="RTF_Num 3"/>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firstLine="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firstLine="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firstLine="0"/>
      </w:pPr>
      <w:rPr>
        <w:rFonts w:cs="Times New Roman"/>
      </w:rPr>
    </w:lvl>
  </w:abstractNum>
  <w:abstractNum w:abstractNumId="13">
    <w:nsid w:val="00000005"/>
    <w:multiLevelType w:val="multilevel"/>
    <w:tmpl w:val="00000005"/>
    <w:name w:val="RTF_Num 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firstLine="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firstLine="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firstLine="0"/>
      </w:pPr>
      <w:rPr>
        <w:rFonts w:cs="Times New Roman"/>
      </w:rPr>
    </w:lvl>
  </w:abstractNum>
  <w:abstractNum w:abstractNumId="14">
    <w:nsid w:val="00000006"/>
    <w:multiLevelType w:val="multilevel"/>
    <w:tmpl w:val="0000000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nsid w:val="00000007"/>
    <w:multiLevelType w:val="multilevel"/>
    <w:tmpl w:val="00000007"/>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Wingdings 2" w:hAnsi="Wingdings 2" w:cs="OpenSymbol"/>
      </w:rPr>
    </w:lvl>
    <w:lvl w:ilvl="2">
      <w:start w:val="1"/>
      <w:numFmt w:val="bullet"/>
      <w:lvlText w:val=""/>
      <w:lvlJc w:val="left"/>
      <w:pPr>
        <w:tabs>
          <w:tab w:val="num" w:pos="1440"/>
        </w:tabs>
        <w:ind w:left="1440" w:hanging="360"/>
      </w:pPr>
      <w:rPr>
        <w:rFonts w:ascii="Wingdings 2" w:hAnsi="Wingdings 2"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Wingdings 2" w:hAnsi="Wingdings 2" w:cs="OpenSymbol"/>
      </w:rPr>
    </w:lvl>
    <w:lvl w:ilvl="5">
      <w:start w:val="1"/>
      <w:numFmt w:val="bullet"/>
      <w:lvlText w:val=""/>
      <w:lvlJc w:val="left"/>
      <w:pPr>
        <w:tabs>
          <w:tab w:val="num" w:pos="2520"/>
        </w:tabs>
        <w:ind w:left="2520" w:hanging="360"/>
      </w:pPr>
      <w:rPr>
        <w:rFonts w:ascii="Wingdings 2" w:hAnsi="Wingdings 2"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Wingdings 2" w:hAnsi="Wingdings 2" w:cs="OpenSymbol"/>
      </w:rPr>
    </w:lvl>
    <w:lvl w:ilvl="8">
      <w:start w:val="1"/>
      <w:numFmt w:val="bullet"/>
      <w:lvlText w:val=""/>
      <w:lvlJc w:val="left"/>
      <w:pPr>
        <w:tabs>
          <w:tab w:val="num" w:pos="3600"/>
        </w:tabs>
        <w:ind w:left="3600" w:hanging="360"/>
      </w:pPr>
      <w:rPr>
        <w:rFonts w:ascii="Wingdings 2" w:hAnsi="Wingdings 2" w:cs="OpenSymbol"/>
      </w:rPr>
    </w:lvl>
  </w:abstractNum>
  <w:abstractNum w:abstractNumId="16">
    <w:nsid w:val="00000008"/>
    <w:multiLevelType w:val="multilevel"/>
    <w:tmpl w:val="00000008"/>
    <w:lvl w:ilvl="0">
      <w:start w:val="1"/>
      <w:numFmt w:val="lowerRoman"/>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00000009"/>
    <w:multiLevelType w:val="multilevel"/>
    <w:tmpl w:val="0000000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Wingdings 2" w:hAnsi="Wingdings 2" w:cs="OpenSymbol"/>
      </w:rPr>
    </w:lvl>
    <w:lvl w:ilvl="2">
      <w:start w:val="1"/>
      <w:numFmt w:val="bullet"/>
      <w:lvlText w:val=""/>
      <w:lvlJc w:val="left"/>
      <w:pPr>
        <w:tabs>
          <w:tab w:val="num" w:pos="1440"/>
        </w:tabs>
        <w:ind w:left="1440" w:hanging="360"/>
      </w:pPr>
      <w:rPr>
        <w:rFonts w:ascii="Wingdings 2" w:hAnsi="Wingdings 2"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Wingdings 2" w:hAnsi="Wingdings 2" w:cs="OpenSymbol"/>
      </w:rPr>
    </w:lvl>
    <w:lvl w:ilvl="5">
      <w:start w:val="1"/>
      <w:numFmt w:val="bullet"/>
      <w:lvlText w:val=""/>
      <w:lvlJc w:val="left"/>
      <w:pPr>
        <w:tabs>
          <w:tab w:val="num" w:pos="2520"/>
        </w:tabs>
        <w:ind w:left="2520" w:hanging="360"/>
      </w:pPr>
      <w:rPr>
        <w:rFonts w:ascii="Wingdings 2" w:hAnsi="Wingdings 2"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Wingdings 2" w:hAnsi="Wingdings 2" w:cs="OpenSymbol"/>
      </w:rPr>
    </w:lvl>
    <w:lvl w:ilvl="8">
      <w:start w:val="1"/>
      <w:numFmt w:val="bullet"/>
      <w:lvlText w:val=""/>
      <w:lvlJc w:val="left"/>
      <w:pPr>
        <w:tabs>
          <w:tab w:val="num" w:pos="3600"/>
        </w:tabs>
        <w:ind w:left="3600" w:hanging="360"/>
      </w:pPr>
      <w:rPr>
        <w:rFonts w:ascii="Wingdings 2" w:hAnsi="Wingdings 2" w:cs="OpenSymbol"/>
      </w:rPr>
    </w:lvl>
  </w:abstractNum>
  <w:abstractNum w:abstractNumId="18">
    <w:nsid w:val="00000046"/>
    <w:multiLevelType w:val="singleLevel"/>
    <w:tmpl w:val="00000046"/>
    <w:name w:val="WW8Num72"/>
    <w:lvl w:ilvl="0">
      <w:start w:val="1"/>
      <w:numFmt w:val="decimal"/>
      <w:lvlText w:val="%1."/>
      <w:lvlJc w:val="left"/>
      <w:pPr>
        <w:tabs>
          <w:tab w:val="num" w:pos="360"/>
        </w:tabs>
        <w:ind w:left="360" w:hanging="360"/>
      </w:pPr>
    </w:lvl>
  </w:abstractNum>
  <w:abstractNum w:abstractNumId="19">
    <w:nsid w:val="00000048"/>
    <w:multiLevelType w:val="singleLevel"/>
    <w:tmpl w:val="00000048"/>
    <w:name w:val="WW8Num74"/>
    <w:lvl w:ilvl="0">
      <w:start w:val="1"/>
      <w:numFmt w:val="decimal"/>
      <w:lvlText w:val="%1."/>
      <w:lvlJc w:val="left"/>
      <w:pPr>
        <w:tabs>
          <w:tab w:val="num" w:pos="360"/>
        </w:tabs>
        <w:ind w:left="360" w:hanging="360"/>
      </w:pPr>
    </w:lvl>
  </w:abstractNum>
  <w:abstractNum w:abstractNumId="20">
    <w:nsid w:val="0000005A"/>
    <w:multiLevelType w:val="singleLevel"/>
    <w:tmpl w:val="0000005A"/>
    <w:name w:val="WW8Num93"/>
    <w:lvl w:ilvl="0">
      <w:start w:val="1"/>
      <w:numFmt w:val="decimal"/>
      <w:lvlText w:val="%1."/>
      <w:lvlJc w:val="left"/>
      <w:pPr>
        <w:tabs>
          <w:tab w:val="num" w:pos="360"/>
        </w:tabs>
        <w:ind w:left="360" w:hanging="360"/>
      </w:pPr>
    </w:lvl>
  </w:abstractNum>
  <w:abstractNum w:abstractNumId="21">
    <w:nsid w:val="0000005C"/>
    <w:multiLevelType w:val="singleLevel"/>
    <w:tmpl w:val="0000005C"/>
    <w:name w:val="WW8Num95"/>
    <w:lvl w:ilvl="0">
      <w:start w:val="1"/>
      <w:numFmt w:val="decimal"/>
      <w:lvlText w:val="%1."/>
      <w:lvlJc w:val="left"/>
      <w:pPr>
        <w:tabs>
          <w:tab w:val="num" w:pos="360"/>
        </w:tabs>
        <w:ind w:left="360" w:hanging="360"/>
      </w:pPr>
    </w:lvl>
  </w:abstractNum>
  <w:abstractNum w:abstractNumId="22">
    <w:nsid w:val="04A13BB8"/>
    <w:multiLevelType w:val="hybridMultilevel"/>
    <w:tmpl w:val="758881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04B12F3C"/>
    <w:multiLevelType w:val="multilevel"/>
    <w:tmpl w:val="872AEB16"/>
    <w:lvl w:ilvl="0">
      <w:start w:val="1"/>
      <w:numFmt w:val="decimal"/>
      <w:lvlText w:val="Chapter %1.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0C7E7DD1"/>
    <w:multiLevelType w:val="hybridMultilevel"/>
    <w:tmpl w:val="2FCE716C"/>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numFmt w:val="bullet"/>
      <w:lvlText w:val="-"/>
      <w:lvlJc w:val="left"/>
      <w:pPr>
        <w:tabs>
          <w:tab w:val="num" w:pos="2160"/>
        </w:tabs>
        <w:ind w:left="2160" w:hanging="360"/>
      </w:pPr>
      <w:rPr>
        <w:rFonts w:ascii="Times New Roman" w:eastAsia="MS Mincho" w:hAnsi="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11301131"/>
    <w:multiLevelType w:val="hybridMultilevel"/>
    <w:tmpl w:val="6E44A7A8"/>
    <w:lvl w:ilvl="0" w:tplc="100C0017">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nsid w:val="14971925"/>
    <w:multiLevelType w:val="multilevel"/>
    <w:tmpl w:val="9D869804"/>
    <w:lvl w:ilvl="0">
      <w:start w:val="1"/>
      <w:numFmt w:val="upperLetter"/>
      <w:lvlText w:val="Appendix %1:"/>
      <w:lvlJc w:val="left"/>
      <w:pPr>
        <w:tabs>
          <w:tab w:val="num" w:pos="360"/>
        </w:tabs>
        <w:ind w:left="0" w:firstLine="0"/>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7">
    <w:nsid w:val="16B835E1"/>
    <w:multiLevelType w:val="hybridMultilevel"/>
    <w:tmpl w:val="6E0A18F4"/>
    <w:lvl w:ilvl="0" w:tplc="85849E7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CCC701A"/>
    <w:multiLevelType w:val="multilevel"/>
    <w:tmpl w:val="C9DA5300"/>
    <w:lvl w:ilvl="0">
      <w:start w:val="1"/>
      <w:numFmt w:val="upperLetter"/>
      <w:pStyle w:val="Appendix"/>
      <w:lvlText w:val="Appendix %1."/>
      <w:lvlJc w:val="left"/>
      <w:pPr>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2A2648A"/>
    <w:multiLevelType w:val="singleLevel"/>
    <w:tmpl w:val="15C6D378"/>
    <w:lvl w:ilvl="0">
      <w:numFmt w:val="decimal"/>
      <w:lvlText w:val=""/>
      <w:lvlJc w:val="left"/>
    </w:lvl>
  </w:abstractNum>
  <w:abstractNum w:abstractNumId="30">
    <w:nsid w:val="2D041EBB"/>
    <w:multiLevelType w:val="multilevel"/>
    <w:tmpl w:val="B086A4E4"/>
    <w:lvl w:ilvl="0">
      <w:start w:val="1"/>
      <w:numFmt w:val="decimal"/>
      <w:pStyle w:val="Heading1"/>
      <w:lvlText w:val="Chapter %1.  "/>
      <w:lvlJc w:val="left"/>
      <w:pPr>
        <w:ind w:left="432" w:hanging="432"/>
      </w:pPr>
      <w:rPr>
        <w:rFonts w:hint="default"/>
      </w:rPr>
    </w:lvl>
    <w:lvl w:ilvl="1">
      <w:start w:val="1"/>
      <w:numFmt w:val="decimal"/>
      <w:pStyle w:val="Heading2"/>
      <w:suff w:val="nothing"/>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nsid w:val="2E5074A5"/>
    <w:multiLevelType w:val="hybridMultilevel"/>
    <w:tmpl w:val="798EC542"/>
    <w:lvl w:ilvl="0" w:tplc="512A4D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714D18"/>
    <w:multiLevelType w:val="multilevel"/>
    <w:tmpl w:val="343A2046"/>
    <w:lvl w:ilvl="0">
      <w:numFmt w:val="none"/>
      <w:lvlText w:val=""/>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343A5F23"/>
    <w:multiLevelType w:val="hybridMultilevel"/>
    <w:tmpl w:val="1DA22C98"/>
    <w:lvl w:ilvl="0" w:tplc="6EF64D5C">
      <w:numFmt w:val="decimal"/>
      <w:lvlText w:val=""/>
      <w:lvlJc w:val="left"/>
    </w:lvl>
    <w:lvl w:ilvl="1" w:tplc="0C0A0019">
      <w:numFmt w:val="decimal"/>
      <w:lvlText w:val=""/>
      <w:lvlJc w:val="left"/>
    </w:lvl>
    <w:lvl w:ilvl="2" w:tplc="0C0A001B">
      <w:numFmt w:val="decimal"/>
      <w:lvlText w:val=""/>
      <w:lvlJc w:val="left"/>
    </w:lvl>
    <w:lvl w:ilvl="3" w:tplc="0C0A000F">
      <w:numFmt w:val="decimal"/>
      <w:lvlText w:val=""/>
      <w:lvlJc w:val="left"/>
    </w:lvl>
    <w:lvl w:ilvl="4" w:tplc="0C0A0019">
      <w:numFmt w:val="decimal"/>
      <w:lvlText w:val=""/>
      <w:lvlJc w:val="left"/>
    </w:lvl>
    <w:lvl w:ilvl="5" w:tplc="0C0A001B">
      <w:numFmt w:val="decimal"/>
      <w:lvlText w:val=""/>
      <w:lvlJc w:val="left"/>
    </w:lvl>
    <w:lvl w:ilvl="6" w:tplc="0C0A000F">
      <w:numFmt w:val="decimal"/>
      <w:lvlText w:val=""/>
      <w:lvlJc w:val="left"/>
    </w:lvl>
    <w:lvl w:ilvl="7" w:tplc="0C0A0019">
      <w:numFmt w:val="decimal"/>
      <w:lvlText w:val=""/>
      <w:lvlJc w:val="left"/>
    </w:lvl>
    <w:lvl w:ilvl="8" w:tplc="0C0A001B">
      <w:numFmt w:val="decimal"/>
      <w:lvlText w:val=""/>
      <w:lvlJc w:val="left"/>
    </w:lvl>
  </w:abstractNum>
  <w:abstractNum w:abstractNumId="34">
    <w:nsid w:val="36B214EA"/>
    <w:multiLevelType w:val="hybridMultilevel"/>
    <w:tmpl w:val="019276BC"/>
    <w:lvl w:ilvl="0" w:tplc="0C0A0001">
      <w:numFmt w:val="decimal"/>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35">
    <w:nsid w:val="38060C36"/>
    <w:multiLevelType w:val="singleLevel"/>
    <w:tmpl w:val="24A67A1C"/>
    <w:lvl w:ilvl="0">
      <w:numFmt w:val="decimal"/>
      <w:lvlText w:val=""/>
      <w:lvlJc w:val="left"/>
    </w:lvl>
  </w:abstractNum>
  <w:abstractNum w:abstractNumId="36">
    <w:nsid w:val="3B01518A"/>
    <w:multiLevelType w:val="hybridMultilevel"/>
    <w:tmpl w:val="F47CDDDA"/>
    <w:lvl w:ilvl="0" w:tplc="D458B51A">
      <w:start w:val="1"/>
      <w:numFmt w:val="decimal"/>
      <w:lvlText w:val="Fig. %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7">
    <w:nsid w:val="3F253423"/>
    <w:multiLevelType w:val="multilevel"/>
    <w:tmpl w:val="DAA0DD70"/>
    <w:lvl w:ilvl="0">
      <w:start w:val="1"/>
      <w:numFmt w:val="upperLetter"/>
      <w:lvlText w:val="%1."/>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47A137F9"/>
    <w:multiLevelType w:val="multilevel"/>
    <w:tmpl w:val="343A2046"/>
    <w:lvl w:ilvl="0">
      <w:numFmt w:val="none"/>
      <w:lvlText w:val=""/>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51352467"/>
    <w:multiLevelType w:val="hybridMultilevel"/>
    <w:tmpl w:val="6D48DBEA"/>
    <w:lvl w:ilvl="0" w:tplc="040C0001">
      <w:numFmt w:val="decimal"/>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40">
    <w:nsid w:val="51A03372"/>
    <w:multiLevelType w:val="multilevel"/>
    <w:tmpl w:val="6F4E8A2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60F31108"/>
    <w:multiLevelType w:val="multilevel"/>
    <w:tmpl w:val="040C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5B32A98"/>
    <w:multiLevelType w:val="multilevel"/>
    <w:tmpl w:val="3580CF6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F5A69F5"/>
    <w:multiLevelType w:val="hybridMultilevel"/>
    <w:tmpl w:val="3F1467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FC62397"/>
    <w:multiLevelType w:val="hybridMultilevel"/>
    <w:tmpl w:val="CDF85270"/>
    <w:lvl w:ilvl="0" w:tplc="0C0A0001">
      <w:numFmt w:val="decimal"/>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num w:numId="1">
    <w:abstractNumId w:val="26"/>
  </w:num>
  <w:num w:numId="2">
    <w:abstractNumId w:val="35"/>
  </w:num>
  <w:num w:numId="3">
    <w:abstractNumId w:val="29"/>
  </w:num>
  <w:num w:numId="4">
    <w:abstractNumId w:val="24"/>
  </w:num>
  <w:num w:numId="5">
    <w:abstractNumId w:val="39"/>
  </w:num>
  <w:num w:numId="6">
    <w:abstractNumId w:val="9"/>
  </w:num>
  <w:num w:numId="7">
    <w:abstractNumId w:val="4"/>
  </w:num>
  <w:num w:numId="8">
    <w:abstractNumId w:val="3"/>
  </w:num>
  <w:num w:numId="9">
    <w:abstractNumId w:val="2"/>
  </w:num>
  <w:num w:numId="10">
    <w:abstractNumId w:val="1"/>
  </w:num>
  <w:num w:numId="11">
    <w:abstractNumId w:val="10"/>
  </w:num>
  <w:num w:numId="12">
    <w:abstractNumId w:val="8"/>
  </w:num>
  <w:num w:numId="13">
    <w:abstractNumId w:val="7"/>
  </w:num>
  <w:num w:numId="14">
    <w:abstractNumId w:val="6"/>
  </w:num>
  <w:num w:numId="15">
    <w:abstractNumId w:val="5"/>
  </w:num>
  <w:num w:numId="16">
    <w:abstractNumId w:val="0"/>
  </w:num>
  <w:num w:numId="17">
    <w:abstractNumId w:val="33"/>
  </w:num>
  <w:num w:numId="18">
    <w:abstractNumId w:val="42"/>
  </w:num>
  <w:num w:numId="19">
    <w:abstractNumId w:val="40"/>
  </w:num>
  <w:num w:numId="20">
    <w:abstractNumId w:val="41"/>
  </w:num>
  <w:num w:numId="21">
    <w:abstractNumId w:val="30"/>
  </w:num>
  <w:num w:numId="22">
    <w:abstractNumId w:val="23"/>
  </w:num>
  <w:num w:numId="23">
    <w:abstractNumId w:val="44"/>
  </w:num>
  <w:num w:numId="24">
    <w:abstractNumId w:val="34"/>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num>
  <w:num w:numId="27">
    <w:abstractNumId w:val="22"/>
  </w:num>
  <w:num w:numId="28">
    <w:abstractNumId w:val="28"/>
  </w:num>
  <w:num w:numId="29">
    <w:abstractNumId w:val="37"/>
  </w:num>
  <w:num w:numId="30">
    <w:abstractNumId w:val="38"/>
  </w:num>
  <w:num w:numId="31">
    <w:abstractNumId w:val="32"/>
  </w:num>
  <w:num w:numId="32">
    <w:abstractNumId w:val="12"/>
  </w:num>
  <w:num w:numId="33">
    <w:abstractNumId w:val="13"/>
  </w:num>
  <w:num w:numId="34">
    <w:abstractNumId w:val="14"/>
  </w:num>
  <w:num w:numId="35">
    <w:abstractNumId w:val="15"/>
  </w:num>
  <w:num w:numId="36">
    <w:abstractNumId w:val="16"/>
  </w:num>
  <w:num w:numId="37">
    <w:abstractNumId w:val="17"/>
  </w:num>
  <w:num w:numId="38">
    <w:abstractNumId w:val="11"/>
  </w:num>
  <w:num w:numId="39">
    <w:abstractNumId w:val="36"/>
  </w:num>
  <w:num w:numId="40">
    <w:abstractNumId w:val="25"/>
  </w:num>
  <w:num w:numId="41">
    <w:abstractNumId w:val="27"/>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7"/>
  <w:embedSystemFonts/>
  <w:mirrorMargins/>
  <w:activeWritingStyle w:appName="MSWord" w:lang="en-US" w:vendorID="6" w:dllVersion="2" w:checkStyle="1"/>
  <w:activeWritingStyle w:appName="MSWord" w:lang="fr-FR" w:vendorID="65" w:dllVersion="514" w:checkStyle="1"/>
  <w:activeWritingStyle w:appName="MSWord" w:lang="it-IT" w:vendorID="3" w:dllVersion="517" w:checkStyle="1"/>
  <w:activeWritingStyle w:appName="MSWord" w:lang="pt-PT" w:vendorID="1" w:dllVersion="513" w:checkStyle="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evenAndOddHeader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79C7"/>
    <w:rsid w:val="00016067"/>
    <w:rsid w:val="0001615C"/>
    <w:rsid w:val="0002119C"/>
    <w:rsid w:val="00021988"/>
    <w:rsid w:val="00057C6B"/>
    <w:rsid w:val="000847DB"/>
    <w:rsid w:val="000900D2"/>
    <w:rsid w:val="000962B1"/>
    <w:rsid w:val="00097968"/>
    <w:rsid w:val="000A13BF"/>
    <w:rsid w:val="000A4DDD"/>
    <w:rsid w:val="000E3EEC"/>
    <w:rsid w:val="00103DAC"/>
    <w:rsid w:val="001067F9"/>
    <w:rsid w:val="00116DC0"/>
    <w:rsid w:val="00120333"/>
    <w:rsid w:val="00157F84"/>
    <w:rsid w:val="00161B7E"/>
    <w:rsid w:val="00183718"/>
    <w:rsid w:val="001A2735"/>
    <w:rsid w:val="001B5D7D"/>
    <w:rsid w:val="001D4198"/>
    <w:rsid w:val="001E5E0D"/>
    <w:rsid w:val="00242C02"/>
    <w:rsid w:val="00247287"/>
    <w:rsid w:val="0025532C"/>
    <w:rsid w:val="00261AA8"/>
    <w:rsid w:val="00277CC8"/>
    <w:rsid w:val="002915E9"/>
    <w:rsid w:val="002B584C"/>
    <w:rsid w:val="003105C7"/>
    <w:rsid w:val="00316BD2"/>
    <w:rsid w:val="00320D37"/>
    <w:rsid w:val="00335553"/>
    <w:rsid w:val="00344F7E"/>
    <w:rsid w:val="00364A7B"/>
    <w:rsid w:val="003B3DE9"/>
    <w:rsid w:val="003D1C7C"/>
    <w:rsid w:val="003D2A5D"/>
    <w:rsid w:val="003E0464"/>
    <w:rsid w:val="003E3F1A"/>
    <w:rsid w:val="0040482D"/>
    <w:rsid w:val="0040748D"/>
    <w:rsid w:val="00431893"/>
    <w:rsid w:val="00436181"/>
    <w:rsid w:val="00437183"/>
    <w:rsid w:val="00437A53"/>
    <w:rsid w:val="004401A9"/>
    <w:rsid w:val="00445FA6"/>
    <w:rsid w:val="00447FF9"/>
    <w:rsid w:val="0045599C"/>
    <w:rsid w:val="00466A86"/>
    <w:rsid w:val="00473428"/>
    <w:rsid w:val="004752AB"/>
    <w:rsid w:val="00491A51"/>
    <w:rsid w:val="004D2708"/>
    <w:rsid w:val="0050023C"/>
    <w:rsid w:val="00506FCF"/>
    <w:rsid w:val="00511533"/>
    <w:rsid w:val="00520181"/>
    <w:rsid w:val="005234D6"/>
    <w:rsid w:val="00540AF7"/>
    <w:rsid w:val="0054173F"/>
    <w:rsid w:val="005425FD"/>
    <w:rsid w:val="00547CE4"/>
    <w:rsid w:val="00547E6A"/>
    <w:rsid w:val="005B08AF"/>
    <w:rsid w:val="005C22B8"/>
    <w:rsid w:val="005C30A9"/>
    <w:rsid w:val="005C419D"/>
    <w:rsid w:val="005E08D8"/>
    <w:rsid w:val="005F0B7E"/>
    <w:rsid w:val="00612040"/>
    <w:rsid w:val="00613FE2"/>
    <w:rsid w:val="0061637E"/>
    <w:rsid w:val="00624649"/>
    <w:rsid w:val="006561E6"/>
    <w:rsid w:val="00663046"/>
    <w:rsid w:val="00684E9C"/>
    <w:rsid w:val="00694B7B"/>
    <w:rsid w:val="006A6293"/>
    <w:rsid w:val="006D745D"/>
    <w:rsid w:val="006E428E"/>
    <w:rsid w:val="006E48DD"/>
    <w:rsid w:val="006F1CD2"/>
    <w:rsid w:val="007063CD"/>
    <w:rsid w:val="0071045A"/>
    <w:rsid w:val="007202BF"/>
    <w:rsid w:val="00732E38"/>
    <w:rsid w:val="00736C63"/>
    <w:rsid w:val="007477FC"/>
    <w:rsid w:val="007504F9"/>
    <w:rsid w:val="00766F6A"/>
    <w:rsid w:val="00780ECC"/>
    <w:rsid w:val="007A2001"/>
    <w:rsid w:val="007A2D52"/>
    <w:rsid w:val="007B2E91"/>
    <w:rsid w:val="007C0614"/>
    <w:rsid w:val="007D32F2"/>
    <w:rsid w:val="007D3479"/>
    <w:rsid w:val="007F7476"/>
    <w:rsid w:val="00807A43"/>
    <w:rsid w:val="00807CDF"/>
    <w:rsid w:val="008238A9"/>
    <w:rsid w:val="0082448E"/>
    <w:rsid w:val="00840937"/>
    <w:rsid w:val="00853BDD"/>
    <w:rsid w:val="00856FE5"/>
    <w:rsid w:val="00860197"/>
    <w:rsid w:val="008603C6"/>
    <w:rsid w:val="008705AE"/>
    <w:rsid w:val="00884308"/>
    <w:rsid w:val="0089490B"/>
    <w:rsid w:val="008B2210"/>
    <w:rsid w:val="008B426B"/>
    <w:rsid w:val="008C2425"/>
    <w:rsid w:val="008C4B4D"/>
    <w:rsid w:val="008D7712"/>
    <w:rsid w:val="00907E5A"/>
    <w:rsid w:val="0093354E"/>
    <w:rsid w:val="0093378E"/>
    <w:rsid w:val="00935E70"/>
    <w:rsid w:val="00942790"/>
    <w:rsid w:val="0094622D"/>
    <w:rsid w:val="00952297"/>
    <w:rsid w:val="00983B94"/>
    <w:rsid w:val="009929E6"/>
    <w:rsid w:val="00995432"/>
    <w:rsid w:val="009A25B1"/>
    <w:rsid w:val="009A3BA3"/>
    <w:rsid w:val="009C6941"/>
    <w:rsid w:val="009E0348"/>
    <w:rsid w:val="009E506C"/>
    <w:rsid w:val="00A14201"/>
    <w:rsid w:val="00A21E34"/>
    <w:rsid w:val="00A35092"/>
    <w:rsid w:val="00A3619E"/>
    <w:rsid w:val="00A507AA"/>
    <w:rsid w:val="00A52172"/>
    <w:rsid w:val="00A62525"/>
    <w:rsid w:val="00A6783A"/>
    <w:rsid w:val="00A92B76"/>
    <w:rsid w:val="00A93B73"/>
    <w:rsid w:val="00A94438"/>
    <w:rsid w:val="00AC37CA"/>
    <w:rsid w:val="00AF3B52"/>
    <w:rsid w:val="00B16E27"/>
    <w:rsid w:val="00B2493F"/>
    <w:rsid w:val="00B24997"/>
    <w:rsid w:val="00B258EA"/>
    <w:rsid w:val="00B272B0"/>
    <w:rsid w:val="00B46E30"/>
    <w:rsid w:val="00B527B8"/>
    <w:rsid w:val="00B554C0"/>
    <w:rsid w:val="00B569C0"/>
    <w:rsid w:val="00B579C7"/>
    <w:rsid w:val="00B6156B"/>
    <w:rsid w:val="00B813A9"/>
    <w:rsid w:val="00B819D7"/>
    <w:rsid w:val="00B87809"/>
    <w:rsid w:val="00BA2549"/>
    <w:rsid w:val="00BA4D5E"/>
    <w:rsid w:val="00BA6C56"/>
    <w:rsid w:val="00BC7009"/>
    <w:rsid w:val="00BE5438"/>
    <w:rsid w:val="00BF02CF"/>
    <w:rsid w:val="00C009E5"/>
    <w:rsid w:val="00C02916"/>
    <w:rsid w:val="00C0495C"/>
    <w:rsid w:val="00C10BF3"/>
    <w:rsid w:val="00C35CAD"/>
    <w:rsid w:val="00C42BE0"/>
    <w:rsid w:val="00C511A8"/>
    <w:rsid w:val="00C54B38"/>
    <w:rsid w:val="00C61247"/>
    <w:rsid w:val="00C74C46"/>
    <w:rsid w:val="00C75E9F"/>
    <w:rsid w:val="00C84EBF"/>
    <w:rsid w:val="00CB2551"/>
    <w:rsid w:val="00CD561A"/>
    <w:rsid w:val="00CD7D5B"/>
    <w:rsid w:val="00CE2B8A"/>
    <w:rsid w:val="00CE5106"/>
    <w:rsid w:val="00D1016F"/>
    <w:rsid w:val="00D2556B"/>
    <w:rsid w:val="00D4524E"/>
    <w:rsid w:val="00D92989"/>
    <w:rsid w:val="00D9344B"/>
    <w:rsid w:val="00DA248C"/>
    <w:rsid w:val="00DA312F"/>
    <w:rsid w:val="00DA572C"/>
    <w:rsid w:val="00DC62CB"/>
    <w:rsid w:val="00DC6850"/>
    <w:rsid w:val="00DD4AA7"/>
    <w:rsid w:val="00DE3C96"/>
    <w:rsid w:val="00DF5457"/>
    <w:rsid w:val="00E06BC3"/>
    <w:rsid w:val="00E260A8"/>
    <w:rsid w:val="00E53C44"/>
    <w:rsid w:val="00E54F62"/>
    <w:rsid w:val="00E62E11"/>
    <w:rsid w:val="00E632B1"/>
    <w:rsid w:val="00E632E4"/>
    <w:rsid w:val="00E64863"/>
    <w:rsid w:val="00E82A58"/>
    <w:rsid w:val="00E83711"/>
    <w:rsid w:val="00E84013"/>
    <w:rsid w:val="00E91EC1"/>
    <w:rsid w:val="00E92EF2"/>
    <w:rsid w:val="00EA48A6"/>
    <w:rsid w:val="00EC12D3"/>
    <w:rsid w:val="00ED0E7F"/>
    <w:rsid w:val="00ED4306"/>
    <w:rsid w:val="00EE6716"/>
    <w:rsid w:val="00EF29D3"/>
    <w:rsid w:val="00EF72E1"/>
    <w:rsid w:val="00F05B86"/>
    <w:rsid w:val="00F27D99"/>
    <w:rsid w:val="00F3073D"/>
    <w:rsid w:val="00F32253"/>
    <w:rsid w:val="00F32A3A"/>
    <w:rsid w:val="00F3481D"/>
    <w:rsid w:val="00F67378"/>
    <w:rsid w:val="00F67BDC"/>
    <w:rsid w:val="00F70300"/>
    <w:rsid w:val="00F7691D"/>
    <w:rsid w:val="00F826C4"/>
    <w:rsid w:val="00F872BF"/>
    <w:rsid w:val="00FA3E63"/>
    <w:rsid w:val="00FA5C3D"/>
    <w:rsid w:val="00FA6346"/>
    <w:rsid w:val="00FB0783"/>
    <w:rsid w:val="00FB6F6E"/>
    <w:rsid w:val="00FC0B1D"/>
    <w:rsid w:val="00FC4A3C"/>
    <w:rsid w:val="00FC5F3C"/>
    <w:rsid w:val="00FC616E"/>
    <w:rsid w:val="00FE21AB"/>
    <w:rsid w:val="00FF1D74"/>
    <w:rsid w:val="00FF21D1"/>
    <w:rsid w:val="00FF429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6455C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Default Paragraph Font" w:uiPriority="1"/>
    <w:lsdException w:name="Subtitle" w:qFormat="1"/>
    <w:lsdException w:name="Strong" w:qFormat="1"/>
    <w:lsdException w:name="Emphasis" w:qFormat="1"/>
    <w:lsdException w:name="No List" w:uiPriority="99"/>
    <w:lsdException w:name="Colorful List" w:qFormat="1"/>
    <w:lsdException w:name="Colorful Grid" w:qFormat="1"/>
    <w:lsdException w:name="Light Shading Accent 1" w:qFormat="1"/>
    <w:lsdException w:name="List Paragraph"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E506C"/>
    <w:pPr>
      <w:spacing w:after="200"/>
    </w:pPr>
    <w:rPr>
      <w:rFonts w:asciiTheme="minorHAnsi" w:eastAsiaTheme="minorEastAsia" w:hAnsiTheme="minorHAnsi" w:cstheme="minorBidi"/>
      <w:lang w:val="en-GB" w:eastAsia="ja-JP"/>
    </w:rPr>
  </w:style>
  <w:style w:type="paragraph" w:styleId="Heading1">
    <w:name w:val="heading 1"/>
    <w:basedOn w:val="Normal"/>
    <w:next w:val="Normal"/>
    <w:autoRedefine/>
    <w:qFormat/>
    <w:rsid w:val="00511533"/>
    <w:pPr>
      <w:keepNext/>
      <w:pageBreakBefore/>
      <w:numPr>
        <w:numId w:val="21"/>
      </w:numPr>
      <w:tabs>
        <w:tab w:val="left" w:pos="2835"/>
        <w:tab w:val="right" w:pos="9072"/>
      </w:tabs>
      <w:suppressAutoHyphens/>
      <w:spacing w:before="240" w:after="60"/>
      <w:outlineLvl w:val="0"/>
    </w:pPr>
    <w:rPr>
      <w:rFonts w:ascii="Cambria" w:hAnsi="Cambria" w:cs="Cambria"/>
      <w:bCs/>
      <w:color w:val="4F81BD"/>
      <w:kern w:val="28"/>
      <w:sz w:val="48"/>
      <w:szCs w:val="28"/>
      <w:lang w:val="fr-FR"/>
    </w:rPr>
  </w:style>
  <w:style w:type="paragraph" w:styleId="Heading2">
    <w:name w:val="heading 2"/>
    <w:basedOn w:val="Normal"/>
    <w:next w:val="Normal"/>
    <w:autoRedefine/>
    <w:qFormat/>
    <w:rsid w:val="00B262D8"/>
    <w:pPr>
      <w:keepNext/>
      <w:numPr>
        <w:ilvl w:val="1"/>
        <w:numId w:val="21"/>
      </w:numPr>
      <w:tabs>
        <w:tab w:val="center" w:pos="4706"/>
        <w:tab w:val="right" w:pos="9412"/>
      </w:tabs>
      <w:spacing w:before="480" w:after="240"/>
      <w:jc w:val="both"/>
      <w:outlineLvl w:val="1"/>
    </w:pPr>
    <w:rPr>
      <w:rFonts w:ascii="Cambria" w:hAnsi="Cambria"/>
      <w:color w:val="4F81BD"/>
      <w:sz w:val="36"/>
      <w:szCs w:val="20"/>
    </w:rPr>
  </w:style>
  <w:style w:type="paragraph" w:styleId="Heading3">
    <w:name w:val="heading 3"/>
    <w:basedOn w:val="Normal"/>
    <w:next w:val="Normal"/>
    <w:link w:val="Heading3Char"/>
    <w:qFormat/>
    <w:rsid w:val="00A53785"/>
    <w:pPr>
      <w:keepNext/>
      <w:numPr>
        <w:ilvl w:val="2"/>
        <w:numId w:val="21"/>
      </w:numPr>
      <w:tabs>
        <w:tab w:val="center" w:pos="4706"/>
        <w:tab w:val="right" w:pos="9412"/>
      </w:tabs>
      <w:spacing w:before="360" w:after="120"/>
      <w:jc w:val="both"/>
      <w:outlineLvl w:val="2"/>
    </w:pPr>
    <w:rPr>
      <w:rFonts w:ascii="Cambria" w:hAnsi="Cambria"/>
      <w:color w:val="4F81BD"/>
      <w:sz w:val="28"/>
      <w:szCs w:val="20"/>
    </w:rPr>
  </w:style>
  <w:style w:type="paragraph" w:styleId="Heading4">
    <w:name w:val="heading 4"/>
    <w:basedOn w:val="Normal"/>
    <w:next w:val="Normal"/>
    <w:qFormat/>
    <w:rsid w:val="00B262D8"/>
    <w:pPr>
      <w:keepNext/>
      <w:numPr>
        <w:ilvl w:val="3"/>
        <w:numId w:val="21"/>
      </w:numPr>
      <w:tabs>
        <w:tab w:val="center" w:pos="4706"/>
        <w:tab w:val="right" w:pos="9412"/>
      </w:tabs>
      <w:spacing w:before="360" w:after="120"/>
      <w:outlineLvl w:val="3"/>
    </w:pPr>
    <w:rPr>
      <w:b/>
      <w:szCs w:val="20"/>
    </w:rPr>
  </w:style>
  <w:style w:type="paragraph" w:styleId="Heading5">
    <w:name w:val="heading 5"/>
    <w:basedOn w:val="Normal"/>
    <w:next w:val="Normal"/>
    <w:qFormat/>
    <w:rsid w:val="00B262D8"/>
    <w:pPr>
      <w:numPr>
        <w:ilvl w:val="4"/>
        <w:numId w:val="21"/>
      </w:numPr>
      <w:tabs>
        <w:tab w:val="center" w:pos="4706"/>
        <w:tab w:val="right" w:pos="9412"/>
      </w:tabs>
      <w:spacing w:before="240" w:after="60"/>
      <w:jc w:val="both"/>
      <w:outlineLvl w:val="4"/>
    </w:pPr>
    <w:rPr>
      <w:szCs w:val="20"/>
    </w:rPr>
  </w:style>
  <w:style w:type="paragraph" w:styleId="Heading6">
    <w:name w:val="heading 6"/>
    <w:basedOn w:val="Normal"/>
    <w:next w:val="Normal"/>
    <w:qFormat/>
    <w:rsid w:val="00B262D8"/>
    <w:pPr>
      <w:numPr>
        <w:ilvl w:val="5"/>
        <w:numId w:val="21"/>
      </w:numPr>
      <w:tabs>
        <w:tab w:val="center" w:pos="4706"/>
        <w:tab w:val="right" w:pos="9412"/>
      </w:tabs>
      <w:spacing w:before="240" w:after="60"/>
      <w:jc w:val="both"/>
      <w:outlineLvl w:val="5"/>
    </w:pPr>
    <w:rPr>
      <w:i/>
      <w:szCs w:val="20"/>
    </w:rPr>
  </w:style>
  <w:style w:type="paragraph" w:styleId="Heading7">
    <w:name w:val="heading 7"/>
    <w:basedOn w:val="Normal"/>
    <w:next w:val="Normal"/>
    <w:qFormat/>
    <w:rsid w:val="00B262D8"/>
    <w:pPr>
      <w:numPr>
        <w:ilvl w:val="6"/>
        <w:numId w:val="21"/>
      </w:numPr>
      <w:tabs>
        <w:tab w:val="center" w:pos="4706"/>
        <w:tab w:val="right" w:pos="9412"/>
      </w:tabs>
      <w:spacing w:before="240" w:after="60"/>
      <w:jc w:val="both"/>
      <w:outlineLvl w:val="6"/>
    </w:pPr>
    <w:rPr>
      <w:rFonts w:ascii="Arial" w:hAnsi="Arial"/>
      <w:sz w:val="20"/>
      <w:szCs w:val="20"/>
    </w:rPr>
  </w:style>
  <w:style w:type="paragraph" w:styleId="Heading8">
    <w:name w:val="heading 8"/>
    <w:basedOn w:val="Normal"/>
    <w:next w:val="Normal"/>
    <w:qFormat/>
    <w:rsid w:val="00B262D8"/>
    <w:pPr>
      <w:numPr>
        <w:ilvl w:val="7"/>
        <w:numId w:val="21"/>
      </w:numPr>
      <w:tabs>
        <w:tab w:val="center" w:pos="4706"/>
        <w:tab w:val="right" w:pos="9412"/>
      </w:tabs>
      <w:spacing w:before="240" w:after="60"/>
      <w:jc w:val="both"/>
      <w:outlineLvl w:val="7"/>
    </w:pPr>
    <w:rPr>
      <w:rFonts w:ascii="Arial" w:hAnsi="Arial"/>
      <w:i/>
      <w:sz w:val="20"/>
      <w:szCs w:val="20"/>
    </w:rPr>
  </w:style>
  <w:style w:type="paragraph" w:styleId="Heading9">
    <w:name w:val="heading 9"/>
    <w:basedOn w:val="Normal"/>
    <w:next w:val="Normal"/>
    <w:qFormat/>
    <w:rsid w:val="00B262D8"/>
    <w:pPr>
      <w:numPr>
        <w:ilvl w:val="8"/>
        <w:numId w:val="21"/>
      </w:numPr>
      <w:tabs>
        <w:tab w:val="center" w:pos="4706"/>
        <w:tab w:val="right" w:pos="9412"/>
      </w:tabs>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rsid w:val="009E506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9E506C"/>
  </w:style>
  <w:style w:type="paragraph" w:styleId="Header">
    <w:name w:val="header"/>
    <w:basedOn w:val="Normal"/>
    <w:rsid w:val="00250B59"/>
    <w:pPr>
      <w:tabs>
        <w:tab w:val="center" w:pos="4536"/>
        <w:tab w:val="right" w:pos="9072"/>
      </w:tabs>
    </w:pPr>
  </w:style>
  <w:style w:type="paragraph" w:styleId="Footer">
    <w:name w:val="footer"/>
    <w:basedOn w:val="Normal"/>
    <w:semiHidden/>
    <w:rsid w:val="00250B59"/>
    <w:pPr>
      <w:tabs>
        <w:tab w:val="center" w:pos="4536"/>
        <w:tab w:val="right" w:pos="9072"/>
      </w:tabs>
    </w:pPr>
  </w:style>
  <w:style w:type="paragraph" w:customStyle="1" w:styleId="Costum1">
    <w:name w:val="Costum1"/>
    <w:basedOn w:val="Normal"/>
    <w:rsid w:val="00250B59"/>
  </w:style>
  <w:style w:type="character" w:styleId="PageNumber">
    <w:name w:val="page number"/>
    <w:basedOn w:val="DefaultParagraphFont"/>
    <w:rsid w:val="00250B59"/>
  </w:style>
  <w:style w:type="paragraph" w:customStyle="1" w:styleId="Costum2">
    <w:name w:val="Costum2"/>
    <w:basedOn w:val="Costum1"/>
    <w:rsid w:val="00250B59"/>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B262D8"/>
    <w:pPr>
      <w:spacing w:before="120"/>
    </w:pPr>
    <w:rPr>
      <w:rFonts w:ascii="Cambria" w:hAnsi="Cambria"/>
      <w:color w:val="4F81BD"/>
      <w:szCs w:val="20"/>
    </w:rPr>
  </w:style>
  <w:style w:type="paragraph" w:styleId="TOC2">
    <w:name w:val="toc 2"/>
    <w:basedOn w:val="Normal"/>
    <w:next w:val="Normal"/>
    <w:autoRedefine/>
    <w:uiPriority w:val="39"/>
    <w:rsid w:val="00B262D8"/>
    <w:pPr>
      <w:ind w:left="240"/>
    </w:pPr>
    <w:rPr>
      <w:rFonts w:ascii="Cambria" w:hAnsi="Cambria"/>
      <w:color w:val="4F81BD"/>
      <w:szCs w:val="20"/>
    </w:rPr>
  </w:style>
  <w:style w:type="paragraph" w:styleId="TOC3">
    <w:name w:val="toc 3"/>
    <w:basedOn w:val="Normal"/>
    <w:next w:val="Normal"/>
    <w:autoRedefine/>
    <w:uiPriority w:val="39"/>
    <w:rsid w:val="00B4065C"/>
    <w:pPr>
      <w:ind w:left="480"/>
    </w:pPr>
    <w:rPr>
      <w:rFonts w:ascii="Cambria" w:hAnsi="Cambria"/>
      <w:sz w:val="20"/>
      <w:szCs w:val="20"/>
    </w:rPr>
  </w:style>
  <w:style w:type="paragraph" w:styleId="TOC4">
    <w:name w:val="toc 4"/>
    <w:basedOn w:val="Normal"/>
    <w:next w:val="Normal"/>
    <w:autoRedefine/>
    <w:uiPriority w:val="39"/>
    <w:rsid w:val="00250B59"/>
    <w:pPr>
      <w:ind w:left="720"/>
    </w:pPr>
    <w:rPr>
      <w:rFonts w:ascii="Arial" w:hAnsi="Arial"/>
      <w:sz w:val="20"/>
      <w:szCs w:val="18"/>
    </w:rPr>
  </w:style>
  <w:style w:type="paragraph" w:styleId="TOC5">
    <w:name w:val="toc 5"/>
    <w:basedOn w:val="Normal"/>
    <w:next w:val="Normal"/>
    <w:autoRedefine/>
    <w:uiPriority w:val="39"/>
    <w:rsid w:val="00250B59"/>
    <w:pPr>
      <w:ind w:left="960"/>
    </w:pPr>
    <w:rPr>
      <w:sz w:val="18"/>
      <w:szCs w:val="18"/>
    </w:rPr>
  </w:style>
  <w:style w:type="paragraph" w:styleId="TOC6">
    <w:name w:val="toc 6"/>
    <w:basedOn w:val="Normal"/>
    <w:next w:val="Normal"/>
    <w:autoRedefine/>
    <w:uiPriority w:val="39"/>
    <w:rsid w:val="00250B59"/>
    <w:pPr>
      <w:ind w:left="1200"/>
    </w:pPr>
    <w:rPr>
      <w:sz w:val="18"/>
      <w:szCs w:val="18"/>
    </w:rPr>
  </w:style>
  <w:style w:type="paragraph" w:styleId="TOC7">
    <w:name w:val="toc 7"/>
    <w:basedOn w:val="Normal"/>
    <w:next w:val="Normal"/>
    <w:autoRedefine/>
    <w:uiPriority w:val="39"/>
    <w:rsid w:val="00250B59"/>
    <w:pPr>
      <w:ind w:left="1440"/>
    </w:pPr>
    <w:rPr>
      <w:sz w:val="18"/>
      <w:szCs w:val="18"/>
    </w:rPr>
  </w:style>
  <w:style w:type="paragraph" w:styleId="TOC8">
    <w:name w:val="toc 8"/>
    <w:basedOn w:val="Normal"/>
    <w:next w:val="Normal"/>
    <w:autoRedefine/>
    <w:uiPriority w:val="39"/>
    <w:rsid w:val="00250B59"/>
    <w:pPr>
      <w:ind w:left="1680"/>
    </w:pPr>
    <w:rPr>
      <w:sz w:val="18"/>
      <w:szCs w:val="18"/>
    </w:rPr>
  </w:style>
  <w:style w:type="paragraph" w:styleId="TOC9">
    <w:name w:val="toc 9"/>
    <w:basedOn w:val="Normal"/>
    <w:next w:val="Normal"/>
    <w:autoRedefine/>
    <w:uiPriority w:val="39"/>
    <w:rsid w:val="00250B59"/>
    <w:pPr>
      <w:ind w:left="1920"/>
    </w:pPr>
    <w:rPr>
      <w:sz w:val="18"/>
      <w:szCs w:val="18"/>
    </w:rPr>
  </w:style>
  <w:style w:type="paragraph" w:styleId="TableofFigures">
    <w:name w:val="table of figures"/>
    <w:basedOn w:val="Normal"/>
    <w:next w:val="Normal"/>
    <w:autoRedefine/>
    <w:uiPriority w:val="99"/>
    <w:rsid w:val="00B4065C"/>
    <w:pPr>
      <w:ind w:left="480" w:hanging="480"/>
    </w:pPr>
    <w:rPr>
      <w:rFonts w:ascii="Cambria" w:hAnsi="Cambria"/>
      <w:color w:val="4F81BD"/>
      <w:szCs w:val="20"/>
    </w:rPr>
  </w:style>
  <w:style w:type="paragraph" w:styleId="Caption">
    <w:name w:val="caption"/>
    <w:aliases w:val="Légende italique,topic,Beschriftung Bild,Reference"/>
    <w:basedOn w:val="Normal"/>
    <w:next w:val="Normal"/>
    <w:qFormat/>
    <w:rsid w:val="00250B59"/>
    <w:pPr>
      <w:keepNext/>
      <w:spacing w:before="240" w:after="120"/>
      <w:jc w:val="center"/>
    </w:pPr>
    <w:rPr>
      <w:b/>
      <w:sz w:val="20"/>
      <w:szCs w:val="20"/>
    </w:rPr>
  </w:style>
  <w:style w:type="paragraph" w:styleId="Index1">
    <w:name w:val="index 1"/>
    <w:basedOn w:val="Normal"/>
    <w:next w:val="Normal"/>
    <w:autoRedefine/>
    <w:rsid w:val="00CA13E2"/>
    <w:pPr>
      <w:spacing w:after="120"/>
      <w:jc w:val="both"/>
    </w:pPr>
    <w:rPr>
      <w:rFonts w:eastAsia="MS Mincho"/>
      <w:szCs w:val="20"/>
      <w:lang w:val="fr-FR"/>
    </w:rPr>
  </w:style>
  <w:style w:type="paragraph" w:styleId="IndexHeading">
    <w:name w:val="index heading"/>
    <w:basedOn w:val="Normal"/>
    <w:next w:val="Index1"/>
    <w:rsid w:val="00CA13E2"/>
    <w:pPr>
      <w:tabs>
        <w:tab w:val="center" w:pos="4706"/>
        <w:tab w:val="right" w:pos="9412"/>
      </w:tabs>
      <w:jc w:val="both"/>
    </w:pPr>
    <w:rPr>
      <w:szCs w:val="20"/>
    </w:rPr>
  </w:style>
  <w:style w:type="character" w:customStyle="1" w:styleId="Titre1Car">
    <w:name w:val="Titre 1 Car"/>
    <w:rsid w:val="00B262D8"/>
    <w:rPr>
      <w:rFonts w:ascii="Cambria" w:hAnsi="Cambria"/>
      <w:b/>
      <w:color w:val="4F81BD"/>
      <w:kern w:val="28"/>
      <w:sz w:val="48"/>
      <w:lang w:val="en-US"/>
    </w:rPr>
  </w:style>
  <w:style w:type="character" w:customStyle="1" w:styleId="Titre2Car">
    <w:name w:val="Titre 2 Car"/>
    <w:rsid w:val="00CA13E2"/>
    <w:rPr>
      <w:b/>
      <w:sz w:val="32"/>
      <w:lang w:val="en-US"/>
    </w:rPr>
  </w:style>
  <w:style w:type="character" w:customStyle="1" w:styleId="Titre3Car">
    <w:name w:val="Titre 3 Car"/>
    <w:rsid w:val="00CA13E2"/>
    <w:rPr>
      <w:b/>
      <w:sz w:val="28"/>
      <w:lang w:val="en-US"/>
    </w:rPr>
  </w:style>
  <w:style w:type="character" w:customStyle="1" w:styleId="Titre4Car">
    <w:name w:val="Titre 4 Car"/>
    <w:rsid w:val="00CA13E2"/>
    <w:rPr>
      <w:b/>
      <w:sz w:val="24"/>
      <w:lang w:val="en-US"/>
    </w:rPr>
  </w:style>
  <w:style w:type="character" w:customStyle="1" w:styleId="Titre5Car">
    <w:name w:val="Titre 5 Car"/>
    <w:rsid w:val="00CA13E2"/>
    <w:rPr>
      <w:sz w:val="22"/>
      <w:lang w:val="en-US"/>
    </w:rPr>
  </w:style>
  <w:style w:type="character" w:customStyle="1" w:styleId="Titre6Car">
    <w:name w:val="Titre 6 Car"/>
    <w:rsid w:val="00CA13E2"/>
    <w:rPr>
      <w:i/>
      <w:sz w:val="22"/>
      <w:lang w:val="en-US"/>
    </w:rPr>
  </w:style>
  <w:style w:type="character" w:customStyle="1" w:styleId="Titre7Car">
    <w:name w:val="Titre 7 Car"/>
    <w:rsid w:val="00CA13E2"/>
    <w:rPr>
      <w:rFonts w:ascii="Arial" w:hAnsi="Arial"/>
      <w:lang w:val="en-US"/>
    </w:rPr>
  </w:style>
  <w:style w:type="character" w:customStyle="1" w:styleId="Titre8Car">
    <w:name w:val="Titre 8 Car"/>
    <w:rsid w:val="00CA13E2"/>
    <w:rPr>
      <w:rFonts w:ascii="Arial" w:hAnsi="Arial"/>
      <w:i/>
      <w:lang w:val="en-US"/>
    </w:rPr>
  </w:style>
  <w:style w:type="character" w:customStyle="1" w:styleId="Titre9Car">
    <w:name w:val="Titre 9 Car"/>
    <w:rsid w:val="00CA13E2"/>
    <w:rPr>
      <w:rFonts w:ascii="Arial" w:hAnsi="Arial"/>
      <w:b/>
      <w:i/>
      <w:sz w:val="18"/>
      <w:lang w:val="en-US"/>
    </w:rPr>
  </w:style>
  <w:style w:type="paragraph" w:styleId="Title">
    <w:name w:val="Title"/>
    <w:basedOn w:val="Normal"/>
    <w:next w:val="Normal"/>
    <w:qFormat/>
    <w:rsid w:val="00CA13E2"/>
    <w:pPr>
      <w:tabs>
        <w:tab w:val="center" w:pos="4706"/>
        <w:tab w:val="right" w:pos="9412"/>
      </w:tabs>
      <w:spacing w:before="240" w:after="60"/>
      <w:jc w:val="center"/>
      <w:outlineLvl w:val="0"/>
    </w:pPr>
    <w:rPr>
      <w:b/>
      <w:kern w:val="28"/>
      <w:sz w:val="48"/>
      <w:szCs w:val="20"/>
    </w:rPr>
  </w:style>
  <w:style w:type="character" w:customStyle="1" w:styleId="TitreCar">
    <w:name w:val="Titre Car"/>
    <w:rsid w:val="00CA13E2"/>
    <w:rPr>
      <w:b/>
      <w:kern w:val="28"/>
      <w:sz w:val="48"/>
      <w:lang w:val="en-US"/>
    </w:rPr>
  </w:style>
  <w:style w:type="paragraph" w:styleId="Index2">
    <w:name w:val="index 2"/>
    <w:basedOn w:val="Normal"/>
    <w:next w:val="Normal"/>
    <w:autoRedefine/>
    <w:rsid w:val="00CA13E2"/>
    <w:pPr>
      <w:tabs>
        <w:tab w:val="center" w:pos="4706"/>
        <w:tab w:val="right" w:pos="9412"/>
      </w:tabs>
      <w:ind w:left="480" w:hanging="240"/>
      <w:jc w:val="both"/>
    </w:pPr>
    <w:rPr>
      <w:szCs w:val="20"/>
    </w:rPr>
  </w:style>
  <w:style w:type="paragraph" w:styleId="Index3">
    <w:name w:val="index 3"/>
    <w:basedOn w:val="Normal"/>
    <w:next w:val="Normal"/>
    <w:autoRedefine/>
    <w:rsid w:val="00CA13E2"/>
    <w:pPr>
      <w:tabs>
        <w:tab w:val="center" w:pos="4706"/>
        <w:tab w:val="right" w:pos="9412"/>
      </w:tabs>
      <w:ind w:left="720" w:hanging="240"/>
      <w:jc w:val="both"/>
    </w:pPr>
    <w:rPr>
      <w:szCs w:val="20"/>
    </w:rPr>
  </w:style>
  <w:style w:type="paragraph" w:styleId="Index4">
    <w:name w:val="index 4"/>
    <w:basedOn w:val="Normal"/>
    <w:next w:val="Normal"/>
    <w:autoRedefine/>
    <w:rsid w:val="00CA13E2"/>
    <w:pPr>
      <w:tabs>
        <w:tab w:val="center" w:pos="4706"/>
        <w:tab w:val="right" w:pos="9412"/>
      </w:tabs>
      <w:ind w:left="960" w:hanging="240"/>
      <w:jc w:val="both"/>
    </w:pPr>
    <w:rPr>
      <w:szCs w:val="20"/>
    </w:rPr>
  </w:style>
  <w:style w:type="paragraph" w:styleId="Index5">
    <w:name w:val="index 5"/>
    <w:basedOn w:val="Normal"/>
    <w:next w:val="Normal"/>
    <w:autoRedefine/>
    <w:rsid w:val="00CA13E2"/>
    <w:pPr>
      <w:tabs>
        <w:tab w:val="center" w:pos="4706"/>
        <w:tab w:val="right" w:pos="9412"/>
      </w:tabs>
      <w:ind w:left="1200" w:hanging="240"/>
      <w:jc w:val="both"/>
    </w:pPr>
    <w:rPr>
      <w:szCs w:val="20"/>
    </w:rPr>
  </w:style>
  <w:style w:type="paragraph" w:styleId="Index6">
    <w:name w:val="index 6"/>
    <w:basedOn w:val="Normal"/>
    <w:next w:val="Normal"/>
    <w:autoRedefine/>
    <w:rsid w:val="00CA13E2"/>
    <w:pPr>
      <w:tabs>
        <w:tab w:val="center" w:pos="4706"/>
        <w:tab w:val="right" w:pos="9412"/>
      </w:tabs>
      <w:ind w:left="1440" w:hanging="240"/>
      <w:jc w:val="both"/>
    </w:pPr>
    <w:rPr>
      <w:szCs w:val="20"/>
    </w:rPr>
  </w:style>
  <w:style w:type="paragraph" w:styleId="Index7">
    <w:name w:val="index 7"/>
    <w:basedOn w:val="Normal"/>
    <w:next w:val="Normal"/>
    <w:autoRedefine/>
    <w:rsid w:val="00CA13E2"/>
    <w:pPr>
      <w:tabs>
        <w:tab w:val="center" w:pos="4706"/>
        <w:tab w:val="right" w:pos="9412"/>
      </w:tabs>
      <w:ind w:left="1680" w:hanging="240"/>
      <w:jc w:val="both"/>
    </w:pPr>
    <w:rPr>
      <w:szCs w:val="20"/>
    </w:rPr>
  </w:style>
  <w:style w:type="paragraph" w:styleId="Index8">
    <w:name w:val="index 8"/>
    <w:basedOn w:val="Normal"/>
    <w:next w:val="Normal"/>
    <w:autoRedefine/>
    <w:rsid w:val="00CA13E2"/>
    <w:pPr>
      <w:tabs>
        <w:tab w:val="center" w:pos="4706"/>
        <w:tab w:val="right" w:pos="9412"/>
      </w:tabs>
      <w:ind w:left="1920" w:hanging="240"/>
      <w:jc w:val="both"/>
    </w:pPr>
    <w:rPr>
      <w:szCs w:val="20"/>
    </w:rPr>
  </w:style>
  <w:style w:type="paragraph" w:styleId="Index9">
    <w:name w:val="index 9"/>
    <w:basedOn w:val="Normal"/>
    <w:next w:val="Normal"/>
    <w:autoRedefine/>
    <w:rsid w:val="00CA13E2"/>
    <w:pPr>
      <w:tabs>
        <w:tab w:val="center" w:pos="4706"/>
        <w:tab w:val="right" w:pos="9412"/>
      </w:tabs>
      <w:ind w:left="2160" w:hanging="240"/>
      <w:jc w:val="both"/>
    </w:pPr>
    <w:rPr>
      <w:szCs w:val="20"/>
    </w:rPr>
  </w:style>
  <w:style w:type="paragraph" w:styleId="DocumentMap">
    <w:name w:val="Document Map"/>
    <w:basedOn w:val="Normal"/>
    <w:rsid w:val="00CA13E2"/>
    <w:pPr>
      <w:shd w:val="clear" w:color="auto" w:fill="000080"/>
      <w:tabs>
        <w:tab w:val="center" w:pos="4706"/>
        <w:tab w:val="right" w:pos="9412"/>
      </w:tabs>
      <w:jc w:val="both"/>
    </w:pPr>
    <w:rPr>
      <w:rFonts w:ascii="Tahoma" w:hAnsi="Tahoma"/>
      <w:szCs w:val="20"/>
    </w:rPr>
  </w:style>
  <w:style w:type="character" w:customStyle="1" w:styleId="ExplorateurdedocumentCar">
    <w:name w:val="Explorateur de document Car"/>
    <w:rsid w:val="00CA13E2"/>
    <w:rPr>
      <w:rFonts w:ascii="Tahoma" w:hAnsi="Tahoma"/>
      <w:sz w:val="24"/>
      <w:shd w:val="clear" w:color="auto" w:fill="000080"/>
      <w:lang w:val="en-US"/>
    </w:rPr>
  </w:style>
  <w:style w:type="character" w:styleId="LineNumber">
    <w:name w:val="line number"/>
    <w:basedOn w:val="DefaultParagraphFont"/>
    <w:rsid w:val="00CA13E2"/>
  </w:style>
  <w:style w:type="character" w:customStyle="1" w:styleId="En-tteCar">
    <w:name w:val="En-tête Car"/>
    <w:rsid w:val="00CA13E2"/>
    <w:rPr>
      <w:sz w:val="24"/>
      <w:lang w:val="en-US"/>
    </w:rPr>
  </w:style>
  <w:style w:type="character" w:customStyle="1" w:styleId="PieddepageCar">
    <w:name w:val="Pied de page Car"/>
    <w:rsid w:val="00CA13E2"/>
    <w:rPr>
      <w:sz w:val="24"/>
      <w:lang w:val="en-US"/>
    </w:rPr>
  </w:style>
  <w:style w:type="paragraph" w:styleId="Subtitle">
    <w:name w:val="Subtitle"/>
    <w:basedOn w:val="Normal"/>
    <w:qFormat/>
    <w:rsid w:val="00CA13E2"/>
    <w:pPr>
      <w:tabs>
        <w:tab w:val="center" w:pos="4706"/>
        <w:tab w:val="right" w:pos="9412"/>
      </w:tabs>
      <w:spacing w:after="120"/>
      <w:outlineLvl w:val="0"/>
    </w:pPr>
    <w:rPr>
      <w:b/>
      <w:szCs w:val="20"/>
    </w:rPr>
  </w:style>
  <w:style w:type="character" w:customStyle="1" w:styleId="Sous-titreCar">
    <w:name w:val="Sous-titre Car"/>
    <w:rsid w:val="00CA13E2"/>
    <w:rPr>
      <w:b/>
      <w:sz w:val="24"/>
      <w:lang w:val="en-US"/>
    </w:rPr>
  </w:style>
  <w:style w:type="paragraph" w:styleId="PlainText">
    <w:name w:val="Plain Text"/>
    <w:basedOn w:val="Normal"/>
    <w:rsid w:val="00CA13E2"/>
    <w:pPr>
      <w:tabs>
        <w:tab w:val="center" w:pos="4706"/>
        <w:tab w:val="right" w:pos="9412"/>
      </w:tabs>
      <w:jc w:val="both"/>
    </w:pPr>
    <w:rPr>
      <w:rFonts w:ascii="Courier New" w:hAnsi="Courier New"/>
      <w:sz w:val="20"/>
      <w:szCs w:val="20"/>
    </w:rPr>
  </w:style>
  <w:style w:type="character" w:customStyle="1" w:styleId="TextebrutCar">
    <w:name w:val="Texte brut Car"/>
    <w:rsid w:val="00CA13E2"/>
    <w:rPr>
      <w:rFonts w:ascii="Courier New" w:hAnsi="Courier New"/>
      <w:lang w:val="en-US"/>
    </w:rPr>
  </w:style>
  <w:style w:type="paragraph" w:customStyle="1" w:styleId="Body">
    <w:name w:val="Body"/>
    <w:basedOn w:val="Normal"/>
    <w:rsid w:val="00CA13E2"/>
    <w:pPr>
      <w:jc w:val="both"/>
    </w:pPr>
    <w:rPr>
      <w:rFonts w:ascii="Palatino" w:hAnsi="Palatino"/>
      <w:noProof/>
      <w:color w:val="000000"/>
      <w:szCs w:val="20"/>
    </w:rPr>
  </w:style>
  <w:style w:type="paragraph" w:customStyle="1" w:styleId="ItemBullet1">
    <w:name w:val="ItemBullet1"/>
    <w:basedOn w:val="Normal"/>
    <w:rsid w:val="00CA13E2"/>
    <w:pPr>
      <w:tabs>
        <w:tab w:val="left" w:pos="567"/>
      </w:tabs>
      <w:spacing w:before="60" w:after="60" w:line="300" w:lineRule="atLeast"/>
      <w:ind w:left="567" w:hanging="282"/>
      <w:jc w:val="both"/>
    </w:pPr>
    <w:rPr>
      <w:rFonts w:ascii="Palatino" w:hAnsi="Palatino"/>
      <w:noProof/>
      <w:color w:val="000000"/>
      <w:szCs w:val="20"/>
    </w:rPr>
  </w:style>
  <w:style w:type="paragraph" w:customStyle="1" w:styleId="ItemBullet2">
    <w:name w:val="ItemBullet2"/>
    <w:basedOn w:val="Normal"/>
    <w:rsid w:val="00CA13E2"/>
    <w:pPr>
      <w:tabs>
        <w:tab w:val="left" w:pos="1134"/>
      </w:tabs>
      <w:spacing w:before="60" w:after="60" w:line="300" w:lineRule="atLeast"/>
      <w:ind w:left="1134" w:hanging="282"/>
      <w:jc w:val="both"/>
    </w:pPr>
    <w:rPr>
      <w:rFonts w:ascii="Palatino" w:hAnsi="Palatino"/>
      <w:noProof/>
      <w:color w:val="000000"/>
      <w:szCs w:val="20"/>
    </w:rPr>
  </w:style>
  <w:style w:type="paragraph" w:customStyle="1" w:styleId="Heading10">
    <w:name w:val="Heading1"/>
    <w:basedOn w:val="Normal"/>
    <w:autoRedefine/>
    <w:rsid w:val="00CA13E2"/>
    <w:pPr>
      <w:spacing w:before="400"/>
      <w:ind w:left="567" w:hanging="567"/>
      <w:jc w:val="both"/>
      <w:outlineLvl w:val="0"/>
    </w:pPr>
    <w:rPr>
      <w:rFonts w:ascii="Palatino" w:hAnsi="Palatino"/>
      <w:b/>
      <w:color w:val="000000"/>
      <w:sz w:val="28"/>
      <w:szCs w:val="20"/>
    </w:rPr>
  </w:style>
  <w:style w:type="paragraph" w:customStyle="1" w:styleId="Heading20">
    <w:name w:val="Heading2"/>
    <w:basedOn w:val="Normal"/>
    <w:autoRedefine/>
    <w:rsid w:val="00CA13E2"/>
    <w:pPr>
      <w:keepNext/>
      <w:tabs>
        <w:tab w:val="num" w:pos="360"/>
        <w:tab w:val="left" w:pos="738"/>
      </w:tabs>
      <w:spacing w:before="400" w:line="280" w:lineRule="atLeast"/>
      <w:ind w:left="360" w:hanging="360"/>
      <w:jc w:val="both"/>
    </w:pPr>
    <w:rPr>
      <w:rFonts w:ascii="Palatino" w:hAnsi="Palatino"/>
      <w:b/>
      <w:color w:val="000000"/>
      <w:szCs w:val="20"/>
    </w:rPr>
  </w:style>
  <w:style w:type="paragraph" w:customStyle="1" w:styleId="Heading30">
    <w:name w:val="Heading3"/>
    <w:basedOn w:val="Normal"/>
    <w:autoRedefine/>
    <w:rsid w:val="00CA13E2"/>
    <w:pPr>
      <w:keepNext/>
      <w:tabs>
        <w:tab w:val="num" w:pos="-993"/>
        <w:tab w:val="left" w:pos="284"/>
        <w:tab w:val="num" w:pos="360"/>
      </w:tabs>
      <w:spacing w:before="500" w:line="280" w:lineRule="atLeast"/>
      <w:ind w:right="568"/>
      <w:jc w:val="both"/>
    </w:pPr>
    <w:rPr>
      <w:rFonts w:ascii="Palatino" w:hAnsi="Palatino"/>
      <w:b/>
      <w:color w:val="000000"/>
      <w:szCs w:val="20"/>
    </w:rPr>
  </w:style>
  <w:style w:type="paragraph" w:customStyle="1" w:styleId="ItemEnumerate1">
    <w:name w:val="ItemEnumerate1"/>
    <w:basedOn w:val="Normal"/>
    <w:rsid w:val="00CA13E2"/>
    <w:pPr>
      <w:tabs>
        <w:tab w:val="left" w:pos="567"/>
      </w:tabs>
      <w:spacing w:before="60" w:after="60" w:line="300" w:lineRule="atLeast"/>
      <w:ind w:left="567" w:hanging="282"/>
      <w:jc w:val="both"/>
    </w:pPr>
    <w:rPr>
      <w:rFonts w:ascii="Palatino" w:hAnsi="Palatino"/>
      <w:noProof/>
      <w:color w:val="000000"/>
      <w:szCs w:val="20"/>
    </w:rPr>
  </w:style>
  <w:style w:type="paragraph" w:styleId="NormalIndent">
    <w:name w:val="Normal Indent"/>
    <w:basedOn w:val="Normal"/>
    <w:rsid w:val="00CA13E2"/>
    <w:pPr>
      <w:ind w:left="738" w:hanging="284"/>
      <w:jc w:val="both"/>
    </w:pPr>
    <w:rPr>
      <w:sz w:val="20"/>
      <w:szCs w:val="20"/>
    </w:rPr>
  </w:style>
  <w:style w:type="paragraph" w:styleId="CommentText">
    <w:name w:val="annotation text"/>
    <w:basedOn w:val="Normal"/>
    <w:link w:val="CommentTextChar"/>
    <w:rsid w:val="00CA13E2"/>
    <w:pPr>
      <w:jc w:val="both"/>
    </w:pPr>
    <w:rPr>
      <w:sz w:val="20"/>
      <w:szCs w:val="20"/>
    </w:rPr>
  </w:style>
  <w:style w:type="character" w:customStyle="1" w:styleId="CommentaireCar">
    <w:name w:val="Commentaire Car"/>
    <w:rsid w:val="00CA13E2"/>
    <w:rPr>
      <w:lang w:val="en-GB"/>
    </w:rPr>
  </w:style>
  <w:style w:type="paragraph" w:styleId="BodyText">
    <w:name w:val="Body Text"/>
    <w:basedOn w:val="Normal"/>
    <w:link w:val="BodyTextChar"/>
    <w:rsid w:val="00CA13E2"/>
    <w:pPr>
      <w:spacing w:after="120"/>
    </w:pPr>
    <w:rPr>
      <w:szCs w:val="20"/>
    </w:rPr>
  </w:style>
  <w:style w:type="character" w:customStyle="1" w:styleId="CorpsdetexteCar">
    <w:name w:val="Corps de texte Car"/>
    <w:rsid w:val="00CA13E2"/>
    <w:rPr>
      <w:sz w:val="24"/>
      <w:lang w:val="en-GB"/>
    </w:rPr>
  </w:style>
  <w:style w:type="paragraph" w:styleId="FootnoteText">
    <w:name w:val="footnote text"/>
    <w:basedOn w:val="Normal"/>
    <w:rsid w:val="00CA13E2"/>
    <w:rPr>
      <w:rFonts w:ascii="Times" w:hAnsi="Times"/>
      <w:sz w:val="20"/>
      <w:szCs w:val="20"/>
    </w:rPr>
  </w:style>
  <w:style w:type="character" w:customStyle="1" w:styleId="NotedebasdepageCar">
    <w:name w:val="Note de bas de page Car"/>
    <w:rsid w:val="00CA13E2"/>
    <w:rPr>
      <w:rFonts w:ascii="Times" w:hAnsi="Times"/>
      <w:lang w:val="en-GB"/>
    </w:rPr>
  </w:style>
  <w:style w:type="paragraph" w:styleId="BodyText3">
    <w:name w:val="Body Text 3"/>
    <w:basedOn w:val="Normal"/>
    <w:rsid w:val="00CA13E2"/>
    <w:rPr>
      <w:sz w:val="18"/>
      <w:szCs w:val="20"/>
    </w:rPr>
  </w:style>
  <w:style w:type="character" w:customStyle="1" w:styleId="Corpsdetexte3Car">
    <w:name w:val="Corps de texte 3 Car"/>
    <w:rsid w:val="00CA13E2"/>
    <w:rPr>
      <w:sz w:val="18"/>
      <w:lang w:val="en-GB"/>
    </w:rPr>
  </w:style>
  <w:style w:type="paragraph" w:styleId="BodyTextIndent">
    <w:name w:val="Body Text Indent"/>
    <w:basedOn w:val="Normal"/>
    <w:link w:val="BodyTextIndentChar"/>
    <w:rsid w:val="00CA13E2"/>
    <w:pPr>
      <w:ind w:left="284" w:hanging="284"/>
    </w:pPr>
    <w:rPr>
      <w:szCs w:val="20"/>
    </w:rPr>
  </w:style>
  <w:style w:type="character" w:customStyle="1" w:styleId="RetraitcorpsdetexteCar">
    <w:name w:val="Retrait corps de texte Car"/>
    <w:rsid w:val="00CA13E2"/>
    <w:rPr>
      <w:sz w:val="24"/>
      <w:lang w:val="en-GB"/>
    </w:rPr>
  </w:style>
  <w:style w:type="character" w:styleId="Hyperlink">
    <w:name w:val="Hyperlink"/>
    <w:rsid w:val="00CA13E2"/>
    <w:rPr>
      <w:color w:val="0000FF"/>
      <w:u w:val="single"/>
    </w:rPr>
  </w:style>
  <w:style w:type="character" w:styleId="FollowedHyperlink">
    <w:name w:val="FollowedHyperlink"/>
    <w:rsid w:val="00CA13E2"/>
    <w:rPr>
      <w:color w:val="800080"/>
      <w:u w:val="single"/>
    </w:rPr>
  </w:style>
  <w:style w:type="character" w:styleId="FootnoteReference">
    <w:name w:val="footnote reference"/>
    <w:rsid w:val="00CA13E2"/>
    <w:rPr>
      <w:vertAlign w:val="superscript"/>
    </w:rPr>
  </w:style>
  <w:style w:type="paragraph" w:customStyle="1" w:styleId="font5">
    <w:name w:val="font5"/>
    <w:basedOn w:val="Normal"/>
    <w:rsid w:val="00CA13E2"/>
    <w:pPr>
      <w:spacing w:beforeLines="1" w:afterLines="1"/>
    </w:pPr>
    <w:rPr>
      <w:rFonts w:ascii="Verdana" w:hAnsi="Verdana"/>
      <w:sz w:val="16"/>
      <w:szCs w:val="16"/>
      <w:lang w:val="fr-FR"/>
    </w:rPr>
  </w:style>
  <w:style w:type="paragraph" w:customStyle="1" w:styleId="xl24">
    <w:name w:val="xl24"/>
    <w:basedOn w:val="Normal"/>
    <w:rsid w:val="00CA13E2"/>
    <w:pPr>
      <w:spacing w:beforeLines="1" w:afterLines="1"/>
    </w:pPr>
    <w:rPr>
      <w:rFonts w:ascii="Times" w:hAnsi="Times"/>
      <w:b/>
      <w:bCs/>
      <w:sz w:val="20"/>
      <w:szCs w:val="20"/>
      <w:lang w:val="fr-FR"/>
    </w:rPr>
  </w:style>
  <w:style w:type="paragraph" w:customStyle="1" w:styleId="xl25">
    <w:name w:val="xl25"/>
    <w:basedOn w:val="Normal"/>
    <w:rsid w:val="00CA13E2"/>
    <w:pPr>
      <w:spacing w:beforeLines="1" w:afterLines="1"/>
      <w:jc w:val="center"/>
    </w:pPr>
    <w:rPr>
      <w:rFonts w:ascii="Times" w:hAnsi="Times"/>
      <w:sz w:val="20"/>
      <w:szCs w:val="20"/>
      <w:lang w:val="fr-FR"/>
    </w:rPr>
  </w:style>
  <w:style w:type="paragraph" w:customStyle="1" w:styleId="xl26">
    <w:name w:val="xl26"/>
    <w:basedOn w:val="Normal"/>
    <w:rsid w:val="00CA13E2"/>
    <w:pPr>
      <w:spacing w:beforeLines="1" w:afterLines="1"/>
      <w:jc w:val="center"/>
    </w:pPr>
    <w:rPr>
      <w:rFonts w:ascii="Times" w:hAnsi="Times"/>
      <w:sz w:val="20"/>
      <w:szCs w:val="20"/>
      <w:lang w:val="fr-FR"/>
    </w:rPr>
  </w:style>
  <w:style w:type="paragraph" w:customStyle="1" w:styleId="xl27">
    <w:name w:val="xl27"/>
    <w:basedOn w:val="Normal"/>
    <w:rsid w:val="00CA13E2"/>
    <w:pPr>
      <w:pBdr>
        <w:left w:val="double" w:sz="6" w:space="0" w:color="auto"/>
        <w:right w:val="double" w:sz="6" w:space="0" w:color="auto"/>
      </w:pBdr>
      <w:spacing w:beforeLines="1" w:afterLines="1"/>
      <w:jc w:val="center"/>
    </w:pPr>
    <w:rPr>
      <w:rFonts w:ascii="Times" w:hAnsi="Times"/>
      <w:sz w:val="20"/>
      <w:szCs w:val="20"/>
      <w:lang w:val="fr-FR"/>
    </w:rPr>
  </w:style>
  <w:style w:type="paragraph" w:customStyle="1" w:styleId="xl28">
    <w:name w:val="xl28"/>
    <w:basedOn w:val="Normal"/>
    <w:rsid w:val="00CA13E2"/>
    <w:pPr>
      <w:pBdr>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29">
    <w:name w:val="xl29"/>
    <w:basedOn w:val="Normal"/>
    <w:rsid w:val="00CA13E2"/>
    <w:pPr>
      <w:pBdr>
        <w:left w:val="double" w:sz="6" w:space="0" w:color="auto"/>
        <w:bottom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30">
    <w:name w:val="xl30"/>
    <w:basedOn w:val="Normal"/>
    <w:rsid w:val="00CA13E2"/>
    <w:pPr>
      <w:pBdr>
        <w:bottom w:val="single" w:sz="8" w:space="0" w:color="auto"/>
      </w:pBdr>
      <w:spacing w:beforeLines="1" w:afterLines="1"/>
    </w:pPr>
    <w:rPr>
      <w:rFonts w:ascii="Times" w:hAnsi="Times"/>
      <w:b/>
      <w:bCs/>
      <w:sz w:val="20"/>
      <w:szCs w:val="20"/>
      <w:lang w:val="fr-FR"/>
    </w:rPr>
  </w:style>
  <w:style w:type="paragraph" w:customStyle="1" w:styleId="xl31">
    <w:name w:val="xl31"/>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2">
    <w:name w:val="xl32"/>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3">
    <w:name w:val="xl33"/>
    <w:basedOn w:val="Normal"/>
    <w:rsid w:val="00CA13E2"/>
    <w:pPr>
      <w:pBdr>
        <w:top w:val="double" w:sz="6" w:space="0" w:color="auto"/>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xl34">
    <w:name w:val="xl34"/>
    <w:basedOn w:val="Normal"/>
    <w:rsid w:val="00CA13E2"/>
    <w:pPr>
      <w:spacing w:beforeLines="1" w:afterLines="1"/>
      <w:jc w:val="center"/>
    </w:pPr>
    <w:rPr>
      <w:rFonts w:ascii="Times" w:hAnsi="Times"/>
      <w:b/>
      <w:bCs/>
      <w:sz w:val="20"/>
      <w:szCs w:val="20"/>
      <w:lang w:val="fr-FR"/>
    </w:rPr>
  </w:style>
  <w:style w:type="paragraph" w:customStyle="1" w:styleId="xl35">
    <w:name w:val="xl35"/>
    <w:basedOn w:val="Normal"/>
    <w:rsid w:val="00CA13E2"/>
    <w:pPr>
      <w:spacing w:beforeLines="1" w:afterLines="1"/>
      <w:jc w:val="center"/>
    </w:pPr>
    <w:rPr>
      <w:rFonts w:ascii="Times" w:hAnsi="Times"/>
      <w:b/>
      <w:bCs/>
      <w:sz w:val="20"/>
      <w:szCs w:val="20"/>
      <w:lang w:val="fr-FR"/>
    </w:rPr>
  </w:style>
  <w:style w:type="paragraph" w:customStyle="1" w:styleId="xl36">
    <w:name w:val="xl36"/>
    <w:basedOn w:val="Normal"/>
    <w:rsid w:val="00CA13E2"/>
    <w:pPr>
      <w:pBdr>
        <w:top w:val="single" w:sz="8" w:space="0" w:color="auto"/>
      </w:pBdr>
      <w:spacing w:beforeLines="1" w:afterLines="1"/>
    </w:pPr>
    <w:rPr>
      <w:rFonts w:ascii="Times" w:hAnsi="Times"/>
      <w:b/>
      <w:bCs/>
      <w:sz w:val="20"/>
      <w:szCs w:val="20"/>
      <w:lang w:val="fr-FR"/>
    </w:rPr>
  </w:style>
  <w:style w:type="paragraph" w:customStyle="1" w:styleId="xl37">
    <w:name w:val="xl37"/>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8">
    <w:name w:val="xl38"/>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9">
    <w:name w:val="xl39"/>
    <w:basedOn w:val="Normal"/>
    <w:rsid w:val="00CA13E2"/>
    <w:pPr>
      <w:pBdr>
        <w:top w:val="single" w:sz="8" w:space="0" w:color="auto"/>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40">
    <w:name w:val="xl40"/>
    <w:basedOn w:val="Normal"/>
    <w:rsid w:val="00CA13E2"/>
    <w:pPr>
      <w:pBdr>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ColorfulList-Accent11">
    <w:name w:val="Colorful List - Accent 11"/>
    <w:basedOn w:val="Normal"/>
    <w:qFormat/>
    <w:rsid w:val="00CA13E2"/>
    <w:pPr>
      <w:tabs>
        <w:tab w:val="center" w:pos="4706"/>
        <w:tab w:val="right" w:pos="9412"/>
      </w:tabs>
      <w:ind w:left="720"/>
      <w:jc w:val="both"/>
    </w:pPr>
    <w:rPr>
      <w:rFonts w:eastAsia="Cambria"/>
    </w:rPr>
  </w:style>
  <w:style w:type="table" w:styleId="TableGrid">
    <w:name w:val="Table Grid"/>
    <w:basedOn w:val="TableNormal"/>
    <w:rsid w:val="00CA13E2"/>
    <w:pPr>
      <w:tabs>
        <w:tab w:val="center" w:pos="4706"/>
        <w:tab w:val="right" w:pos="9412"/>
      </w:tabs>
      <w:jc w:val="both"/>
    </w:pPr>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Heading1"/>
    <w:autoRedefine/>
    <w:qFormat/>
    <w:rsid w:val="007477FC"/>
    <w:pPr>
      <w:numPr>
        <w:numId w:val="28"/>
      </w:numPr>
      <w:tabs>
        <w:tab w:val="left" w:pos="1418"/>
      </w:tabs>
    </w:pPr>
    <w:rPr>
      <w:lang w:val="en-US"/>
    </w:rPr>
  </w:style>
  <w:style w:type="character" w:customStyle="1" w:styleId="BodyTextChar">
    <w:name w:val="Body Text Char"/>
    <w:link w:val="BodyText"/>
    <w:rsid w:val="0091402E"/>
    <w:rPr>
      <w:sz w:val="24"/>
      <w:lang w:val="en-GB"/>
    </w:rPr>
  </w:style>
  <w:style w:type="character" w:customStyle="1" w:styleId="BodyTextIndentChar">
    <w:name w:val="Body Text Indent Char"/>
    <w:link w:val="BodyTextIndent"/>
    <w:rsid w:val="0091402E"/>
    <w:rPr>
      <w:sz w:val="24"/>
      <w:lang w:val="en-GB"/>
    </w:rPr>
  </w:style>
  <w:style w:type="character" w:customStyle="1" w:styleId="CommentTextChar">
    <w:name w:val="Comment Text Char"/>
    <w:link w:val="CommentText"/>
    <w:rsid w:val="0091402E"/>
    <w:rPr>
      <w:lang w:val="en-GB"/>
    </w:rPr>
  </w:style>
  <w:style w:type="paragraph" w:styleId="BalloonText">
    <w:name w:val="Balloon Text"/>
    <w:basedOn w:val="Normal"/>
    <w:link w:val="BalloonTextChar"/>
    <w:rsid w:val="00247287"/>
    <w:rPr>
      <w:rFonts w:ascii="Tahoma" w:hAnsi="Tahoma" w:cs="Tahoma"/>
      <w:sz w:val="16"/>
      <w:szCs w:val="16"/>
    </w:rPr>
  </w:style>
  <w:style w:type="character" w:customStyle="1" w:styleId="BalloonTextChar">
    <w:name w:val="Balloon Text Char"/>
    <w:link w:val="BalloonText"/>
    <w:rsid w:val="00247287"/>
    <w:rPr>
      <w:rFonts w:ascii="Tahoma" w:hAnsi="Tahoma" w:cs="Tahoma"/>
      <w:sz w:val="16"/>
      <w:szCs w:val="16"/>
      <w:lang w:val="en-US" w:eastAsia="fr-FR"/>
    </w:rPr>
  </w:style>
  <w:style w:type="character" w:customStyle="1" w:styleId="Heading3Char">
    <w:name w:val="Heading 3 Char"/>
    <w:link w:val="Heading3"/>
    <w:rsid w:val="00247287"/>
    <w:rPr>
      <w:rFonts w:ascii="Cambria" w:hAnsi="Cambria"/>
      <w:color w:val="4F81BD"/>
      <w:sz w:val="28"/>
      <w:lang w:val="en-US" w:eastAsia="fr-FR"/>
    </w:rPr>
  </w:style>
  <w:style w:type="character" w:customStyle="1" w:styleId="hps">
    <w:name w:val="hps"/>
    <w:rsid w:val="00540AF7"/>
  </w:style>
  <w:style w:type="character" w:styleId="PlaceholderText">
    <w:name w:val="Placeholder Text"/>
    <w:basedOn w:val="DefaultParagraphFont"/>
    <w:rsid w:val="0093378E"/>
    <w:rPr>
      <w:color w:val="808080"/>
    </w:rPr>
  </w:style>
  <w:style w:type="paragraph" w:customStyle="1" w:styleId="Contenuducadre">
    <w:name w:val="Contenu du cadre"/>
    <w:basedOn w:val="BodyText"/>
    <w:rsid w:val="00183718"/>
    <w:pPr>
      <w:suppressAutoHyphens/>
    </w:pPr>
    <w:rPr>
      <w:rFonts w:ascii="Calibri" w:hAnsi="Calibri" w:cs="Arial"/>
      <w:szCs w:val="24"/>
      <w:lang w:val="fr-FR" w:eastAsia="ar-SA"/>
    </w:rPr>
  </w:style>
  <w:style w:type="paragraph" w:customStyle="1" w:styleId="Contenudetableau">
    <w:name w:val="Contenu de tableau"/>
    <w:basedOn w:val="Normal"/>
    <w:rsid w:val="00183718"/>
    <w:pPr>
      <w:suppressLineNumbers/>
      <w:suppressAutoHyphens/>
    </w:pPr>
    <w:rPr>
      <w:rFonts w:ascii="Calibri" w:hAnsi="Calibri" w:cs="Arial"/>
      <w:lang w:val="fr-FR" w:eastAsia="ar-SA"/>
    </w:rPr>
  </w:style>
  <w:style w:type="paragraph" w:customStyle="1" w:styleId="Figure">
    <w:name w:val="Figure"/>
    <w:basedOn w:val="Normal"/>
    <w:rsid w:val="00183718"/>
    <w:pPr>
      <w:suppressAutoHyphens/>
      <w:jc w:val="center"/>
    </w:pPr>
    <w:rPr>
      <w:rFonts w:ascii="Calibri" w:hAnsi="Calibri" w:cs="Arial"/>
      <w:b/>
      <w:bCs/>
      <w:sz w:val="20"/>
      <w:szCs w:val="20"/>
      <w:lang w:eastAsia="ar-SA"/>
    </w:rPr>
  </w:style>
  <w:style w:type="paragraph" w:customStyle="1" w:styleId="Heading51">
    <w:name w:val="Heading 51"/>
    <w:basedOn w:val="Normal"/>
    <w:next w:val="Normal"/>
    <w:rsid w:val="00183718"/>
    <w:pPr>
      <w:tabs>
        <w:tab w:val="left" w:pos="0"/>
        <w:tab w:val="left" w:pos="792"/>
        <w:tab w:val="center" w:pos="3698"/>
        <w:tab w:val="right" w:pos="8404"/>
      </w:tabs>
      <w:suppressAutoHyphens/>
      <w:spacing w:before="240" w:after="60"/>
      <w:ind w:left="1008" w:hanging="1008"/>
    </w:pPr>
    <w:rPr>
      <w:rFonts w:ascii="Calibri" w:hAnsi="Calibri" w:cs="Arial"/>
      <w:lang w:val="fr-FR" w:eastAsia="ar-SA"/>
    </w:rPr>
  </w:style>
  <w:style w:type="paragraph" w:styleId="ListParagraph">
    <w:name w:val="List Paragraph"/>
    <w:basedOn w:val="Normal"/>
    <w:qFormat/>
    <w:rsid w:val="00183718"/>
    <w:pPr>
      <w:ind w:left="720"/>
      <w:contextualSpacing/>
    </w:pPr>
    <w:rPr>
      <w:rFonts w:ascii="Cambria" w:eastAsia="Cambria" w:hAnsi="Cambr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Default Paragraph Font" w:uiPriority="1"/>
    <w:lsdException w:name="Subtitle" w:qFormat="1"/>
    <w:lsdException w:name="Strong" w:qFormat="1"/>
    <w:lsdException w:name="Emphasis" w:qFormat="1"/>
    <w:lsdException w:name="No List" w:uiPriority="99"/>
    <w:lsdException w:name="Colorful List" w:qFormat="1"/>
    <w:lsdException w:name="Colorful Grid" w:qFormat="1"/>
    <w:lsdException w:name="Light Shading Accent 1" w:qFormat="1"/>
    <w:lsdException w:name="List Paragraph"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E506C"/>
    <w:pPr>
      <w:spacing w:after="200"/>
    </w:pPr>
    <w:rPr>
      <w:rFonts w:asciiTheme="minorHAnsi" w:eastAsiaTheme="minorEastAsia" w:hAnsiTheme="minorHAnsi" w:cstheme="minorBidi"/>
      <w:lang w:val="en-GB" w:eastAsia="ja-JP"/>
    </w:rPr>
  </w:style>
  <w:style w:type="paragraph" w:styleId="Heading1">
    <w:name w:val="heading 1"/>
    <w:basedOn w:val="Normal"/>
    <w:next w:val="Normal"/>
    <w:autoRedefine/>
    <w:qFormat/>
    <w:rsid w:val="00511533"/>
    <w:pPr>
      <w:keepNext/>
      <w:pageBreakBefore/>
      <w:numPr>
        <w:numId w:val="21"/>
      </w:numPr>
      <w:tabs>
        <w:tab w:val="left" w:pos="2835"/>
        <w:tab w:val="right" w:pos="9072"/>
      </w:tabs>
      <w:suppressAutoHyphens/>
      <w:spacing w:before="240" w:after="60"/>
      <w:outlineLvl w:val="0"/>
    </w:pPr>
    <w:rPr>
      <w:rFonts w:ascii="Cambria" w:hAnsi="Cambria" w:cs="Cambria"/>
      <w:bCs/>
      <w:color w:val="4F81BD"/>
      <w:kern w:val="28"/>
      <w:sz w:val="48"/>
      <w:szCs w:val="28"/>
      <w:lang w:val="fr-FR"/>
    </w:rPr>
  </w:style>
  <w:style w:type="paragraph" w:styleId="Heading2">
    <w:name w:val="heading 2"/>
    <w:basedOn w:val="Normal"/>
    <w:next w:val="Normal"/>
    <w:autoRedefine/>
    <w:qFormat/>
    <w:rsid w:val="00B262D8"/>
    <w:pPr>
      <w:keepNext/>
      <w:numPr>
        <w:ilvl w:val="1"/>
        <w:numId w:val="21"/>
      </w:numPr>
      <w:tabs>
        <w:tab w:val="center" w:pos="4706"/>
        <w:tab w:val="right" w:pos="9412"/>
      </w:tabs>
      <w:spacing w:before="480" w:after="240"/>
      <w:jc w:val="both"/>
      <w:outlineLvl w:val="1"/>
    </w:pPr>
    <w:rPr>
      <w:rFonts w:ascii="Cambria" w:hAnsi="Cambria"/>
      <w:color w:val="4F81BD"/>
      <w:sz w:val="36"/>
      <w:szCs w:val="20"/>
    </w:rPr>
  </w:style>
  <w:style w:type="paragraph" w:styleId="Heading3">
    <w:name w:val="heading 3"/>
    <w:basedOn w:val="Normal"/>
    <w:next w:val="Normal"/>
    <w:link w:val="Heading3Char"/>
    <w:qFormat/>
    <w:rsid w:val="00A53785"/>
    <w:pPr>
      <w:keepNext/>
      <w:numPr>
        <w:ilvl w:val="2"/>
        <w:numId w:val="21"/>
      </w:numPr>
      <w:tabs>
        <w:tab w:val="center" w:pos="4706"/>
        <w:tab w:val="right" w:pos="9412"/>
      </w:tabs>
      <w:spacing w:before="360" w:after="120"/>
      <w:jc w:val="both"/>
      <w:outlineLvl w:val="2"/>
    </w:pPr>
    <w:rPr>
      <w:rFonts w:ascii="Cambria" w:hAnsi="Cambria"/>
      <w:color w:val="4F81BD"/>
      <w:sz w:val="28"/>
      <w:szCs w:val="20"/>
    </w:rPr>
  </w:style>
  <w:style w:type="paragraph" w:styleId="Heading4">
    <w:name w:val="heading 4"/>
    <w:basedOn w:val="Normal"/>
    <w:next w:val="Normal"/>
    <w:qFormat/>
    <w:rsid w:val="00B262D8"/>
    <w:pPr>
      <w:keepNext/>
      <w:numPr>
        <w:ilvl w:val="3"/>
        <w:numId w:val="21"/>
      </w:numPr>
      <w:tabs>
        <w:tab w:val="center" w:pos="4706"/>
        <w:tab w:val="right" w:pos="9412"/>
      </w:tabs>
      <w:spacing w:before="360" w:after="120"/>
      <w:outlineLvl w:val="3"/>
    </w:pPr>
    <w:rPr>
      <w:b/>
      <w:szCs w:val="20"/>
    </w:rPr>
  </w:style>
  <w:style w:type="paragraph" w:styleId="Heading5">
    <w:name w:val="heading 5"/>
    <w:basedOn w:val="Normal"/>
    <w:next w:val="Normal"/>
    <w:qFormat/>
    <w:rsid w:val="00B262D8"/>
    <w:pPr>
      <w:numPr>
        <w:ilvl w:val="4"/>
        <w:numId w:val="21"/>
      </w:numPr>
      <w:tabs>
        <w:tab w:val="center" w:pos="4706"/>
        <w:tab w:val="right" w:pos="9412"/>
      </w:tabs>
      <w:spacing w:before="240" w:after="60"/>
      <w:jc w:val="both"/>
      <w:outlineLvl w:val="4"/>
    </w:pPr>
    <w:rPr>
      <w:szCs w:val="20"/>
    </w:rPr>
  </w:style>
  <w:style w:type="paragraph" w:styleId="Heading6">
    <w:name w:val="heading 6"/>
    <w:basedOn w:val="Normal"/>
    <w:next w:val="Normal"/>
    <w:qFormat/>
    <w:rsid w:val="00B262D8"/>
    <w:pPr>
      <w:numPr>
        <w:ilvl w:val="5"/>
        <w:numId w:val="21"/>
      </w:numPr>
      <w:tabs>
        <w:tab w:val="center" w:pos="4706"/>
        <w:tab w:val="right" w:pos="9412"/>
      </w:tabs>
      <w:spacing w:before="240" w:after="60"/>
      <w:jc w:val="both"/>
      <w:outlineLvl w:val="5"/>
    </w:pPr>
    <w:rPr>
      <w:i/>
      <w:szCs w:val="20"/>
    </w:rPr>
  </w:style>
  <w:style w:type="paragraph" w:styleId="Heading7">
    <w:name w:val="heading 7"/>
    <w:basedOn w:val="Normal"/>
    <w:next w:val="Normal"/>
    <w:qFormat/>
    <w:rsid w:val="00B262D8"/>
    <w:pPr>
      <w:numPr>
        <w:ilvl w:val="6"/>
        <w:numId w:val="21"/>
      </w:numPr>
      <w:tabs>
        <w:tab w:val="center" w:pos="4706"/>
        <w:tab w:val="right" w:pos="9412"/>
      </w:tabs>
      <w:spacing w:before="240" w:after="60"/>
      <w:jc w:val="both"/>
      <w:outlineLvl w:val="6"/>
    </w:pPr>
    <w:rPr>
      <w:rFonts w:ascii="Arial" w:hAnsi="Arial"/>
      <w:sz w:val="20"/>
      <w:szCs w:val="20"/>
    </w:rPr>
  </w:style>
  <w:style w:type="paragraph" w:styleId="Heading8">
    <w:name w:val="heading 8"/>
    <w:basedOn w:val="Normal"/>
    <w:next w:val="Normal"/>
    <w:qFormat/>
    <w:rsid w:val="00B262D8"/>
    <w:pPr>
      <w:numPr>
        <w:ilvl w:val="7"/>
        <w:numId w:val="21"/>
      </w:numPr>
      <w:tabs>
        <w:tab w:val="center" w:pos="4706"/>
        <w:tab w:val="right" w:pos="9412"/>
      </w:tabs>
      <w:spacing w:before="240" w:after="60"/>
      <w:jc w:val="both"/>
      <w:outlineLvl w:val="7"/>
    </w:pPr>
    <w:rPr>
      <w:rFonts w:ascii="Arial" w:hAnsi="Arial"/>
      <w:i/>
      <w:sz w:val="20"/>
      <w:szCs w:val="20"/>
    </w:rPr>
  </w:style>
  <w:style w:type="paragraph" w:styleId="Heading9">
    <w:name w:val="heading 9"/>
    <w:basedOn w:val="Normal"/>
    <w:next w:val="Normal"/>
    <w:qFormat/>
    <w:rsid w:val="00B262D8"/>
    <w:pPr>
      <w:numPr>
        <w:ilvl w:val="8"/>
        <w:numId w:val="21"/>
      </w:numPr>
      <w:tabs>
        <w:tab w:val="center" w:pos="4706"/>
        <w:tab w:val="right" w:pos="9412"/>
      </w:tabs>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rsid w:val="009E506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9E506C"/>
  </w:style>
  <w:style w:type="paragraph" w:styleId="Header">
    <w:name w:val="header"/>
    <w:basedOn w:val="Normal"/>
    <w:rsid w:val="00250B59"/>
    <w:pPr>
      <w:tabs>
        <w:tab w:val="center" w:pos="4536"/>
        <w:tab w:val="right" w:pos="9072"/>
      </w:tabs>
    </w:pPr>
  </w:style>
  <w:style w:type="paragraph" w:styleId="Footer">
    <w:name w:val="footer"/>
    <w:basedOn w:val="Normal"/>
    <w:semiHidden/>
    <w:rsid w:val="00250B59"/>
    <w:pPr>
      <w:tabs>
        <w:tab w:val="center" w:pos="4536"/>
        <w:tab w:val="right" w:pos="9072"/>
      </w:tabs>
    </w:pPr>
  </w:style>
  <w:style w:type="paragraph" w:customStyle="1" w:styleId="Costum1">
    <w:name w:val="Costum1"/>
    <w:basedOn w:val="Normal"/>
    <w:rsid w:val="00250B59"/>
  </w:style>
  <w:style w:type="character" w:styleId="PageNumber">
    <w:name w:val="page number"/>
    <w:basedOn w:val="DefaultParagraphFont"/>
    <w:rsid w:val="00250B59"/>
  </w:style>
  <w:style w:type="paragraph" w:customStyle="1" w:styleId="Costum2">
    <w:name w:val="Costum2"/>
    <w:basedOn w:val="Costum1"/>
    <w:rsid w:val="00250B59"/>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B262D8"/>
    <w:pPr>
      <w:spacing w:before="120"/>
    </w:pPr>
    <w:rPr>
      <w:rFonts w:ascii="Cambria" w:hAnsi="Cambria"/>
      <w:color w:val="4F81BD"/>
      <w:szCs w:val="20"/>
    </w:rPr>
  </w:style>
  <w:style w:type="paragraph" w:styleId="TOC2">
    <w:name w:val="toc 2"/>
    <w:basedOn w:val="Normal"/>
    <w:next w:val="Normal"/>
    <w:autoRedefine/>
    <w:uiPriority w:val="39"/>
    <w:rsid w:val="00B262D8"/>
    <w:pPr>
      <w:ind w:left="240"/>
    </w:pPr>
    <w:rPr>
      <w:rFonts w:ascii="Cambria" w:hAnsi="Cambria"/>
      <w:color w:val="4F81BD"/>
      <w:szCs w:val="20"/>
    </w:rPr>
  </w:style>
  <w:style w:type="paragraph" w:styleId="TOC3">
    <w:name w:val="toc 3"/>
    <w:basedOn w:val="Normal"/>
    <w:next w:val="Normal"/>
    <w:autoRedefine/>
    <w:uiPriority w:val="39"/>
    <w:rsid w:val="00B4065C"/>
    <w:pPr>
      <w:ind w:left="480"/>
    </w:pPr>
    <w:rPr>
      <w:rFonts w:ascii="Cambria" w:hAnsi="Cambria"/>
      <w:sz w:val="20"/>
      <w:szCs w:val="20"/>
    </w:rPr>
  </w:style>
  <w:style w:type="paragraph" w:styleId="TOC4">
    <w:name w:val="toc 4"/>
    <w:basedOn w:val="Normal"/>
    <w:next w:val="Normal"/>
    <w:autoRedefine/>
    <w:uiPriority w:val="39"/>
    <w:rsid w:val="00250B59"/>
    <w:pPr>
      <w:ind w:left="720"/>
    </w:pPr>
    <w:rPr>
      <w:rFonts w:ascii="Arial" w:hAnsi="Arial"/>
      <w:sz w:val="20"/>
      <w:szCs w:val="18"/>
    </w:rPr>
  </w:style>
  <w:style w:type="paragraph" w:styleId="TOC5">
    <w:name w:val="toc 5"/>
    <w:basedOn w:val="Normal"/>
    <w:next w:val="Normal"/>
    <w:autoRedefine/>
    <w:uiPriority w:val="39"/>
    <w:rsid w:val="00250B59"/>
    <w:pPr>
      <w:ind w:left="960"/>
    </w:pPr>
    <w:rPr>
      <w:sz w:val="18"/>
      <w:szCs w:val="18"/>
    </w:rPr>
  </w:style>
  <w:style w:type="paragraph" w:styleId="TOC6">
    <w:name w:val="toc 6"/>
    <w:basedOn w:val="Normal"/>
    <w:next w:val="Normal"/>
    <w:autoRedefine/>
    <w:uiPriority w:val="39"/>
    <w:rsid w:val="00250B59"/>
    <w:pPr>
      <w:ind w:left="1200"/>
    </w:pPr>
    <w:rPr>
      <w:sz w:val="18"/>
      <w:szCs w:val="18"/>
    </w:rPr>
  </w:style>
  <w:style w:type="paragraph" w:styleId="TOC7">
    <w:name w:val="toc 7"/>
    <w:basedOn w:val="Normal"/>
    <w:next w:val="Normal"/>
    <w:autoRedefine/>
    <w:uiPriority w:val="39"/>
    <w:rsid w:val="00250B59"/>
    <w:pPr>
      <w:ind w:left="1440"/>
    </w:pPr>
    <w:rPr>
      <w:sz w:val="18"/>
      <w:szCs w:val="18"/>
    </w:rPr>
  </w:style>
  <w:style w:type="paragraph" w:styleId="TOC8">
    <w:name w:val="toc 8"/>
    <w:basedOn w:val="Normal"/>
    <w:next w:val="Normal"/>
    <w:autoRedefine/>
    <w:uiPriority w:val="39"/>
    <w:rsid w:val="00250B59"/>
    <w:pPr>
      <w:ind w:left="1680"/>
    </w:pPr>
    <w:rPr>
      <w:sz w:val="18"/>
      <w:szCs w:val="18"/>
    </w:rPr>
  </w:style>
  <w:style w:type="paragraph" w:styleId="TOC9">
    <w:name w:val="toc 9"/>
    <w:basedOn w:val="Normal"/>
    <w:next w:val="Normal"/>
    <w:autoRedefine/>
    <w:uiPriority w:val="39"/>
    <w:rsid w:val="00250B59"/>
    <w:pPr>
      <w:ind w:left="1920"/>
    </w:pPr>
    <w:rPr>
      <w:sz w:val="18"/>
      <w:szCs w:val="18"/>
    </w:rPr>
  </w:style>
  <w:style w:type="paragraph" w:styleId="TableofFigures">
    <w:name w:val="table of figures"/>
    <w:basedOn w:val="Normal"/>
    <w:next w:val="Normal"/>
    <w:autoRedefine/>
    <w:uiPriority w:val="99"/>
    <w:rsid w:val="00B4065C"/>
    <w:pPr>
      <w:ind w:left="480" w:hanging="480"/>
    </w:pPr>
    <w:rPr>
      <w:rFonts w:ascii="Cambria" w:hAnsi="Cambria"/>
      <w:color w:val="4F81BD"/>
      <w:szCs w:val="20"/>
    </w:rPr>
  </w:style>
  <w:style w:type="paragraph" w:styleId="Caption">
    <w:name w:val="caption"/>
    <w:aliases w:val="Légende italique,topic,Beschriftung Bild,Reference"/>
    <w:basedOn w:val="Normal"/>
    <w:next w:val="Normal"/>
    <w:qFormat/>
    <w:rsid w:val="00250B59"/>
    <w:pPr>
      <w:keepNext/>
      <w:spacing w:before="240" w:after="120"/>
      <w:jc w:val="center"/>
    </w:pPr>
    <w:rPr>
      <w:b/>
      <w:sz w:val="20"/>
      <w:szCs w:val="20"/>
    </w:rPr>
  </w:style>
  <w:style w:type="paragraph" w:styleId="Index1">
    <w:name w:val="index 1"/>
    <w:basedOn w:val="Normal"/>
    <w:next w:val="Normal"/>
    <w:autoRedefine/>
    <w:rsid w:val="00CA13E2"/>
    <w:pPr>
      <w:spacing w:after="120"/>
      <w:jc w:val="both"/>
    </w:pPr>
    <w:rPr>
      <w:rFonts w:eastAsia="MS Mincho"/>
      <w:szCs w:val="20"/>
      <w:lang w:val="fr-FR"/>
    </w:rPr>
  </w:style>
  <w:style w:type="paragraph" w:styleId="IndexHeading">
    <w:name w:val="index heading"/>
    <w:basedOn w:val="Normal"/>
    <w:next w:val="Index1"/>
    <w:rsid w:val="00CA13E2"/>
    <w:pPr>
      <w:tabs>
        <w:tab w:val="center" w:pos="4706"/>
        <w:tab w:val="right" w:pos="9412"/>
      </w:tabs>
      <w:jc w:val="both"/>
    </w:pPr>
    <w:rPr>
      <w:szCs w:val="20"/>
    </w:rPr>
  </w:style>
  <w:style w:type="character" w:customStyle="1" w:styleId="Titre1Car">
    <w:name w:val="Titre 1 Car"/>
    <w:rsid w:val="00B262D8"/>
    <w:rPr>
      <w:rFonts w:ascii="Cambria" w:hAnsi="Cambria"/>
      <w:b/>
      <w:color w:val="4F81BD"/>
      <w:kern w:val="28"/>
      <w:sz w:val="48"/>
      <w:lang w:val="en-US"/>
    </w:rPr>
  </w:style>
  <w:style w:type="character" w:customStyle="1" w:styleId="Titre2Car">
    <w:name w:val="Titre 2 Car"/>
    <w:rsid w:val="00CA13E2"/>
    <w:rPr>
      <w:b/>
      <w:sz w:val="32"/>
      <w:lang w:val="en-US"/>
    </w:rPr>
  </w:style>
  <w:style w:type="character" w:customStyle="1" w:styleId="Titre3Car">
    <w:name w:val="Titre 3 Car"/>
    <w:rsid w:val="00CA13E2"/>
    <w:rPr>
      <w:b/>
      <w:sz w:val="28"/>
      <w:lang w:val="en-US"/>
    </w:rPr>
  </w:style>
  <w:style w:type="character" w:customStyle="1" w:styleId="Titre4Car">
    <w:name w:val="Titre 4 Car"/>
    <w:rsid w:val="00CA13E2"/>
    <w:rPr>
      <w:b/>
      <w:sz w:val="24"/>
      <w:lang w:val="en-US"/>
    </w:rPr>
  </w:style>
  <w:style w:type="character" w:customStyle="1" w:styleId="Titre5Car">
    <w:name w:val="Titre 5 Car"/>
    <w:rsid w:val="00CA13E2"/>
    <w:rPr>
      <w:sz w:val="22"/>
      <w:lang w:val="en-US"/>
    </w:rPr>
  </w:style>
  <w:style w:type="character" w:customStyle="1" w:styleId="Titre6Car">
    <w:name w:val="Titre 6 Car"/>
    <w:rsid w:val="00CA13E2"/>
    <w:rPr>
      <w:i/>
      <w:sz w:val="22"/>
      <w:lang w:val="en-US"/>
    </w:rPr>
  </w:style>
  <w:style w:type="character" w:customStyle="1" w:styleId="Titre7Car">
    <w:name w:val="Titre 7 Car"/>
    <w:rsid w:val="00CA13E2"/>
    <w:rPr>
      <w:rFonts w:ascii="Arial" w:hAnsi="Arial"/>
      <w:lang w:val="en-US"/>
    </w:rPr>
  </w:style>
  <w:style w:type="character" w:customStyle="1" w:styleId="Titre8Car">
    <w:name w:val="Titre 8 Car"/>
    <w:rsid w:val="00CA13E2"/>
    <w:rPr>
      <w:rFonts w:ascii="Arial" w:hAnsi="Arial"/>
      <w:i/>
      <w:lang w:val="en-US"/>
    </w:rPr>
  </w:style>
  <w:style w:type="character" w:customStyle="1" w:styleId="Titre9Car">
    <w:name w:val="Titre 9 Car"/>
    <w:rsid w:val="00CA13E2"/>
    <w:rPr>
      <w:rFonts w:ascii="Arial" w:hAnsi="Arial"/>
      <w:b/>
      <w:i/>
      <w:sz w:val="18"/>
      <w:lang w:val="en-US"/>
    </w:rPr>
  </w:style>
  <w:style w:type="paragraph" w:styleId="Title">
    <w:name w:val="Title"/>
    <w:basedOn w:val="Normal"/>
    <w:next w:val="Normal"/>
    <w:qFormat/>
    <w:rsid w:val="00CA13E2"/>
    <w:pPr>
      <w:tabs>
        <w:tab w:val="center" w:pos="4706"/>
        <w:tab w:val="right" w:pos="9412"/>
      </w:tabs>
      <w:spacing w:before="240" w:after="60"/>
      <w:jc w:val="center"/>
      <w:outlineLvl w:val="0"/>
    </w:pPr>
    <w:rPr>
      <w:b/>
      <w:kern w:val="28"/>
      <w:sz w:val="48"/>
      <w:szCs w:val="20"/>
    </w:rPr>
  </w:style>
  <w:style w:type="character" w:customStyle="1" w:styleId="TitreCar">
    <w:name w:val="Titre Car"/>
    <w:rsid w:val="00CA13E2"/>
    <w:rPr>
      <w:b/>
      <w:kern w:val="28"/>
      <w:sz w:val="48"/>
      <w:lang w:val="en-US"/>
    </w:rPr>
  </w:style>
  <w:style w:type="paragraph" w:styleId="Index2">
    <w:name w:val="index 2"/>
    <w:basedOn w:val="Normal"/>
    <w:next w:val="Normal"/>
    <w:autoRedefine/>
    <w:rsid w:val="00CA13E2"/>
    <w:pPr>
      <w:tabs>
        <w:tab w:val="center" w:pos="4706"/>
        <w:tab w:val="right" w:pos="9412"/>
      </w:tabs>
      <w:ind w:left="480" w:hanging="240"/>
      <w:jc w:val="both"/>
    </w:pPr>
    <w:rPr>
      <w:szCs w:val="20"/>
    </w:rPr>
  </w:style>
  <w:style w:type="paragraph" w:styleId="Index3">
    <w:name w:val="index 3"/>
    <w:basedOn w:val="Normal"/>
    <w:next w:val="Normal"/>
    <w:autoRedefine/>
    <w:rsid w:val="00CA13E2"/>
    <w:pPr>
      <w:tabs>
        <w:tab w:val="center" w:pos="4706"/>
        <w:tab w:val="right" w:pos="9412"/>
      </w:tabs>
      <w:ind w:left="720" w:hanging="240"/>
      <w:jc w:val="both"/>
    </w:pPr>
    <w:rPr>
      <w:szCs w:val="20"/>
    </w:rPr>
  </w:style>
  <w:style w:type="paragraph" w:styleId="Index4">
    <w:name w:val="index 4"/>
    <w:basedOn w:val="Normal"/>
    <w:next w:val="Normal"/>
    <w:autoRedefine/>
    <w:rsid w:val="00CA13E2"/>
    <w:pPr>
      <w:tabs>
        <w:tab w:val="center" w:pos="4706"/>
        <w:tab w:val="right" w:pos="9412"/>
      </w:tabs>
      <w:ind w:left="960" w:hanging="240"/>
      <w:jc w:val="both"/>
    </w:pPr>
    <w:rPr>
      <w:szCs w:val="20"/>
    </w:rPr>
  </w:style>
  <w:style w:type="paragraph" w:styleId="Index5">
    <w:name w:val="index 5"/>
    <w:basedOn w:val="Normal"/>
    <w:next w:val="Normal"/>
    <w:autoRedefine/>
    <w:rsid w:val="00CA13E2"/>
    <w:pPr>
      <w:tabs>
        <w:tab w:val="center" w:pos="4706"/>
        <w:tab w:val="right" w:pos="9412"/>
      </w:tabs>
      <w:ind w:left="1200" w:hanging="240"/>
      <w:jc w:val="both"/>
    </w:pPr>
    <w:rPr>
      <w:szCs w:val="20"/>
    </w:rPr>
  </w:style>
  <w:style w:type="paragraph" w:styleId="Index6">
    <w:name w:val="index 6"/>
    <w:basedOn w:val="Normal"/>
    <w:next w:val="Normal"/>
    <w:autoRedefine/>
    <w:rsid w:val="00CA13E2"/>
    <w:pPr>
      <w:tabs>
        <w:tab w:val="center" w:pos="4706"/>
        <w:tab w:val="right" w:pos="9412"/>
      </w:tabs>
      <w:ind w:left="1440" w:hanging="240"/>
      <w:jc w:val="both"/>
    </w:pPr>
    <w:rPr>
      <w:szCs w:val="20"/>
    </w:rPr>
  </w:style>
  <w:style w:type="paragraph" w:styleId="Index7">
    <w:name w:val="index 7"/>
    <w:basedOn w:val="Normal"/>
    <w:next w:val="Normal"/>
    <w:autoRedefine/>
    <w:rsid w:val="00CA13E2"/>
    <w:pPr>
      <w:tabs>
        <w:tab w:val="center" w:pos="4706"/>
        <w:tab w:val="right" w:pos="9412"/>
      </w:tabs>
      <w:ind w:left="1680" w:hanging="240"/>
      <w:jc w:val="both"/>
    </w:pPr>
    <w:rPr>
      <w:szCs w:val="20"/>
    </w:rPr>
  </w:style>
  <w:style w:type="paragraph" w:styleId="Index8">
    <w:name w:val="index 8"/>
    <w:basedOn w:val="Normal"/>
    <w:next w:val="Normal"/>
    <w:autoRedefine/>
    <w:rsid w:val="00CA13E2"/>
    <w:pPr>
      <w:tabs>
        <w:tab w:val="center" w:pos="4706"/>
        <w:tab w:val="right" w:pos="9412"/>
      </w:tabs>
      <w:ind w:left="1920" w:hanging="240"/>
      <w:jc w:val="both"/>
    </w:pPr>
    <w:rPr>
      <w:szCs w:val="20"/>
    </w:rPr>
  </w:style>
  <w:style w:type="paragraph" w:styleId="Index9">
    <w:name w:val="index 9"/>
    <w:basedOn w:val="Normal"/>
    <w:next w:val="Normal"/>
    <w:autoRedefine/>
    <w:rsid w:val="00CA13E2"/>
    <w:pPr>
      <w:tabs>
        <w:tab w:val="center" w:pos="4706"/>
        <w:tab w:val="right" w:pos="9412"/>
      </w:tabs>
      <w:ind w:left="2160" w:hanging="240"/>
      <w:jc w:val="both"/>
    </w:pPr>
    <w:rPr>
      <w:szCs w:val="20"/>
    </w:rPr>
  </w:style>
  <w:style w:type="paragraph" w:styleId="DocumentMap">
    <w:name w:val="Document Map"/>
    <w:basedOn w:val="Normal"/>
    <w:rsid w:val="00CA13E2"/>
    <w:pPr>
      <w:shd w:val="clear" w:color="auto" w:fill="000080"/>
      <w:tabs>
        <w:tab w:val="center" w:pos="4706"/>
        <w:tab w:val="right" w:pos="9412"/>
      </w:tabs>
      <w:jc w:val="both"/>
    </w:pPr>
    <w:rPr>
      <w:rFonts w:ascii="Tahoma" w:hAnsi="Tahoma"/>
      <w:szCs w:val="20"/>
    </w:rPr>
  </w:style>
  <w:style w:type="character" w:customStyle="1" w:styleId="ExplorateurdedocumentCar">
    <w:name w:val="Explorateur de document Car"/>
    <w:rsid w:val="00CA13E2"/>
    <w:rPr>
      <w:rFonts w:ascii="Tahoma" w:hAnsi="Tahoma"/>
      <w:sz w:val="24"/>
      <w:shd w:val="clear" w:color="auto" w:fill="000080"/>
      <w:lang w:val="en-US"/>
    </w:rPr>
  </w:style>
  <w:style w:type="character" w:styleId="LineNumber">
    <w:name w:val="line number"/>
    <w:basedOn w:val="DefaultParagraphFont"/>
    <w:rsid w:val="00CA13E2"/>
  </w:style>
  <w:style w:type="character" w:customStyle="1" w:styleId="En-tteCar">
    <w:name w:val="En-tête Car"/>
    <w:rsid w:val="00CA13E2"/>
    <w:rPr>
      <w:sz w:val="24"/>
      <w:lang w:val="en-US"/>
    </w:rPr>
  </w:style>
  <w:style w:type="character" w:customStyle="1" w:styleId="PieddepageCar">
    <w:name w:val="Pied de page Car"/>
    <w:rsid w:val="00CA13E2"/>
    <w:rPr>
      <w:sz w:val="24"/>
      <w:lang w:val="en-US"/>
    </w:rPr>
  </w:style>
  <w:style w:type="paragraph" w:styleId="Subtitle">
    <w:name w:val="Subtitle"/>
    <w:basedOn w:val="Normal"/>
    <w:qFormat/>
    <w:rsid w:val="00CA13E2"/>
    <w:pPr>
      <w:tabs>
        <w:tab w:val="center" w:pos="4706"/>
        <w:tab w:val="right" w:pos="9412"/>
      </w:tabs>
      <w:spacing w:after="120"/>
      <w:outlineLvl w:val="0"/>
    </w:pPr>
    <w:rPr>
      <w:b/>
      <w:szCs w:val="20"/>
    </w:rPr>
  </w:style>
  <w:style w:type="character" w:customStyle="1" w:styleId="Sous-titreCar">
    <w:name w:val="Sous-titre Car"/>
    <w:rsid w:val="00CA13E2"/>
    <w:rPr>
      <w:b/>
      <w:sz w:val="24"/>
      <w:lang w:val="en-US"/>
    </w:rPr>
  </w:style>
  <w:style w:type="paragraph" w:styleId="PlainText">
    <w:name w:val="Plain Text"/>
    <w:basedOn w:val="Normal"/>
    <w:rsid w:val="00CA13E2"/>
    <w:pPr>
      <w:tabs>
        <w:tab w:val="center" w:pos="4706"/>
        <w:tab w:val="right" w:pos="9412"/>
      </w:tabs>
      <w:jc w:val="both"/>
    </w:pPr>
    <w:rPr>
      <w:rFonts w:ascii="Courier New" w:hAnsi="Courier New"/>
      <w:sz w:val="20"/>
      <w:szCs w:val="20"/>
    </w:rPr>
  </w:style>
  <w:style w:type="character" w:customStyle="1" w:styleId="TextebrutCar">
    <w:name w:val="Texte brut Car"/>
    <w:rsid w:val="00CA13E2"/>
    <w:rPr>
      <w:rFonts w:ascii="Courier New" w:hAnsi="Courier New"/>
      <w:lang w:val="en-US"/>
    </w:rPr>
  </w:style>
  <w:style w:type="paragraph" w:customStyle="1" w:styleId="Body">
    <w:name w:val="Body"/>
    <w:basedOn w:val="Normal"/>
    <w:rsid w:val="00CA13E2"/>
    <w:pPr>
      <w:jc w:val="both"/>
    </w:pPr>
    <w:rPr>
      <w:rFonts w:ascii="Palatino" w:hAnsi="Palatino"/>
      <w:noProof/>
      <w:color w:val="000000"/>
      <w:szCs w:val="20"/>
    </w:rPr>
  </w:style>
  <w:style w:type="paragraph" w:customStyle="1" w:styleId="ItemBullet1">
    <w:name w:val="ItemBullet1"/>
    <w:basedOn w:val="Normal"/>
    <w:rsid w:val="00CA13E2"/>
    <w:pPr>
      <w:tabs>
        <w:tab w:val="left" w:pos="567"/>
      </w:tabs>
      <w:spacing w:before="60" w:after="60" w:line="300" w:lineRule="atLeast"/>
      <w:ind w:left="567" w:hanging="282"/>
      <w:jc w:val="both"/>
    </w:pPr>
    <w:rPr>
      <w:rFonts w:ascii="Palatino" w:hAnsi="Palatino"/>
      <w:noProof/>
      <w:color w:val="000000"/>
      <w:szCs w:val="20"/>
    </w:rPr>
  </w:style>
  <w:style w:type="paragraph" w:customStyle="1" w:styleId="ItemBullet2">
    <w:name w:val="ItemBullet2"/>
    <w:basedOn w:val="Normal"/>
    <w:rsid w:val="00CA13E2"/>
    <w:pPr>
      <w:tabs>
        <w:tab w:val="left" w:pos="1134"/>
      </w:tabs>
      <w:spacing w:before="60" w:after="60" w:line="300" w:lineRule="atLeast"/>
      <w:ind w:left="1134" w:hanging="282"/>
      <w:jc w:val="both"/>
    </w:pPr>
    <w:rPr>
      <w:rFonts w:ascii="Palatino" w:hAnsi="Palatino"/>
      <w:noProof/>
      <w:color w:val="000000"/>
      <w:szCs w:val="20"/>
    </w:rPr>
  </w:style>
  <w:style w:type="paragraph" w:customStyle="1" w:styleId="Heading10">
    <w:name w:val="Heading1"/>
    <w:basedOn w:val="Normal"/>
    <w:autoRedefine/>
    <w:rsid w:val="00CA13E2"/>
    <w:pPr>
      <w:spacing w:before="400"/>
      <w:ind w:left="567" w:hanging="567"/>
      <w:jc w:val="both"/>
      <w:outlineLvl w:val="0"/>
    </w:pPr>
    <w:rPr>
      <w:rFonts w:ascii="Palatino" w:hAnsi="Palatino"/>
      <w:b/>
      <w:color w:val="000000"/>
      <w:sz w:val="28"/>
      <w:szCs w:val="20"/>
    </w:rPr>
  </w:style>
  <w:style w:type="paragraph" w:customStyle="1" w:styleId="Heading20">
    <w:name w:val="Heading2"/>
    <w:basedOn w:val="Normal"/>
    <w:autoRedefine/>
    <w:rsid w:val="00CA13E2"/>
    <w:pPr>
      <w:keepNext/>
      <w:tabs>
        <w:tab w:val="num" w:pos="360"/>
        <w:tab w:val="left" w:pos="738"/>
      </w:tabs>
      <w:spacing w:before="400" w:line="280" w:lineRule="atLeast"/>
      <w:ind w:left="360" w:hanging="360"/>
      <w:jc w:val="both"/>
    </w:pPr>
    <w:rPr>
      <w:rFonts w:ascii="Palatino" w:hAnsi="Palatino"/>
      <w:b/>
      <w:color w:val="000000"/>
      <w:szCs w:val="20"/>
    </w:rPr>
  </w:style>
  <w:style w:type="paragraph" w:customStyle="1" w:styleId="Heading30">
    <w:name w:val="Heading3"/>
    <w:basedOn w:val="Normal"/>
    <w:autoRedefine/>
    <w:rsid w:val="00CA13E2"/>
    <w:pPr>
      <w:keepNext/>
      <w:tabs>
        <w:tab w:val="num" w:pos="-993"/>
        <w:tab w:val="left" w:pos="284"/>
        <w:tab w:val="num" w:pos="360"/>
      </w:tabs>
      <w:spacing w:before="500" w:line="280" w:lineRule="atLeast"/>
      <w:ind w:right="568"/>
      <w:jc w:val="both"/>
    </w:pPr>
    <w:rPr>
      <w:rFonts w:ascii="Palatino" w:hAnsi="Palatino"/>
      <w:b/>
      <w:color w:val="000000"/>
      <w:szCs w:val="20"/>
    </w:rPr>
  </w:style>
  <w:style w:type="paragraph" w:customStyle="1" w:styleId="ItemEnumerate1">
    <w:name w:val="ItemEnumerate1"/>
    <w:basedOn w:val="Normal"/>
    <w:rsid w:val="00CA13E2"/>
    <w:pPr>
      <w:tabs>
        <w:tab w:val="left" w:pos="567"/>
      </w:tabs>
      <w:spacing w:before="60" w:after="60" w:line="300" w:lineRule="atLeast"/>
      <w:ind w:left="567" w:hanging="282"/>
      <w:jc w:val="both"/>
    </w:pPr>
    <w:rPr>
      <w:rFonts w:ascii="Palatino" w:hAnsi="Palatino"/>
      <w:noProof/>
      <w:color w:val="000000"/>
      <w:szCs w:val="20"/>
    </w:rPr>
  </w:style>
  <w:style w:type="paragraph" w:styleId="NormalIndent">
    <w:name w:val="Normal Indent"/>
    <w:basedOn w:val="Normal"/>
    <w:rsid w:val="00CA13E2"/>
    <w:pPr>
      <w:ind w:left="738" w:hanging="284"/>
      <w:jc w:val="both"/>
    </w:pPr>
    <w:rPr>
      <w:sz w:val="20"/>
      <w:szCs w:val="20"/>
    </w:rPr>
  </w:style>
  <w:style w:type="paragraph" w:styleId="CommentText">
    <w:name w:val="annotation text"/>
    <w:basedOn w:val="Normal"/>
    <w:link w:val="CommentTextChar"/>
    <w:rsid w:val="00CA13E2"/>
    <w:pPr>
      <w:jc w:val="both"/>
    </w:pPr>
    <w:rPr>
      <w:sz w:val="20"/>
      <w:szCs w:val="20"/>
    </w:rPr>
  </w:style>
  <w:style w:type="character" w:customStyle="1" w:styleId="CommentaireCar">
    <w:name w:val="Commentaire Car"/>
    <w:rsid w:val="00CA13E2"/>
    <w:rPr>
      <w:lang w:val="en-GB"/>
    </w:rPr>
  </w:style>
  <w:style w:type="paragraph" w:styleId="BodyText">
    <w:name w:val="Body Text"/>
    <w:basedOn w:val="Normal"/>
    <w:link w:val="BodyTextChar"/>
    <w:rsid w:val="00CA13E2"/>
    <w:pPr>
      <w:spacing w:after="120"/>
    </w:pPr>
    <w:rPr>
      <w:szCs w:val="20"/>
    </w:rPr>
  </w:style>
  <w:style w:type="character" w:customStyle="1" w:styleId="CorpsdetexteCar">
    <w:name w:val="Corps de texte Car"/>
    <w:rsid w:val="00CA13E2"/>
    <w:rPr>
      <w:sz w:val="24"/>
      <w:lang w:val="en-GB"/>
    </w:rPr>
  </w:style>
  <w:style w:type="paragraph" w:styleId="FootnoteText">
    <w:name w:val="footnote text"/>
    <w:basedOn w:val="Normal"/>
    <w:rsid w:val="00CA13E2"/>
    <w:rPr>
      <w:rFonts w:ascii="Times" w:hAnsi="Times"/>
      <w:sz w:val="20"/>
      <w:szCs w:val="20"/>
    </w:rPr>
  </w:style>
  <w:style w:type="character" w:customStyle="1" w:styleId="NotedebasdepageCar">
    <w:name w:val="Note de bas de page Car"/>
    <w:rsid w:val="00CA13E2"/>
    <w:rPr>
      <w:rFonts w:ascii="Times" w:hAnsi="Times"/>
      <w:lang w:val="en-GB"/>
    </w:rPr>
  </w:style>
  <w:style w:type="paragraph" w:styleId="BodyText3">
    <w:name w:val="Body Text 3"/>
    <w:basedOn w:val="Normal"/>
    <w:rsid w:val="00CA13E2"/>
    <w:rPr>
      <w:sz w:val="18"/>
      <w:szCs w:val="20"/>
    </w:rPr>
  </w:style>
  <w:style w:type="character" w:customStyle="1" w:styleId="Corpsdetexte3Car">
    <w:name w:val="Corps de texte 3 Car"/>
    <w:rsid w:val="00CA13E2"/>
    <w:rPr>
      <w:sz w:val="18"/>
      <w:lang w:val="en-GB"/>
    </w:rPr>
  </w:style>
  <w:style w:type="paragraph" w:styleId="BodyTextIndent">
    <w:name w:val="Body Text Indent"/>
    <w:basedOn w:val="Normal"/>
    <w:link w:val="BodyTextIndentChar"/>
    <w:rsid w:val="00CA13E2"/>
    <w:pPr>
      <w:ind w:left="284" w:hanging="284"/>
    </w:pPr>
    <w:rPr>
      <w:szCs w:val="20"/>
    </w:rPr>
  </w:style>
  <w:style w:type="character" w:customStyle="1" w:styleId="RetraitcorpsdetexteCar">
    <w:name w:val="Retrait corps de texte Car"/>
    <w:rsid w:val="00CA13E2"/>
    <w:rPr>
      <w:sz w:val="24"/>
      <w:lang w:val="en-GB"/>
    </w:rPr>
  </w:style>
  <w:style w:type="character" w:styleId="Hyperlink">
    <w:name w:val="Hyperlink"/>
    <w:rsid w:val="00CA13E2"/>
    <w:rPr>
      <w:color w:val="0000FF"/>
      <w:u w:val="single"/>
    </w:rPr>
  </w:style>
  <w:style w:type="character" w:styleId="FollowedHyperlink">
    <w:name w:val="FollowedHyperlink"/>
    <w:rsid w:val="00CA13E2"/>
    <w:rPr>
      <w:color w:val="800080"/>
      <w:u w:val="single"/>
    </w:rPr>
  </w:style>
  <w:style w:type="character" w:styleId="FootnoteReference">
    <w:name w:val="footnote reference"/>
    <w:rsid w:val="00CA13E2"/>
    <w:rPr>
      <w:vertAlign w:val="superscript"/>
    </w:rPr>
  </w:style>
  <w:style w:type="paragraph" w:customStyle="1" w:styleId="font5">
    <w:name w:val="font5"/>
    <w:basedOn w:val="Normal"/>
    <w:rsid w:val="00CA13E2"/>
    <w:pPr>
      <w:spacing w:beforeLines="1" w:afterLines="1"/>
    </w:pPr>
    <w:rPr>
      <w:rFonts w:ascii="Verdana" w:hAnsi="Verdana"/>
      <w:sz w:val="16"/>
      <w:szCs w:val="16"/>
      <w:lang w:val="fr-FR"/>
    </w:rPr>
  </w:style>
  <w:style w:type="paragraph" w:customStyle="1" w:styleId="xl24">
    <w:name w:val="xl24"/>
    <w:basedOn w:val="Normal"/>
    <w:rsid w:val="00CA13E2"/>
    <w:pPr>
      <w:spacing w:beforeLines="1" w:afterLines="1"/>
    </w:pPr>
    <w:rPr>
      <w:rFonts w:ascii="Times" w:hAnsi="Times"/>
      <w:b/>
      <w:bCs/>
      <w:sz w:val="20"/>
      <w:szCs w:val="20"/>
      <w:lang w:val="fr-FR"/>
    </w:rPr>
  </w:style>
  <w:style w:type="paragraph" w:customStyle="1" w:styleId="xl25">
    <w:name w:val="xl25"/>
    <w:basedOn w:val="Normal"/>
    <w:rsid w:val="00CA13E2"/>
    <w:pPr>
      <w:spacing w:beforeLines="1" w:afterLines="1"/>
      <w:jc w:val="center"/>
    </w:pPr>
    <w:rPr>
      <w:rFonts w:ascii="Times" w:hAnsi="Times"/>
      <w:sz w:val="20"/>
      <w:szCs w:val="20"/>
      <w:lang w:val="fr-FR"/>
    </w:rPr>
  </w:style>
  <w:style w:type="paragraph" w:customStyle="1" w:styleId="xl26">
    <w:name w:val="xl26"/>
    <w:basedOn w:val="Normal"/>
    <w:rsid w:val="00CA13E2"/>
    <w:pPr>
      <w:spacing w:beforeLines="1" w:afterLines="1"/>
      <w:jc w:val="center"/>
    </w:pPr>
    <w:rPr>
      <w:rFonts w:ascii="Times" w:hAnsi="Times"/>
      <w:sz w:val="20"/>
      <w:szCs w:val="20"/>
      <w:lang w:val="fr-FR"/>
    </w:rPr>
  </w:style>
  <w:style w:type="paragraph" w:customStyle="1" w:styleId="xl27">
    <w:name w:val="xl27"/>
    <w:basedOn w:val="Normal"/>
    <w:rsid w:val="00CA13E2"/>
    <w:pPr>
      <w:pBdr>
        <w:left w:val="double" w:sz="6" w:space="0" w:color="auto"/>
        <w:right w:val="double" w:sz="6" w:space="0" w:color="auto"/>
      </w:pBdr>
      <w:spacing w:beforeLines="1" w:afterLines="1"/>
      <w:jc w:val="center"/>
    </w:pPr>
    <w:rPr>
      <w:rFonts w:ascii="Times" w:hAnsi="Times"/>
      <w:sz w:val="20"/>
      <w:szCs w:val="20"/>
      <w:lang w:val="fr-FR"/>
    </w:rPr>
  </w:style>
  <w:style w:type="paragraph" w:customStyle="1" w:styleId="xl28">
    <w:name w:val="xl28"/>
    <w:basedOn w:val="Normal"/>
    <w:rsid w:val="00CA13E2"/>
    <w:pPr>
      <w:pBdr>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29">
    <w:name w:val="xl29"/>
    <w:basedOn w:val="Normal"/>
    <w:rsid w:val="00CA13E2"/>
    <w:pPr>
      <w:pBdr>
        <w:left w:val="double" w:sz="6" w:space="0" w:color="auto"/>
        <w:bottom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30">
    <w:name w:val="xl30"/>
    <w:basedOn w:val="Normal"/>
    <w:rsid w:val="00CA13E2"/>
    <w:pPr>
      <w:pBdr>
        <w:bottom w:val="single" w:sz="8" w:space="0" w:color="auto"/>
      </w:pBdr>
      <w:spacing w:beforeLines="1" w:afterLines="1"/>
    </w:pPr>
    <w:rPr>
      <w:rFonts w:ascii="Times" w:hAnsi="Times"/>
      <w:b/>
      <w:bCs/>
      <w:sz w:val="20"/>
      <w:szCs w:val="20"/>
      <w:lang w:val="fr-FR"/>
    </w:rPr>
  </w:style>
  <w:style w:type="paragraph" w:customStyle="1" w:styleId="xl31">
    <w:name w:val="xl31"/>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2">
    <w:name w:val="xl32"/>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3">
    <w:name w:val="xl33"/>
    <w:basedOn w:val="Normal"/>
    <w:rsid w:val="00CA13E2"/>
    <w:pPr>
      <w:pBdr>
        <w:top w:val="double" w:sz="6" w:space="0" w:color="auto"/>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xl34">
    <w:name w:val="xl34"/>
    <w:basedOn w:val="Normal"/>
    <w:rsid w:val="00CA13E2"/>
    <w:pPr>
      <w:spacing w:beforeLines="1" w:afterLines="1"/>
      <w:jc w:val="center"/>
    </w:pPr>
    <w:rPr>
      <w:rFonts w:ascii="Times" w:hAnsi="Times"/>
      <w:b/>
      <w:bCs/>
      <w:sz w:val="20"/>
      <w:szCs w:val="20"/>
      <w:lang w:val="fr-FR"/>
    </w:rPr>
  </w:style>
  <w:style w:type="paragraph" w:customStyle="1" w:styleId="xl35">
    <w:name w:val="xl35"/>
    <w:basedOn w:val="Normal"/>
    <w:rsid w:val="00CA13E2"/>
    <w:pPr>
      <w:spacing w:beforeLines="1" w:afterLines="1"/>
      <w:jc w:val="center"/>
    </w:pPr>
    <w:rPr>
      <w:rFonts w:ascii="Times" w:hAnsi="Times"/>
      <w:b/>
      <w:bCs/>
      <w:sz w:val="20"/>
      <w:szCs w:val="20"/>
      <w:lang w:val="fr-FR"/>
    </w:rPr>
  </w:style>
  <w:style w:type="paragraph" w:customStyle="1" w:styleId="xl36">
    <w:name w:val="xl36"/>
    <w:basedOn w:val="Normal"/>
    <w:rsid w:val="00CA13E2"/>
    <w:pPr>
      <w:pBdr>
        <w:top w:val="single" w:sz="8" w:space="0" w:color="auto"/>
      </w:pBdr>
      <w:spacing w:beforeLines="1" w:afterLines="1"/>
    </w:pPr>
    <w:rPr>
      <w:rFonts w:ascii="Times" w:hAnsi="Times"/>
      <w:b/>
      <w:bCs/>
      <w:sz w:val="20"/>
      <w:szCs w:val="20"/>
      <w:lang w:val="fr-FR"/>
    </w:rPr>
  </w:style>
  <w:style w:type="paragraph" w:customStyle="1" w:styleId="xl37">
    <w:name w:val="xl37"/>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8">
    <w:name w:val="xl38"/>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9">
    <w:name w:val="xl39"/>
    <w:basedOn w:val="Normal"/>
    <w:rsid w:val="00CA13E2"/>
    <w:pPr>
      <w:pBdr>
        <w:top w:val="single" w:sz="8" w:space="0" w:color="auto"/>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40">
    <w:name w:val="xl40"/>
    <w:basedOn w:val="Normal"/>
    <w:rsid w:val="00CA13E2"/>
    <w:pPr>
      <w:pBdr>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ColorfulList-Accent11">
    <w:name w:val="Colorful List - Accent 11"/>
    <w:basedOn w:val="Normal"/>
    <w:qFormat/>
    <w:rsid w:val="00CA13E2"/>
    <w:pPr>
      <w:tabs>
        <w:tab w:val="center" w:pos="4706"/>
        <w:tab w:val="right" w:pos="9412"/>
      </w:tabs>
      <w:ind w:left="720"/>
      <w:jc w:val="both"/>
    </w:pPr>
    <w:rPr>
      <w:rFonts w:eastAsia="Cambria"/>
    </w:rPr>
  </w:style>
  <w:style w:type="table" w:styleId="TableGrid">
    <w:name w:val="Table Grid"/>
    <w:basedOn w:val="TableNormal"/>
    <w:rsid w:val="00CA13E2"/>
    <w:pPr>
      <w:tabs>
        <w:tab w:val="center" w:pos="4706"/>
        <w:tab w:val="right" w:pos="9412"/>
      </w:tabs>
      <w:jc w:val="both"/>
    </w:pPr>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Heading1"/>
    <w:autoRedefine/>
    <w:qFormat/>
    <w:rsid w:val="007477FC"/>
    <w:pPr>
      <w:numPr>
        <w:numId w:val="28"/>
      </w:numPr>
      <w:tabs>
        <w:tab w:val="left" w:pos="1418"/>
      </w:tabs>
    </w:pPr>
    <w:rPr>
      <w:lang w:val="en-US"/>
    </w:rPr>
  </w:style>
  <w:style w:type="character" w:customStyle="1" w:styleId="BodyTextChar">
    <w:name w:val="Body Text Char"/>
    <w:link w:val="BodyText"/>
    <w:rsid w:val="0091402E"/>
    <w:rPr>
      <w:sz w:val="24"/>
      <w:lang w:val="en-GB"/>
    </w:rPr>
  </w:style>
  <w:style w:type="character" w:customStyle="1" w:styleId="BodyTextIndentChar">
    <w:name w:val="Body Text Indent Char"/>
    <w:link w:val="BodyTextIndent"/>
    <w:rsid w:val="0091402E"/>
    <w:rPr>
      <w:sz w:val="24"/>
      <w:lang w:val="en-GB"/>
    </w:rPr>
  </w:style>
  <w:style w:type="character" w:customStyle="1" w:styleId="CommentTextChar">
    <w:name w:val="Comment Text Char"/>
    <w:link w:val="CommentText"/>
    <w:rsid w:val="0091402E"/>
    <w:rPr>
      <w:lang w:val="en-GB"/>
    </w:rPr>
  </w:style>
  <w:style w:type="paragraph" w:styleId="BalloonText">
    <w:name w:val="Balloon Text"/>
    <w:basedOn w:val="Normal"/>
    <w:link w:val="BalloonTextChar"/>
    <w:rsid w:val="00247287"/>
    <w:rPr>
      <w:rFonts w:ascii="Tahoma" w:hAnsi="Tahoma" w:cs="Tahoma"/>
      <w:sz w:val="16"/>
      <w:szCs w:val="16"/>
    </w:rPr>
  </w:style>
  <w:style w:type="character" w:customStyle="1" w:styleId="BalloonTextChar">
    <w:name w:val="Balloon Text Char"/>
    <w:link w:val="BalloonText"/>
    <w:rsid w:val="00247287"/>
    <w:rPr>
      <w:rFonts w:ascii="Tahoma" w:hAnsi="Tahoma" w:cs="Tahoma"/>
      <w:sz w:val="16"/>
      <w:szCs w:val="16"/>
      <w:lang w:val="en-US" w:eastAsia="fr-FR"/>
    </w:rPr>
  </w:style>
  <w:style w:type="character" w:customStyle="1" w:styleId="Heading3Char">
    <w:name w:val="Heading 3 Char"/>
    <w:link w:val="Heading3"/>
    <w:rsid w:val="00247287"/>
    <w:rPr>
      <w:rFonts w:ascii="Cambria" w:hAnsi="Cambria"/>
      <w:color w:val="4F81BD"/>
      <w:sz w:val="28"/>
      <w:lang w:val="en-US" w:eastAsia="fr-FR"/>
    </w:rPr>
  </w:style>
  <w:style w:type="character" w:customStyle="1" w:styleId="hps">
    <w:name w:val="hps"/>
    <w:rsid w:val="00540AF7"/>
  </w:style>
  <w:style w:type="character" w:styleId="PlaceholderText">
    <w:name w:val="Placeholder Text"/>
    <w:basedOn w:val="DefaultParagraphFont"/>
    <w:rsid w:val="0093378E"/>
    <w:rPr>
      <w:color w:val="808080"/>
    </w:rPr>
  </w:style>
  <w:style w:type="paragraph" w:customStyle="1" w:styleId="Contenuducadre">
    <w:name w:val="Contenu du cadre"/>
    <w:basedOn w:val="BodyText"/>
    <w:rsid w:val="00183718"/>
    <w:pPr>
      <w:suppressAutoHyphens/>
    </w:pPr>
    <w:rPr>
      <w:rFonts w:ascii="Calibri" w:hAnsi="Calibri" w:cs="Arial"/>
      <w:szCs w:val="24"/>
      <w:lang w:val="fr-FR" w:eastAsia="ar-SA"/>
    </w:rPr>
  </w:style>
  <w:style w:type="paragraph" w:customStyle="1" w:styleId="Contenudetableau">
    <w:name w:val="Contenu de tableau"/>
    <w:basedOn w:val="Normal"/>
    <w:rsid w:val="00183718"/>
    <w:pPr>
      <w:suppressLineNumbers/>
      <w:suppressAutoHyphens/>
    </w:pPr>
    <w:rPr>
      <w:rFonts w:ascii="Calibri" w:hAnsi="Calibri" w:cs="Arial"/>
      <w:lang w:val="fr-FR" w:eastAsia="ar-SA"/>
    </w:rPr>
  </w:style>
  <w:style w:type="paragraph" w:customStyle="1" w:styleId="Figure">
    <w:name w:val="Figure"/>
    <w:basedOn w:val="Normal"/>
    <w:rsid w:val="00183718"/>
    <w:pPr>
      <w:suppressAutoHyphens/>
      <w:jc w:val="center"/>
    </w:pPr>
    <w:rPr>
      <w:rFonts w:ascii="Calibri" w:hAnsi="Calibri" w:cs="Arial"/>
      <w:b/>
      <w:bCs/>
      <w:sz w:val="20"/>
      <w:szCs w:val="20"/>
      <w:lang w:eastAsia="ar-SA"/>
    </w:rPr>
  </w:style>
  <w:style w:type="paragraph" w:customStyle="1" w:styleId="Heading51">
    <w:name w:val="Heading 51"/>
    <w:basedOn w:val="Normal"/>
    <w:next w:val="Normal"/>
    <w:rsid w:val="00183718"/>
    <w:pPr>
      <w:tabs>
        <w:tab w:val="left" w:pos="0"/>
        <w:tab w:val="left" w:pos="792"/>
        <w:tab w:val="center" w:pos="3698"/>
        <w:tab w:val="right" w:pos="8404"/>
      </w:tabs>
      <w:suppressAutoHyphens/>
      <w:spacing w:before="240" w:after="60"/>
      <w:ind w:left="1008" w:hanging="1008"/>
    </w:pPr>
    <w:rPr>
      <w:rFonts w:ascii="Calibri" w:hAnsi="Calibri" w:cs="Arial"/>
      <w:lang w:val="fr-FR" w:eastAsia="ar-SA"/>
    </w:rPr>
  </w:style>
  <w:style w:type="paragraph" w:styleId="ListParagraph">
    <w:name w:val="List Paragraph"/>
    <w:basedOn w:val="Normal"/>
    <w:qFormat/>
    <w:rsid w:val="00183718"/>
    <w:pPr>
      <w:ind w:left="720"/>
      <w:contextualSpacing/>
    </w:pPr>
    <w:rPr>
      <w:rFonts w:ascii="Cambria" w:eastAsia="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4" Type="http://schemas.openxmlformats.org/officeDocument/2006/relationships/header" Target="header5.xml"/><Relationship Id="rId15" Type="http://schemas.openxmlformats.org/officeDocument/2006/relationships/header" Target="header6.xml"/><Relationship Id="rId16" Type="http://schemas.openxmlformats.org/officeDocument/2006/relationships/header" Target="header7.xml"/><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jpeg"/><Relationship Id="rId63" Type="http://schemas.openxmlformats.org/officeDocument/2006/relationships/image" Target="media/image47.emf"/><Relationship Id="rId64" Type="http://schemas.openxmlformats.org/officeDocument/2006/relationships/image" Target="media/image48.emf"/><Relationship Id="rId65" Type="http://schemas.openxmlformats.org/officeDocument/2006/relationships/image" Target="media/image49.emf"/><Relationship Id="rId66" Type="http://schemas.openxmlformats.org/officeDocument/2006/relationships/image" Target="media/image50.emf"/><Relationship Id="rId67" Type="http://schemas.openxmlformats.org/officeDocument/2006/relationships/image" Target="media/image51.emf"/><Relationship Id="rId68" Type="http://schemas.openxmlformats.org/officeDocument/2006/relationships/image" Target="media/image52.emf"/><Relationship Id="rId69" Type="http://schemas.openxmlformats.org/officeDocument/2006/relationships/image" Target="media/image53.emf"/><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40" Type="http://schemas.openxmlformats.org/officeDocument/2006/relationships/image" Target="media/image25.emf"/><Relationship Id="rId41" Type="http://schemas.openxmlformats.org/officeDocument/2006/relationships/image" Target="media/image26.png"/><Relationship Id="rId42" Type="http://schemas.openxmlformats.org/officeDocument/2006/relationships/image" Target="media/image27.emf"/><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emf"/><Relationship Id="rId47" Type="http://schemas.openxmlformats.org/officeDocument/2006/relationships/oleObject" Target="embeddings/Microsoft_Equation1.bin"/><Relationship Id="rId48" Type="http://schemas.openxmlformats.org/officeDocument/2006/relationships/image" Target="media/image32.png"/><Relationship Id="rId49" Type="http://schemas.openxmlformats.org/officeDocument/2006/relationships/image" Target="media/image3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jpeg"/><Relationship Id="rId39" Type="http://schemas.openxmlformats.org/officeDocument/2006/relationships/image" Target="media/image24.JPG"/><Relationship Id="rId80" Type="http://schemas.openxmlformats.org/officeDocument/2006/relationships/image" Target="media/image64.emf"/><Relationship Id="rId81" Type="http://schemas.openxmlformats.org/officeDocument/2006/relationships/image" Target="media/image65.emf"/><Relationship Id="rId82" Type="http://schemas.openxmlformats.org/officeDocument/2006/relationships/image" Target="media/image66.emf"/><Relationship Id="rId83" Type="http://schemas.openxmlformats.org/officeDocument/2006/relationships/image" Target="media/image67.png"/><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54.emf"/><Relationship Id="rId71" Type="http://schemas.openxmlformats.org/officeDocument/2006/relationships/image" Target="media/image55.emf"/><Relationship Id="rId72" Type="http://schemas.openxmlformats.org/officeDocument/2006/relationships/image" Target="media/image56.emf"/><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png"/><Relationship Id="rId23" Type="http://schemas.openxmlformats.org/officeDocument/2006/relationships/image" Target="media/image8.jpe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73" Type="http://schemas.openxmlformats.org/officeDocument/2006/relationships/image" Target="media/image57.emf"/><Relationship Id="rId74" Type="http://schemas.openxmlformats.org/officeDocument/2006/relationships/image" Target="media/image58.emf"/><Relationship Id="rId75" Type="http://schemas.openxmlformats.org/officeDocument/2006/relationships/image" Target="media/image59.emf"/><Relationship Id="rId76" Type="http://schemas.openxmlformats.org/officeDocument/2006/relationships/image" Target="media/image60.emf"/><Relationship Id="rId77" Type="http://schemas.openxmlformats.org/officeDocument/2006/relationships/image" Target="media/image61.emf"/><Relationship Id="rId78" Type="http://schemas.openxmlformats.org/officeDocument/2006/relationships/image" Target="media/image62.emf"/><Relationship Id="rId79" Type="http://schemas.openxmlformats.org/officeDocument/2006/relationships/image" Target="media/image63.emf"/><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image" Target="media/image46.pn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BF9EA7-5483-C44C-AE14-6FD161063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69</Pages>
  <Words>8991</Words>
  <Characters>51249</Characters>
  <Application>Microsoft Macintosh Word</Application>
  <DocSecurity>0</DocSecurity>
  <Lines>427</Lines>
  <Paragraphs>120</Paragraphs>
  <ScaleCrop>false</ScaleCrop>
  <HeadingPairs>
    <vt:vector size="8" baseType="variant">
      <vt:variant>
        <vt:lpstr>Titre</vt:lpstr>
      </vt:variant>
      <vt:variant>
        <vt:i4>1</vt:i4>
      </vt:variant>
      <vt:variant>
        <vt:lpstr>Título</vt:lpstr>
      </vt:variant>
      <vt:variant>
        <vt:i4>1</vt:i4>
      </vt:variant>
      <vt:variant>
        <vt:lpstr>Title</vt:lpstr>
      </vt:variant>
      <vt:variant>
        <vt:i4>1</vt:i4>
      </vt:variant>
      <vt:variant>
        <vt:lpstr>Headings</vt:lpstr>
      </vt:variant>
      <vt:variant>
        <vt:i4>27</vt:i4>
      </vt:variant>
    </vt:vector>
  </HeadingPairs>
  <TitlesOfParts>
    <vt:vector size="30" baseType="lpstr">
      <vt:lpstr>ESPRESSO Project Document Template</vt:lpstr>
      <vt:lpstr>ESPRESSO Project Document Template</vt:lpstr>
      <vt:lpstr>ESPRESSO Project Document Template</vt:lpstr>
      <vt:lpstr/>
      <vt:lpstr>Title</vt:lpstr>
      <vt:lpstr>Subtitle</vt:lpstr>
      <vt:lpstr>VLT-TRE-ESP-13520-NNNN, Issue N</vt:lpstr>
      <vt:lpstr>Month Nth, 201N</vt:lpstr>
      <vt:lpstr/>
      <vt:lpstr/>
      <vt:lpstr/>
      <vt:lpstr>Change Record</vt:lpstr>
      <vt:lpstr>Table of Contents</vt:lpstr>
      <vt:lpstr>List of Figures</vt:lpstr>
      <vt:lpstr>List of Tables</vt:lpstr>
      <vt:lpstr/>
      <vt:lpstr>Introduction</vt:lpstr>
      <vt:lpstr>    Scope of the Document</vt:lpstr>
      <vt:lpstr>    Documents</vt:lpstr>
      <vt:lpstr>        Applicable Documents</vt:lpstr>
      <vt:lpstr>        Reference Documents</vt:lpstr>
      <vt:lpstr>    Acronyms and Abbreviations</vt:lpstr>
      <vt:lpstr>        Acronyms</vt:lpstr>
      <vt:lpstr>        Abbreviations</vt:lpstr>
      <vt:lpstr/>
      <vt:lpstr>Title</vt:lpstr>
      <vt:lpstr>    Section title</vt:lpstr>
      <vt:lpstr>        Section title</vt:lpstr>
      <vt:lpstr>Unnumbered Chapter </vt:lpstr>
      <vt:lpstr>Title</vt:lpstr>
    </vt:vector>
  </TitlesOfParts>
  <Company>IAC</Company>
  <LinksUpToDate>false</LinksUpToDate>
  <CharactersWithSpaces>60120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ESPRESSO Project Document Template</dc:title>
  <dc:creator>Manuel Amate</dc:creator>
  <cp:lastModifiedBy>Francesco Pepe</cp:lastModifiedBy>
  <cp:revision>21</cp:revision>
  <cp:lastPrinted>2012-03-22T10:09:00Z</cp:lastPrinted>
  <dcterms:created xsi:type="dcterms:W3CDTF">2013-03-12T05:53:00Z</dcterms:created>
  <dcterms:modified xsi:type="dcterms:W3CDTF">2013-03-12T08:52:00Z</dcterms:modified>
</cp:coreProperties>
</file>